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FEC" w:rsidRDefault="00A21FEC" w:rsidP="00A21FEC">
      <w:pPr>
        <w:spacing w:after="600" w:line="360" w:lineRule="auto"/>
        <w:rPr>
          <w:rFonts w:ascii="Arial" w:hAnsi="Arial" w:cs="Arial"/>
          <w:sz w:val="24"/>
          <w:szCs w:val="24"/>
        </w:rPr>
      </w:pPr>
    </w:p>
    <w:p w:rsidR="005C0930" w:rsidRPr="00A33624" w:rsidRDefault="005E7160" w:rsidP="00A21FEC">
      <w:pPr>
        <w:spacing w:after="600" w:line="360" w:lineRule="auto"/>
        <w:ind w:left="4956" w:firstLine="708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Częstochowa</w:t>
      </w:r>
      <w:r w:rsidR="005C0930" w:rsidRPr="00A33624">
        <w:rPr>
          <w:rFonts w:ascii="Arial" w:hAnsi="Arial" w:cs="Arial"/>
          <w:sz w:val="24"/>
          <w:szCs w:val="24"/>
        </w:rPr>
        <w:t xml:space="preserve"> dnia: </w:t>
      </w:r>
      <w:r w:rsidRPr="00A33624">
        <w:rPr>
          <w:rFonts w:ascii="Arial" w:hAnsi="Arial" w:cs="Arial"/>
          <w:sz w:val="24"/>
          <w:szCs w:val="24"/>
        </w:rPr>
        <w:t>2023-</w:t>
      </w:r>
      <w:r w:rsidR="00A86024">
        <w:rPr>
          <w:rFonts w:ascii="Arial" w:hAnsi="Arial" w:cs="Arial"/>
          <w:sz w:val="24"/>
          <w:szCs w:val="24"/>
        </w:rPr>
        <w:t>0</w:t>
      </w:r>
      <w:r w:rsidR="00A21FEC">
        <w:rPr>
          <w:rFonts w:ascii="Arial" w:hAnsi="Arial" w:cs="Arial"/>
          <w:sz w:val="24"/>
          <w:szCs w:val="24"/>
        </w:rPr>
        <w:t>9</w:t>
      </w:r>
      <w:r w:rsidR="00A86024">
        <w:rPr>
          <w:rFonts w:ascii="Arial" w:hAnsi="Arial" w:cs="Arial"/>
          <w:sz w:val="24"/>
          <w:szCs w:val="24"/>
        </w:rPr>
        <w:t>-0</w:t>
      </w:r>
      <w:r w:rsidR="00A21FEC">
        <w:rPr>
          <w:rFonts w:ascii="Arial" w:hAnsi="Arial" w:cs="Arial"/>
          <w:sz w:val="24"/>
          <w:szCs w:val="24"/>
        </w:rPr>
        <w:t>7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36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Dąbrowskiego</w:t>
      </w:r>
      <w:r w:rsidR="005C0930" w:rsidRPr="00A33624">
        <w:rPr>
          <w:rFonts w:ascii="Arial" w:hAnsi="Arial" w:cs="Arial"/>
          <w:sz w:val="24"/>
          <w:szCs w:val="24"/>
        </w:rPr>
        <w:t xml:space="preserve"> </w:t>
      </w:r>
      <w:r w:rsidRPr="00A33624">
        <w:rPr>
          <w:rFonts w:ascii="Arial" w:hAnsi="Arial" w:cs="Arial"/>
          <w:sz w:val="24"/>
          <w:szCs w:val="24"/>
        </w:rPr>
        <w:t>69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42-201</w:t>
      </w:r>
      <w:r w:rsidR="005C0930" w:rsidRPr="00A33624">
        <w:rPr>
          <w:rFonts w:ascii="Arial" w:hAnsi="Arial" w:cs="Arial"/>
          <w:sz w:val="24"/>
          <w:szCs w:val="24"/>
        </w:rPr>
        <w:t xml:space="preserve"> </w:t>
      </w:r>
      <w:r w:rsidRPr="00A33624">
        <w:rPr>
          <w:rFonts w:ascii="Arial" w:hAnsi="Arial" w:cs="Arial"/>
          <w:sz w:val="24"/>
          <w:szCs w:val="24"/>
        </w:rPr>
        <w:t>Częstochowa</w:t>
      </w:r>
    </w:p>
    <w:p w:rsidR="005C0930" w:rsidRPr="00A33624" w:rsidRDefault="005C0930" w:rsidP="00A336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A33624">
        <w:rPr>
          <w:rFonts w:ascii="Arial" w:hAnsi="Arial" w:cs="Arial"/>
          <w:bCs/>
          <w:sz w:val="24"/>
          <w:szCs w:val="24"/>
        </w:rPr>
        <w:t>……</w:t>
      </w:r>
    </w:p>
    <w:p w:rsidR="005C0930" w:rsidRPr="00A33624" w:rsidRDefault="005C0930" w:rsidP="00A336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bCs/>
          <w:sz w:val="24"/>
          <w:szCs w:val="24"/>
        </w:rPr>
        <w:t>[nazwa zamawiającego, adres]</w:t>
      </w:r>
    </w:p>
    <w:p w:rsidR="00497C8B" w:rsidRPr="00A33624" w:rsidRDefault="00497C8B" w:rsidP="00A336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A33624" w:rsidRDefault="00497C8B" w:rsidP="00A336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RK-</w:t>
      </w:r>
      <w:r w:rsidR="00002C92">
        <w:rPr>
          <w:rFonts w:ascii="Arial" w:hAnsi="Arial" w:cs="Arial"/>
          <w:sz w:val="24"/>
          <w:szCs w:val="24"/>
        </w:rPr>
        <w:t>809</w:t>
      </w:r>
      <w:bookmarkStart w:id="0" w:name="_GoBack"/>
      <w:bookmarkEnd w:id="0"/>
      <w:r w:rsidRPr="00A33624">
        <w:rPr>
          <w:rFonts w:ascii="Arial" w:hAnsi="Arial" w:cs="Arial"/>
          <w:sz w:val="24"/>
          <w:szCs w:val="24"/>
        </w:rPr>
        <w:t>/23</w:t>
      </w:r>
      <w:r w:rsidR="005C0930" w:rsidRPr="00A33624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A33624" w:rsidRDefault="005C0930" w:rsidP="00A336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A33624" w:rsidRDefault="005C0930" w:rsidP="00A33624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</w:rPr>
        <w:t>WYKONAWCY</w:t>
      </w:r>
    </w:p>
    <w:p w:rsidR="00EF1037" w:rsidRPr="00A33624" w:rsidRDefault="005C0930" w:rsidP="00A33624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ubiegający się o zamówienie publiczne</w:t>
      </w:r>
    </w:p>
    <w:p w:rsidR="004620F4" w:rsidRPr="00A33624" w:rsidRDefault="004620F4" w:rsidP="00A336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4620F4" w:rsidRPr="00A86024" w:rsidRDefault="004620F4" w:rsidP="00A8602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A33624">
        <w:rPr>
          <w:rFonts w:ascii="Arial" w:hAnsi="Arial" w:cs="Arial"/>
          <w:sz w:val="24"/>
          <w:szCs w:val="24"/>
        </w:rPr>
        <w:t>Pzp</w:t>
      </w:r>
      <w:proofErr w:type="spellEnd"/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Pr="00A33624">
        <w:rPr>
          <w:rFonts w:ascii="Arial" w:hAnsi="Arial" w:cs="Arial"/>
          <w:bCs/>
          <w:sz w:val="24"/>
          <w:szCs w:val="24"/>
        </w:rPr>
        <w:t>na</w:t>
      </w:r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="00A21FEC">
        <w:rPr>
          <w:rFonts w:ascii="Arial" w:hAnsi="Arial" w:cs="Arial"/>
          <w:b/>
          <w:sz w:val="24"/>
          <w:szCs w:val="24"/>
        </w:rPr>
        <w:t xml:space="preserve">„ </w:t>
      </w:r>
      <w:r w:rsidR="00A21FEC" w:rsidRPr="00A21FEC">
        <w:rPr>
          <w:rFonts w:ascii="Arial" w:hAnsi="Arial" w:cs="Arial"/>
          <w:b/>
          <w:sz w:val="24"/>
          <w:szCs w:val="24"/>
        </w:rPr>
        <w:t>Wykonanie 6 stanowisk laboratoryjnych do laboratorium podstaw elektroenergetyki Wydziału Elektrycznego Politechniki Częstochowskie</w:t>
      </w:r>
      <w:r w:rsidR="00A21FEC">
        <w:rPr>
          <w:rFonts w:ascii="Arial" w:hAnsi="Arial" w:cs="Arial"/>
          <w:b/>
          <w:sz w:val="24"/>
          <w:szCs w:val="24"/>
        </w:rPr>
        <w:t>j</w:t>
      </w:r>
      <w:r w:rsidRPr="00A21FEC">
        <w:rPr>
          <w:rFonts w:ascii="Arial" w:hAnsi="Arial" w:cs="Arial"/>
          <w:b/>
          <w:bCs/>
          <w:sz w:val="24"/>
          <w:szCs w:val="24"/>
        </w:rPr>
        <w:t>”</w:t>
      </w:r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Pr="00A33624">
        <w:rPr>
          <w:rFonts w:ascii="Arial" w:hAnsi="Arial" w:cs="Arial"/>
          <w:bCs/>
          <w:sz w:val="24"/>
          <w:szCs w:val="24"/>
        </w:rPr>
        <w:t>– znak sprawy</w:t>
      </w:r>
      <w:r w:rsidR="00497C8B" w:rsidRPr="00A33624">
        <w:rPr>
          <w:rFonts w:ascii="Arial" w:hAnsi="Arial" w:cs="Arial"/>
          <w:b/>
          <w:sz w:val="24"/>
          <w:szCs w:val="24"/>
        </w:rPr>
        <w:t xml:space="preserve"> </w:t>
      </w:r>
      <w:r w:rsidR="00A21FEC">
        <w:rPr>
          <w:rFonts w:ascii="Arial" w:hAnsi="Arial" w:cs="Arial"/>
          <w:b/>
          <w:sz w:val="24"/>
          <w:szCs w:val="24"/>
        </w:rPr>
        <w:br/>
      </w:r>
      <w:r w:rsidR="00497C8B" w:rsidRPr="00A33624">
        <w:rPr>
          <w:rFonts w:ascii="Arial" w:hAnsi="Arial" w:cs="Arial"/>
          <w:b/>
          <w:sz w:val="24"/>
          <w:szCs w:val="24"/>
        </w:rPr>
        <w:t>RK-NZ.261.</w:t>
      </w:r>
      <w:r w:rsidR="00A21FEC">
        <w:rPr>
          <w:rFonts w:ascii="Arial" w:hAnsi="Arial" w:cs="Arial"/>
          <w:b/>
          <w:sz w:val="24"/>
          <w:szCs w:val="24"/>
        </w:rPr>
        <w:t>70</w:t>
      </w:r>
      <w:r w:rsidRPr="00A33624">
        <w:rPr>
          <w:rFonts w:ascii="Arial" w:hAnsi="Arial" w:cs="Arial"/>
          <w:b/>
          <w:sz w:val="24"/>
          <w:szCs w:val="24"/>
        </w:rPr>
        <w:t>.202</w:t>
      </w:r>
      <w:r w:rsidR="00497C8B" w:rsidRPr="00A33624">
        <w:rPr>
          <w:rFonts w:ascii="Arial" w:hAnsi="Arial" w:cs="Arial"/>
          <w:b/>
          <w:sz w:val="24"/>
          <w:szCs w:val="24"/>
        </w:rPr>
        <w:t>3</w:t>
      </w:r>
      <w:r w:rsidRPr="00A33624">
        <w:rPr>
          <w:rFonts w:ascii="Arial" w:hAnsi="Arial" w:cs="Arial"/>
          <w:b/>
          <w:sz w:val="24"/>
          <w:szCs w:val="24"/>
        </w:rPr>
        <w:t>.</w:t>
      </w:r>
      <w:r w:rsidR="00A86024">
        <w:rPr>
          <w:rFonts w:ascii="Arial" w:hAnsi="Arial" w:cs="Arial"/>
          <w:b/>
          <w:sz w:val="24"/>
          <w:szCs w:val="24"/>
        </w:rPr>
        <w:t>KC</w:t>
      </w:r>
      <w:r w:rsidRPr="00A33624">
        <w:rPr>
          <w:rFonts w:ascii="Arial" w:hAnsi="Arial" w:cs="Arial"/>
          <w:bCs/>
          <w:sz w:val="24"/>
          <w:szCs w:val="24"/>
        </w:rPr>
        <w:t>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620F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A33624">
        <w:rPr>
          <w:rFonts w:ascii="Arial" w:hAnsi="Arial" w:cs="Arial"/>
          <w:sz w:val="24"/>
          <w:szCs w:val="24"/>
        </w:rPr>
        <w:t>t.j</w:t>
      </w:r>
      <w:proofErr w:type="spellEnd"/>
      <w:r w:rsidRPr="00A33624">
        <w:rPr>
          <w:rFonts w:ascii="Arial" w:hAnsi="Arial" w:cs="Arial"/>
          <w:sz w:val="24"/>
          <w:szCs w:val="24"/>
        </w:rPr>
        <w:t>. Dz.U. z 2022r. poz. 1710), udostępnia poniżej treść zapytań do Specyfikacji Warunków Zamówienia (zwanej dalej "SWZ") wraz z wyjaśnieniami:</w:t>
      </w:r>
    </w:p>
    <w:p w:rsidR="007B7948" w:rsidRPr="00A33624" w:rsidRDefault="007B7948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3624" w:rsidRDefault="00A336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33624" w:rsidRDefault="00A336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86024" w:rsidRDefault="00A860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620F4" w:rsidRPr="00A21FEC" w:rsidRDefault="004620F4" w:rsidP="00A21F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1FEC">
        <w:rPr>
          <w:rFonts w:ascii="Arial" w:hAnsi="Arial" w:cs="Arial"/>
          <w:b/>
          <w:sz w:val="24"/>
          <w:szCs w:val="24"/>
        </w:rPr>
        <w:t xml:space="preserve">Pytanie </w:t>
      </w:r>
      <w:r w:rsidR="00A21FEC" w:rsidRPr="00A21FEC">
        <w:rPr>
          <w:rFonts w:ascii="Arial" w:hAnsi="Arial" w:cs="Arial"/>
          <w:b/>
          <w:sz w:val="24"/>
          <w:szCs w:val="24"/>
        </w:rPr>
        <w:t>1</w:t>
      </w:r>
    </w:p>
    <w:p w:rsidR="00A21FEC" w:rsidRDefault="00A21FEC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Proszę o ujednolicenie opisów poszczególnych stanowisk laboratoryjnych ( inne są w opisie przedmiotu zamówienia i w specyfikacjach) </w:t>
      </w:r>
    </w:p>
    <w:p w:rsidR="007B7948" w:rsidRDefault="007B7948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A21FEC" w:rsidRDefault="00A21FEC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A21FEC" w:rsidRPr="00E905A5" w:rsidRDefault="00A21FEC" w:rsidP="00A21FEC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E905A5">
        <w:rPr>
          <w:rFonts w:ascii="Arial" w:hAnsi="Arial" w:cs="Arial"/>
          <w:b/>
          <w:color w:val="000000"/>
          <w:sz w:val="24"/>
          <w:szCs w:val="24"/>
        </w:rPr>
        <w:t>Odpowiedź</w:t>
      </w:r>
      <w:r w:rsidR="00E905A5">
        <w:rPr>
          <w:rFonts w:ascii="Arial" w:hAnsi="Arial" w:cs="Arial"/>
          <w:b/>
          <w:color w:val="000000"/>
          <w:sz w:val="24"/>
          <w:szCs w:val="24"/>
        </w:rPr>
        <w:t xml:space="preserve"> 1</w:t>
      </w:r>
    </w:p>
    <w:p w:rsidR="00A21FEC" w:rsidRDefault="00E905A5" w:rsidP="00B3545E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B3545E">
        <w:rPr>
          <w:rFonts w:ascii="Arial" w:hAnsi="Arial" w:cs="Arial"/>
          <w:color w:val="000000"/>
          <w:sz w:val="24"/>
          <w:szCs w:val="24"/>
        </w:rPr>
        <w:t xml:space="preserve">Nazwy zostały ujednolicone, zgodnie </w:t>
      </w:r>
      <w:r w:rsidR="00B3545E" w:rsidRPr="00B3545E">
        <w:rPr>
          <w:rFonts w:ascii="Arial" w:hAnsi="Arial" w:cs="Arial"/>
          <w:color w:val="000000"/>
          <w:sz w:val="24"/>
          <w:szCs w:val="24"/>
        </w:rPr>
        <w:t>z załącznikiem.</w:t>
      </w:r>
    </w:p>
    <w:p w:rsidR="007B7948" w:rsidRPr="00B3545E" w:rsidRDefault="007B7948" w:rsidP="00B3545E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E905A5" w:rsidRPr="00E905A5" w:rsidRDefault="00E905A5" w:rsidP="00E905A5">
      <w:pPr>
        <w:pStyle w:val="Akapitzlist"/>
        <w:spacing w:line="360" w:lineRule="auto"/>
        <w:ind w:left="284"/>
        <w:rPr>
          <w:rFonts w:ascii="Arial" w:hAnsi="Arial" w:cs="Arial"/>
          <w:color w:val="000000"/>
          <w:sz w:val="24"/>
          <w:szCs w:val="24"/>
        </w:rPr>
      </w:pPr>
    </w:p>
    <w:p w:rsidR="00A21FEC" w:rsidRPr="00A21FEC" w:rsidRDefault="00A21FEC" w:rsidP="00A21FEC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A21FEC">
        <w:rPr>
          <w:rFonts w:ascii="Arial" w:hAnsi="Arial" w:cs="Arial"/>
          <w:b/>
          <w:color w:val="000000"/>
          <w:sz w:val="24"/>
          <w:szCs w:val="24"/>
        </w:rPr>
        <w:t>Pytanie 2</w:t>
      </w:r>
    </w:p>
    <w:p w:rsidR="00A21FEC" w:rsidRDefault="00A21FEC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Proszę o sprecyzowanie / podanie danych technicznych dla autotransformatorów ( poz. 10 zestawienia materiałów dla Charakterystyk statycznych i poz. 8 zestawienia materiałów dla Obciążeniowe straty mocy czynnej w jednofazowym torze rozdzielczym).</w:t>
      </w:r>
    </w:p>
    <w:p w:rsidR="007B7948" w:rsidRDefault="007B7948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A21FEC" w:rsidRDefault="00A21FEC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A21FEC" w:rsidRDefault="00A21FEC" w:rsidP="00A21FEC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B3545E">
        <w:rPr>
          <w:rFonts w:ascii="Arial" w:hAnsi="Arial" w:cs="Arial"/>
          <w:b/>
          <w:color w:val="000000"/>
          <w:sz w:val="24"/>
          <w:szCs w:val="24"/>
        </w:rPr>
        <w:t>Odpowiedź</w:t>
      </w:r>
      <w:r w:rsidR="00B3545E" w:rsidRPr="00B3545E">
        <w:rPr>
          <w:rFonts w:ascii="Arial" w:hAnsi="Arial" w:cs="Arial"/>
          <w:b/>
          <w:color w:val="000000"/>
          <w:sz w:val="24"/>
          <w:szCs w:val="24"/>
        </w:rPr>
        <w:t xml:space="preserve"> 2</w:t>
      </w:r>
    </w:p>
    <w:p w:rsidR="00B3545E" w:rsidRDefault="007B7948" w:rsidP="007B7948">
      <w:pPr>
        <w:spacing w:line="27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7B7948">
        <w:rPr>
          <w:rFonts w:ascii="Arial" w:eastAsia="Calibri" w:hAnsi="Arial" w:cs="Arial"/>
          <w:sz w:val="24"/>
          <w:szCs w:val="24"/>
          <w:lang w:eastAsia="en-US"/>
        </w:rPr>
        <w:t>Autotransformator 1-fazowy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7B7948">
        <w:rPr>
          <w:rFonts w:ascii="Arial" w:eastAsia="Calibri" w:hAnsi="Arial" w:cs="Arial"/>
          <w:sz w:val="24"/>
          <w:szCs w:val="24"/>
          <w:lang w:eastAsia="en-US"/>
        </w:rPr>
        <w:t>Us</w:t>
      </w:r>
      <w:proofErr w:type="spellEnd"/>
      <w:r w:rsidRPr="007B7948">
        <w:rPr>
          <w:rFonts w:ascii="Arial" w:eastAsia="Calibri" w:hAnsi="Arial" w:cs="Arial"/>
          <w:sz w:val="24"/>
          <w:szCs w:val="24"/>
          <w:lang w:eastAsia="en-US"/>
        </w:rPr>
        <w:t xml:space="preserve"> 0-250V, 10A, 2,5 kVA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– 2 </w:t>
      </w:r>
      <w:proofErr w:type="spellStart"/>
      <w:r>
        <w:rPr>
          <w:rFonts w:ascii="Arial" w:eastAsia="Calibri" w:hAnsi="Arial" w:cs="Arial"/>
          <w:sz w:val="24"/>
          <w:szCs w:val="24"/>
          <w:lang w:eastAsia="en-US"/>
        </w:rPr>
        <w:t>szt</w:t>
      </w:r>
      <w:proofErr w:type="spellEnd"/>
    </w:p>
    <w:p w:rsidR="007B7948" w:rsidRPr="007B7948" w:rsidRDefault="007B7948" w:rsidP="007B7948">
      <w:pPr>
        <w:spacing w:line="27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A21FEC" w:rsidRDefault="00A21FEC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A21FEC" w:rsidRPr="00A21FEC" w:rsidRDefault="00A21FEC" w:rsidP="00A21FEC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A21FEC">
        <w:rPr>
          <w:rFonts w:ascii="Arial" w:hAnsi="Arial" w:cs="Arial"/>
          <w:b/>
          <w:color w:val="000000"/>
          <w:sz w:val="24"/>
          <w:szCs w:val="24"/>
        </w:rPr>
        <w:t>Pytanie 3</w:t>
      </w:r>
    </w:p>
    <w:p w:rsidR="00A21FEC" w:rsidRDefault="00A21FEC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opisie przedmiotu zamówienia podano wymóg dostarczenia przewodów łączeniowych - prosimy o sprecyzowanie wymagań w tym zakresie ( ilość i rodzaj przewodów do poszczególnych stanowisk , rodzaj zakończeń przyłączeniowych ( wtyki bananowe, wsuwki , gniazda , itp.) </w:t>
      </w:r>
    </w:p>
    <w:p w:rsidR="007B7948" w:rsidRDefault="007B7948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7B7948" w:rsidRDefault="007B7948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7B7948" w:rsidRDefault="007B7948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7B7948" w:rsidRDefault="007B7948" w:rsidP="00A21F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A21FEC" w:rsidRPr="007B7948" w:rsidRDefault="00A21FEC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21FEC" w:rsidRPr="007B7948" w:rsidRDefault="00A21FEC" w:rsidP="007B79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B7948">
        <w:rPr>
          <w:rFonts w:ascii="Arial" w:hAnsi="Arial" w:cs="Arial"/>
          <w:b/>
          <w:sz w:val="24"/>
          <w:szCs w:val="24"/>
        </w:rPr>
        <w:t>Odpowiedź</w:t>
      </w:r>
      <w:r w:rsidR="007B7948" w:rsidRPr="007B7948">
        <w:rPr>
          <w:rFonts w:ascii="Arial" w:hAnsi="Arial" w:cs="Arial"/>
          <w:b/>
          <w:sz w:val="24"/>
          <w:szCs w:val="24"/>
        </w:rPr>
        <w:t xml:space="preserve"> 3</w:t>
      </w:r>
    </w:p>
    <w:p w:rsidR="007B7948" w:rsidRPr="007B7948" w:rsidRDefault="007B7948" w:rsidP="007B7948">
      <w:pPr>
        <w:pStyle w:val="Nagwek2"/>
        <w:keepLines/>
        <w:numPr>
          <w:ilvl w:val="0"/>
          <w:numId w:val="2"/>
        </w:numPr>
        <w:spacing w:before="40"/>
        <w:jc w:val="left"/>
        <w:rPr>
          <w:rFonts w:cs="Arial"/>
          <w:i w:val="0"/>
          <w:sz w:val="24"/>
          <w:szCs w:val="24"/>
        </w:rPr>
      </w:pPr>
      <w:r w:rsidRPr="007B7948">
        <w:rPr>
          <w:rFonts w:cs="Arial"/>
          <w:i w:val="0"/>
          <w:sz w:val="24"/>
          <w:szCs w:val="24"/>
        </w:rPr>
        <w:t>Charakterystyki statyczne</w:t>
      </w:r>
    </w:p>
    <w:p w:rsidR="007B7948" w:rsidRDefault="007B7948" w:rsidP="007B794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Przewody o długości 90-110 cm, </w:t>
      </w:r>
      <w:r>
        <w:rPr>
          <w:rFonts w:ascii="Arial" w:hAnsi="Arial" w:cs="Arial"/>
          <w:sz w:val="24"/>
          <w:szCs w:val="24"/>
          <w:shd w:val="clear" w:color="auto" w:fill="FFFFFF"/>
        </w:rPr>
        <w:t>z wtykami bananowymi  pozwalające na przyłączanie wielu przewodów (piętrowo) do jednego punktu – 12 sztuki</w:t>
      </w:r>
    </w:p>
    <w:p w:rsidR="007B7948" w:rsidRDefault="007B7948" w:rsidP="007B7948">
      <w:pPr>
        <w:pStyle w:val="Bezodstpw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Obciążeniowe straty mocy czynnej w jednofazowym torze rozdzielczym </w:t>
      </w:r>
      <w:proofErr w:type="spellStart"/>
      <w:r>
        <w:rPr>
          <w:rFonts w:ascii="Arial" w:hAnsi="Arial" w:cs="Arial"/>
          <w:sz w:val="24"/>
          <w:szCs w:val="24"/>
        </w:rPr>
        <w:t>nN</w:t>
      </w:r>
      <w:proofErr w:type="spellEnd"/>
    </w:p>
    <w:p w:rsidR="007B7948" w:rsidRDefault="007B7948" w:rsidP="007B7948">
      <w:pPr>
        <w:pStyle w:val="Bezodstpw"/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Przewody o długości 70-80 cm, </w:t>
      </w:r>
      <w:r>
        <w:rPr>
          <w:rFonts w:ascii="Arial" w:hAnsi="Arial" w:cs="Arial"/>
          <w:sz w:val="24"/>
          <w:szCs w:val="24"/>
          <w:shd w:val="clear" w:color="auto" w:fill="FFFFFF"/>
        </w:rPr>
        <w:t>z wtykami bananowymi  pozwalające na przyłączanie wielu przewodów (piętrowo) do jednego punktu -22 sztuki</w:t>
      </w:r>
    </w:p>
    <w:p w:rsidR="007B7948" w:rsidRDefault="007B7948" w:rsidP="007B7948">
      <w:pPr>
        <w:pStyle w:val="Bezodstpw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Asymetria w sieciach rozdzielczych</w:t>
      </w:r>
    </w:p>
    <w:p w:rsidR="007B7948" w:rsidRDefault="007B7948" w:rsidP="007B7948">
      <w:pPr>
        <w:pStyle w:val="Bezodstpw"/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Przewody o długości 30-40 cm, </w:t>
      </w:r>
      <w:r>
        <w:rPr>
          <w:rFonts w:ascii="Arial" w:hAnsi="Arial" w:cs="Arial"/>
          <w:sz w:val="24"/>
          <w:szCs w:val="24"/>
          <w:shd w:val="clear" w:color="auto" w:fill="FFFFFF"/>
        </w:rPr>
        <w:t>z wtykami bananowymi  pozwalające na przyłączanie wielu przewodów (piętrowo) do jednego punktu – 34 sztuki</w:t>
      </w:r>
    </w:p>
    <w:p w:rsidR="007B7948" w:rsidRDefault="007B7948" w:rsidP="007B7948">
      <w:pPr>
        <w:pStyle w:val="Bezodstpw"/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Przewody o długości 70-80 cm, </w:t>
      </w:r>
      <w:r>
        <w:rPr>
          <w:rFonts w:ascii="Arial" w:hAnsi="Arial" w:cs="Arial"/>
          <w:sz w:val="24"/>
          <w:szCs w:val="24"/>
          <w:shd w:val="clear" w:color="auto" w:fill="FFFFFF"/>
        </w:rPr>
        <w:t>z wtykami bananowymi  pozwalające na przyłączanie wielu przewodów (piętrowo) do jednego punktu – 5 sztuk</w:t>
      </w:r>
    </w:p>
    <w:p w:rsidR="007B7948" w:rsidRDefault="007B7948" w:rsidP="007B79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Analiza pracy miejskiej linii rozdzielczej niskiego napięcia</w:t>
      </w:r>
    </w:p>
    <w:p w:rsidR="007B7948" w:rsidRDefault="007B7948" w:rsidP="007B7948">
      <w:pPr>
        <w:pStyle w:val="Bezodstpw"/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Przewody o długości 70-80 cm, </w:t>
      </w:r>
      <w:r>
        <w:rPr>
          <w:rFonts w:ascii="Arial" w:hAnsi="Arial" w:cs="Arial"/>
          <w:sz w:val="24"/>
          <w:szCs w:val="24"/>
          <w:shd w:val="clear" w:color="auto" w:fill="FFFFFF"/>
        </w:rPr>
        <w:t>z wtykami bananowymi  pozwalające na przyłączanie wielu przewodów (piętrowo) do jednego punktu – 4 sztuki</w:t>
      </w:r>
    </w:p>
    <w:p w:rsidR="007B7948" w:rsidRDefault="007B7948" w:rsidP="007B79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Spadek napięcia i obciążeniowe straty mocy i energii w torze rozdzielczym niskiego napięcia</w:t>
      </w:r>
    </w:p>
    <w:p w:rsidR="007B7948" w:rsidRDefault="007B7948" w:rsidP="007B794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Przewody o długości 70-80 cm, </w:t>
      </w:r>
      <w:r>
        <w:rPr>
          <w:rFonts w:ascii="Arial" w:hAnsi="Arial" w:cs="Arial"/>
          <w:sz w:val="24"/>
          <w:szCs w:val="24"/>
          <w:shd w:val="clear" w:color="auto" w:fill="FFFFFF"/>
        </w:rPr>
        <w:t>z wtykami bananowymi  pozwalające na przyłączanie wielu przewodów (piętrowo) do jednego punktu -12 sztuk</w:t>
      </w:r>
    </w:p>
    <w:p w:rsidR="007B7948" w:rsidRDefault="007B7948" w:rsidP="007B794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Przewody o długości 90-110 cm, </w:t>
      </w:r>
      <w:r>
        <w:rPr>
          <w:rFonts w:ascii="Arial" w:hAnsi="Arial" w:cs="Arial"/>
          <w:sz w:val="24"/>
          <w:szCs w:val="24"/>
          <w:shd w:val="clear" w:color="auto" w:fill="FFFFFF"/>
        </w:rPr>
        <w:t>z wtykami bananowymi  pozwalające na przyłączanie wielu przewodów (piętrowo) do jednego punktu – 3 sztuki</w:t>
      </w:r>
    </w:p>
    <w:p w:rsidR="007B7948" w:rsidRDefault="007B7948" w:rsidP="007B79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Straty mocy w  transformatorach</w:t>
      </w:r>
    </w:p>
    <w:p w:rsidR="007B7948" w:rsidRDefault="007B7948" w:rsidP="007B794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Przewody o długości 70-80 cm, </w:t>
      </w:r>
      <w:r>
        <w:rPr>
          <w:rFonts w:ascii="Arial" w:hAnsi="Arial" w:cs="Arial"/>
          <w:sz w:val="24"/>
          <w:szCs w:val="24"/>
          <w:shd w:val="clear" w:color="auto" w:fill="FFFFFF"/>
        </w:rPr>
        <w:t>z wtykami bananowymi  pozwalające na przyłączanie wielu przewodów (piętrowo) do jednego punktu – 22 sztuki</w:t>
      </w:r>
    </w:p>
    <w:p w:rsidR="007B7948" w:rsidRDefault="007B7948" w:rsidP="007B7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21FEC" w:rsidRDefault="00A21FEC" w:rsidP="007B794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B7948" w:rsidRDefault="007B7948" w:rsidP="007B794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B7948" w:rsidRDefault="007B7948" w:rsidP="007B794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B7948" w:rsidRDefault="007B7948" w:rsidP="007B794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86024" w:rsidRDefault="00A86024" w:rsidP="007B7948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A86024" w:rsidRPr="00A33624" w:rsidRDefault="00A86024" w:rsidP="007B7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A86024" w:rsidRPr="00A33624" w:rsidRDefault="00A86024" w:rsidP="00A33624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 dokonuje zmiany terminu składania ofert zgodnie z informacją podaną poniżej.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27D06" w:rsidRPr="00F67B09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7B09">
        <w:rPr>
          <w:rFonts w:ascii="Arial" w:hAnsi="Arial" w:cs="Arial"/>
          <w:sz w:val="24"/>
          <w:szCs w:val="24"/>
        </w:rPr>
        <w:t>Z  uwagi na powyższe</w:t>
      </w:r>
      <w:r w:rsidR="00727D06" w:rsidRPr="00F67B09">
        <w:rPr>
          <w:rFonts w:ascii="Arial" w:hAnsi="Arial" w:cs="Arial"/>
          <w:sz w:val="24"/>
          <w:szCs w:val="24"/>
        </w:rPr>
        <w:t>,</w:t>
      </w:r>
      <w:r w:rsidRPr="00F67B09">
        <w:rPr>
          <w:rFonts w:ascii="Arial" w:hAnsi="Arial" w:cs="Arial"/>
          <w:sz w:val="24"/>
          <w:szCs w:val="24"/>
        </w:rPr>
        <w:t xml:space="preserve"> Zamawiający, działając na podstawie  art. 271 ust. 1  i 2, art. 284 ust.3 oraz art. 286 ust. 1,3 i  5,  przedłuża termin składania ofert do dnia </w:t>
      </w:r>
      <w:r w:rsidR="00A86024" w:rsidRPr="00F67B09">
        <w:rPr>
          <w:rFonts w:ascii="Arial" w:hAnsi="Arial" w:cs="Arial"/>
          <w:b/>
          <w:sz w:val="24"/>
          <w:szCs w:val="24"/>
        </w:rPr>
        <w:t>1</w:t>
      </w:r>
      <w:r w:rsidR="007B7948">
        <w:rPr>
          <w:rFonts w:ascii="Arial" w:hAnsi="Arial" w:cs="Arial"/>
          <w:b/>
          <w:sz w:val="24"/>
          <w:szCs w:val="24"/>
        </w:rPr>
        <w:t>5</w:t>
      </w:r>
      <w:r w:rsidR="00A86024" w:rsidRPr="00F67B09">
        <w:rPr>
          <w:rFonts w:ascii="Arial" w:hAnsi="Arial" w:cs="Arial"/>
          <w:b/>
          <w:sz w:val="24"/>
          <w:szCs w:val="24"/>
        </w:rPr>
        <w:t>.0</w:t>
      </w:r>
      <w:r w:rsidR="007B7948">
        <w:rPr>
          <w:rFonts w:ascii="Arial" w:hAnsi="Arial" w:cs="Arial"/>
          <w:b/>
          <w:sz w:val="24"/>
          <w:szCs w:val="24"/>
        </w:rPr>
        <w:t>9</w:t>
      </w:r>
      <w:r w:rsidRPr="00F67B09">
        <w:rPr>
          <w:rFonts w:ascii="Arial" w:hAnsi="Arial" w:cs="Arial"/>
          <w:b/>
          <w:sz w:val="24"/>
          <w:szCs w:val="24"/>
        </w:rPr>
        <w:t>.202</w:t>
      </w:r>
      <w:r w:rsidR="00497C8B" w:rsidRPr="00F67B09">
        <w:rPr>
          <w:rFonts w:ascii="Arial" w:hAnsi="Arial" w:cs="Arial"/>
          <w:b/>
          <w:sz w:val="24"/>
          <w:szCs w:val="24"/>
        </w:rPr>
        <w:t>3</w:t>
      </w:r>
      <w:r w:rsidRPr="00F67B09">
        <w:rPr>
          <w:rFonts w:ascii="Arial" w:hAnsi="Arial" w:cs="Arial"/>
          <w:b/>
          <w:sz w:val="24"/>
          <w:szCs w:val="24"/>
        </w:rPr>
        <w:t xml:space="preserve"> r. do godz. 10:30.</w:t>
      </w:r>
      <w:r w:rsidRPr="00F67B09">
        <w:rPr>
          <w:rFonts w:ascii="Arial" w:hAnsi="Arial" w:cs="Arial"/>
          <w:sz w:val="24"/>
          <w:szCs w:val="24"/>
        </w:rPr>
        <w:t xml:space="preserve"> Oferty należy składać za pośrednictwem Platformy  </w:t>
      </w:r>
      <w:hyperlink r:id="rId7" w:history="1">
        <w:r w:rsidR="00727D06" w:rsidRPr="00F67B09">
          <w:rPr>
            <w:rStyle w:val="Hipercze"/>
            <w:rFonts w:ascii="Arial" w:hAnsi="Arial" w:cs="Arial"/>
            <w:sz w:val="24"/>
            <w:szCs w:val="24"/>
            <w:u w:val="none"/>
          </w:rPr>
          <w:t>https://e-ProPublico.pl/</w:t>
        </w:r>
      </w:hyperlink>
      <w:r w:rsidR="00727D06" w:rsidRPr="00F67B09">
        <w:rPr>
          <w:rFonts w:ascii="Arial" w:hAnsi="Arial" w:cs="Arial"/>
          <w:sz w:val="24"/>
          <w:szCs w:val="24"/>
        </w:rPr>
        <w:t>.</w:t>
      </w:r>
    </w:p>
    <w:p w:rsidR="004620F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7B09">
        <w:rPr>
          <w:rFonts w:ascii="Arial" w:hAnsi="Arial" w:cs="Arial"/>
          <w:sz w:val="24"/>
          <w:szCs w:val="24"/>
        </w:rPr>
        <w:t>Otwarcie ofert nastąpi tego samego dnia tj</w:t>
      </w:r>
      <w:r w:rsidR="00497C8B" w:rsidRPr="00F67B09">
        <w:rPr>
          <w:rFonts w:ascii="Arial" w:hAnsi="Arial" w:cs="Arial"/>
          <w:b/>
          <w:sz w:val="24"/>
          <w:szCs w:val="24"/>
        </w:rPr>
        <w:t xml:space="preserve">. </w:t>
      </w:r>
      <w:r w:rsidR="00A86024" w:rsidRPr="00F67B09">
        <w:rPr>
          <w:rFonts w:ascii="Arial" w:hAnsi="Arial" w:cs="Arial"/>
          <w:b/>
          <w:sz w:val="24"/>
          <w:szCs w:val="24"/>
        </w:rPr>
        <w:t>1</w:t>
      </w:r>
      <w:r w:rsidR="0008184C">
        <w:rPr>
          <w:rFonts w:ascii="Arial" w:hAnsi="Arial" w:cs="Arial"/>
          <w:b/>
          <w:sz w:val="24"/>
          <w:szCs w:val="24"/>
        </w:rPr>
        <w:t>5</w:t>
      </w:r>
      <w:r w:rsidR="00A86024" w:rsidRPr="00F67B09">
        <w:rPr>
          <w:rFonts w:ascii="Arial" w:hAnsi="Arial" w:cs="Arial"/>
          <w:b/>
          <w:sz w:val="24"/>
          <w:szCs w:val="24"/>
        </w:rPr>
        <w:t>.0</w:t>
      </w:r>
      <w:r w:rsidR="0008184C">
        <w:rPr>
          <w:rFonts w:ascii="Arial" w:hAnsi="Arial" w:cs="Arial"/>
          <w:b/>
          <w:sz w:val="24"/>
          <w:szCs w:val="24"/>
        </w:rPr>
        <w:t>9</w:t>
      </w:r>
      <w:r w:rsidRPr="00F67B09">
        <w:rPr>
          <w:rFonts w:ascii="Arial" w:hAnsi="Arial" w:cs="Arial"/>
          <w:b/>
          <w:sz w:val="24"/>
          <w:szCs w:val="24"/>
        </w:rPr>
        <w:t>.202</w:t>
      </w:r>
      <w:r w:rsidR="00497C8B" w:rsidRPr="00F67B09">
        <w:rPr>
          <w:rFonts w:ascii="Arial" w:hAnsi="Arial" w:cs="Arial"/>
          <w:b/>
          <w:sz w:val="24"/>
          <w:szCs w:val="24"/>
        </w:rPr>
        <w:t>3</w:t>
      </w:r>
      <w:r w:rsidRPr="00F67B09">
        <w:rPr>
          <w:rFonts w:ascii="Arial" w:hAnsi="Arial" w:cs="Arial"/>
          <w:b/>
          <w:sz w:val="24"/>
          <w:szCs w:val="24"/>
        </w:rPr>
        <w:t xml:space="preserve"> r. o godz. 11:</w:t>
      </w:r>
      <w:r w:rsidR="00497C8B" w:rsidRPr="00F67B09">
        <w:rPr>
          <w:rFonts w:ascii="Arial" w:hAnsi="Arial" w:cs="Arial"/>
          <w:b/>
          <w:sz w:val="24"/>
          <w:szCs w:val="24"/>
        </w:rPr>
        <w:t>0</w:t>
      </w:r>
      <w:r w:rsidRPr="00F67B09">
        <w:rPr>
          <w:rFonts w:ascii="Arial" w:hAnsi="Arial" w:cs="Arial"/>
          <w:b/>
          <w:sz w:val="24"/>
          <w:szCs w:val="24"/>
        </w:rPr>
        <w:t xml:space="preserve">0 </w:t>
      </w:r>
      <w:r w:rsidRPr="00F67B09">
        <w:rPr>
          <w:rFonts w:ascii="Arial" w:hAnsi="Arial" w:cs="Arial"/>
          <w:sz w:val="24"/>
          <w:szCs w:val="24"/>
        </w:rPr>
        <w:t xml:space="preserve">za pośrednictwem Platformy. </w:t>
      </w:r>
    </w:p>
    <w:p w:rsidR="0008184C" w:rsidRPr="00F67B09" w:rsidRDefault="0008184C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Pr="00F67B09" w:rsidRDefault="004620F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67B09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A33624" w:rsidRPr="00F67B09">
        <w:rPr>
          <w:rFonts w:ascii="Arial" w:hAnsi="Arial" w:cs="Arial"/>
          <w:b/>
          <w:sz w:val="24"/>
          <w:szCs w:val="24"/>
        </w:rPr>
        <w:t>2023-</w:t>
      </w:r>
      <w:r w:rsidR="0008184C">
        <w:rPr>
          <w:rFonts w:ascii="Arial" w:hAnsi="Arial" w:cs="Arial"/>
          <w:b/>
          <w:sz w:val="24"/>
          <w:szCs w:val="24"/>
        </w:rPr>
        <w:t>10</w:t>
      </w:r>
      <w:r w:rsidR="00727D06" w:rsidRPr="00F67B09">
        <w:rPr>
          <w:rFonts w:ascii="Arial" w:hAnsi="Arial" w:cs="Arial"/>
          <w:b/>
          <w:sz w:val="24"/>
          <w:szCs w:val="24"/>
        </w:rPr>
        <w:t>-1</w:t>
      </w:r>
      <w:r w:rsidR="00064BCD">
        <w:rPr>
          <w:rFonts w:ascii="Arial" w:hAnsi="Arial" w:cs="Arial"/>
          <w:b/>
          <w:sz w:val="24"/>
          <w:szCs w:val="24"/>
        </w:rPr>
        <w:t>4</w:t>
      </w:r>
      <w:r w:rsidRPr="00F67B09">
        <w:rPr>
          <w:rFonts w:ascii="Arial" w:hAnsi="Arial" w:cs="Arial"/>
          <w:b/>
          <w:sz w:val="24"/>
          <w:szCs w:val="24"/>
        </w:rPr>
        <w:t>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D108E" w:rsidRPr="00A33624" w:rsidRDefault="009D108E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Kanclerz Politechniki</w:t>
      </w: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Częstochowskiej</w:t>
      </w:r>
    </w:p>
    <w:p w:rsidR="005C0930" w:rsidRPr="00727D06" w:rsidRDefault="004620F4" w:rsidP="00727D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Arkadiusz Kociszewski</w:t>
      </w:r>
    </w:p>
    <w:sectPr w:rsidR="005C0930" w:rsidRPr="00727D06" w:rsidSect="00A21FEC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4DB" w:rsidRDefault="009854DB">
      <w:r>
        <w:separator/>
      </w:r>
    </w:p>
  </w:endnote>
  <w:endnote w:type="continuationSeparator" w:id="0">
    <w:p w:rsidR="009854DB" w:rsidRDefault="009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624" w:rsidRPr="00A33624" w:rsidRDefault="008E4665" w:rsidP="00A3362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0" name="Obraz 4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1" name="Obraz 4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1682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33624" w:rsidRPr="00A33624" w:rsidTr="003B24CF"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3362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33624" w:rsidRPr="00A33624" w:rsidRDefault="00A33624" w:rsidP="00A3362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33624" w:rsidRPr="00A33624" w:rsidRDefault="00A33624" w:rsidP="00A33624">
    <w:pPr>
      <w:spacing w:line="276" w:lineRule="auto"/>
      <w:rPr>
        <w:rFonts w:ascii="Roboto" w:hAnsi="Roboto"/>
        <w:b/>
        <w:bCs/>
        <w:sz w:val="24"/>
        <w:szCs w:val="24"/>
      </w:rPr>
    </w:pPr>
    <w:r w:rsidRPr="00A33624">
      <w:rPr>
        <w:rFonts w:ascii="Roboto" w:hAnsi="Roboto"/>
        <w:b/>
        <w:bCs/>
        <w:sz w:val="24"/>
        <w:szCs w:val="18"/>
      </w:rPr>
      <w:t>Kanclerz Politechniki Częstochowskiej</w:t>
    </w:r>
  </w:p>
  <w:p w:rsidR="00A33624" w:rsidRPr="00A33624" w:rsidRDefault="008E4665" w:rsidP="00A33624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2" name="Obraz 4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3624" w:rsidRPr="00A33624">
      <w:rPr>
        <w:rFonts w:ascii="Roboto" w:hAnsi="Roboto"/>
        <w:sz w:val="24"/>
        <w:szCs w:val="24"/>
      </w:rPr>
      <w:t>ul. Gen. J.H. Dąbrowskiego 69, 42-201 Częstochowa</w:t>
    </w:r>
  </w:p>
  <w:p w:rsidR="00A33624" w:rsidRPr="00A33624" w:rsidRDefault="00A33624" w:rsidP="00A33624">
    <w:pPr>
      <w:spacing w:line="276" w:lineRule="auto"/>
      <w:rPr>
        <w:rFonts w:ascii="Arial" w:hAnsi="Arial"/>
        <w:noProof/>
        <w:sz w:val="24"/>
        <w:szCs w:val="24"/>
      </w:rPr>
    </w:pPr>
    <w:r w:rsidRPr="00A33624">
      <w:rPr>
        <w:rFonts w:ascii="Roboto" w:hAnsi="Roboto"/>
        <w:sz w:val="24"/>
        <w:szCs w:val="24"/>
      </w:rPr>
      <w:t>tel. +48 34 325 02 56, e-mail: kanclerz@pcz.pl</w:t>
    </w:r>
  </w:p>
  <w:p w:rsidR="00A33624" w:rsidRPr="00A33624" w:rsidRDefault="00A33624" w:rsidP="00A33624">
    <w:pPr>
      <w:rPr>
        <w:rFonts w:ascii="Roboto" w:hAnsi="Roboto"/>
        <w:b/>
        <w:sz w:val="24"/>
        <w:szCs w:val="24"/>
      </w:rPr>
    </w:pPr>
    <w:r w:rsidRPr="00A33624">
      <w:rPr>
        <w:rFonts w:ascii="Roboto" w:hAnsi="Roboto"/>
        <w:b/>
        <w:sz w:val="24"/>
        <w:szCs w:val="24"/>
      </w:rPr>
      <w:t>www.pcz.pl</w:t>
    </w:r>
  </w:p>
  <w:p w:rsidR="00EF1037" w:rsidRPr="00A33624" w:rsidRDefault="00EF1037" w:rsidP="00A336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5116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4DB" w:rsidRDefault="009854DB">
      <w:r>
        <w:separator/>
      </w:r>
    </w:p>
  </w:footnote>
  <w:footnote w:type="continuationSeparator" w:id="0">
    <w:p w:rsidR="009854DB" w:rsidRDefault="00985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624" w:rsidRPr="00A33624" w:rsidRDefault="008E4665" w:rsidP="00A3362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DC9A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E7160" w:rsidRDefault="005E71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522A5"/>
    <w:multiLevelType w:val="hybridMultilevel"/>
    <w:tmpl w:val="CA70E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2D61A9"/>
    <w:multiLevelType w:val="hybridMultilevel"/>
    <w:tmpl w:val="D0A4A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7D2"/>
    <w:rsid w:val="00002C92"/>
    <w:rsid w:val="00011E75"/>
    <w:rsid w:val="00057D02"/>
    <w:rsid w:val="000613E0"/>
    <w:rsid w:val="00064BCD"/>
    <w:rsid w:val="0008184C"/>
    <w:rsid w:val="000852B7"/>
    <w:rsid w:val="000D778B"/>
    <w:rsid w:val="00151160"/>
    <w:rsid w:val="00152970"/>
    <w:rsid w:val="001A571A"/>
    <w:rsid w:val="002B1C74"/>
    <w:rsid w:val="00384EFD"/>
    <w:rsid w:val="004222DA"/>
    <w:rsid w:val="00453637"/>
    <w:rsid w:val="00453E59"/>
    <w:rsid w:val="00460DC4"/>
    <w:rsid w:val="004620F4"/>
    <w:rsid w:val="00497C8B"/>
    <w:rsid w:val="005079A4"/>
    <w:rsid w:val="005137D2"/>
    <w:rsid w:val="0055546F"/>
    <w:rsid w:val="00582A5E"/>
    <w:rsid w:val="005869DA"/>
    <w:rsid w:val="005C0930"/>
    <w:rsid w:val="005E7160"/>
    <w:rsid w:val="006D4AE5"/>
    <w:rsid w:val="00727D06"/>
    <w:rsid w:val="007B7948"/>
    <w:rsid w:val="00854803"/>
    <w:rsid w:val="00862B7D"/>
    <w:rsid w:val="0087224A"/>
    <w:rsid w:val="00881C07"/>
    <w:rsid w:val="008E0717"/>
    <w:rsid w:val="008E4665"/>
    <w:rsid w:val="009149C3"/>
    <w:rsid w:val="00953AA1"/>
    <w:rsid w:val="0095641D"/>
    <w:rsid w:val="009854DB"/>
    <w:rsid w:val="009D108E"/>
    <w:rsid w:val="009D169F"/>
    <w:rsid w:val="00A21FEC"/>
    <w:rsid w:val="00A220FB"/>
    <w:rsid w:val="00A33624"/>
    <w:rsid w:val="00A86024"/>
    <w:rsid w:val="00A97ECD"/>
    <w:rsid w:val="00AB5D68"/>
    <w:rsid w:val="00B26D41"/>
    <w:rsid w:val="00B3545E"/>
    <w:rsid w:val="00B361A9"/>
    <w:rsid w:val="00C152AE"/>
    <w:rsid w:val="00D06C9E"/>
    <w:rsid w:val="00D1574A"/>
    <w:rsid w:val="00D248D2"/>
    <w:rsid w:val="00D80B74"/>
    <w:rsid w:val="00E02559"/>
    <w:rsid w:val="00E32881"/>
    <w:rsid w:val="00E74582"/>
    <w:rsid w:val="00E905A5"/>
    <w:rsid w:val="00EB3650"/>
    <w:rsid w:val="00EF1037"/>
    <w:rsid w:val="00F004A8"/>
    <w:rsid w:val="00F16162"/>
    <w:rsid w:val="00F67B09"/>
    <w:rsid w:val="00FA7728"/>
    <w:rsid w:val="00FE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8C76D53"/>
  <w15:chartTrackingRefBased/>
  <w15:docId w15:val="{68BA57B3-426A-4BF7-98FE-CA9E5054B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rsid w:val="004620F4"/>
  </w:style>
  <w:style w:type="character" w:styleId="Hipercze">
    <w:name w:val="Hyperlink"/>
    <w:basedOn w:val="Domylnaczcionkaakapitu"/>
    <w:rsid w:val="00727D0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7D0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905A5"/>
    <w:pPr>
      <w:ind w:left="720"/>
      <w:contextualSpacing/>
    </w:pPr>
  </w:style>
  <w:style w:type="paragraph" w:styleId="Bezodstpw">
    <w:name w:val="No Spacing"/>
    <w:uiPriority w:val="1"/>
    <w:qFormat/>
    <w:rsid w:val="007B794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6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3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505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Karolina Cieślik</cp:lastModifiedBy>
  <cp:revision>2</cp:revision>
  <cp:lastPrinted>2023-02-13T07:54:00Z</cp:lastPrinted>
  <dcterms:created xsi:type="dcterms:W3CDTF">2023-09-07T12:57:00Z</dcterms:created>
  <dcterms:modified xsi:type="dcterms:W3CDTF">2023-09-07T12:57:00Z</dcterms:modified>
</cp:coreProperties>
</file>