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A687B" w14:textId="60E4188B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E598F">
        <w:rPr>
          <w:rFonts w:ascii="Arial" w:hAnsi="Arial" w:cs="Arial"/>
          <w:bCs/>
          <w:i w:val="0"/>
          <w:szCs w:val="24"/>
        </w:rPr>
        <w:t>1</w:t>
      </w:r>
      <w:r w:rsidR="004F04A3">
        <w:rPr>
          <w:rFonts w:ascii="Arial" w:hAnsi="Arial" w:cs="Arial"/>
          <w:bCs/>
          <w:i w:val="0"/>
          <w:szCs w:val="24"/>
        </w:rPr>
        <w:t xml:space="preserve">5 </w:t>
      </w:r>
      <w:r w:rsidR="007666D6" w:rsidRPr="00053927">
        <w:rPr>
          <w:rFonts w:ascii="Arial" w:hAnsi="Arial" w:cs="Arial"/>
          <w:bCs/>
          <w:i w:val="0"/>
          <w:szCs w:val="24"/>
        </w:rPr>
        <w:t>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26A3E969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A7322B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A3C5C48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8AD2CFD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793E3297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198C74E4" w14:textId="77777777" w:rsidTr="0087706D">
        <w:tc>
          <w:tcPr>
            <w:tcW w:w="550" w:type="dxa"/>
            <w:shd w:val="clear" w:color="auto" w:fill="auto"/>
            <w:vAlign w:val="center"/>
          </w:tcPr>
          <w:p w14:paraId="6227B5B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872952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4ECFEB8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031373DD" w14:textId="77777777" w:rsidTr="0087706D">
        <w:tc>
          <w:tcPr>
            <w:tcW w:w="550" w:type="dxa"/>
            <w:shd w:val="clear" w:color="auto" w:fill="auto"/>
            <w:vAlign w:val="center"/>
          </w:tcPr>
          <w:p w14:paraId="3C6CFB3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3BED284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42FA68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4038BC68" w14:textId="77777777" w:rsidTr="0087706D">
        <w:tc>
          <w:tcPr>
            <w:tcW w:w="550" w:type="dxa"/>
            <w:shd w:val="clear" w:color="auto" w:fill="auto"/>
            <w:vAlign w:val="center"/>
          </w:tcPr>
          <w:p w14:paraId="1C50A65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5D098B1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22A6A3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BA0BD1E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561D3" w:rsidRPr="00F561D3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408411D9" w14:textId="77777777" w:rsidR="00AF4E90" w:rsidRDefault="00F561D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561D3">
        <w:rPr>
          <w:rFonts w:ascii="Arial" w:eastAsia="Times New Roman" w:hAnsi="Arial" w:cs="Arial"/>
          <w:b/>
          <w:sz w:val="24"/>
          <w:szCs w:val="24"/>
          <w:lang w:eastAsia="pl-PL"/>
        </w:rPr>
        <w:t>Sukcesywny odbiór, transport i zagospodarowanie ustabilizowanych komunalnych osadów ściekowych (kod 19 08 05), skratek (kod 19 08 01) oraz zawartości piaskowników (kod 19 08 02) powstających na oczyszczalniach ścieków i  przepompowniach ścieków zlokalizowanych na terenie gminy Niepołomice</w:t>
      </w:r>
    </w:p>
    <w:p w14:paraId="25AD8587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561D3" w:rsidRPr="00F561D3">
        <w:rPr>
          <w:rFonts w:ascii="Arial" w:eastAsia="Times New Roman" w:hAnsi="Arial" w:cs="Arial"/>
          <w:b/>
          <w:sz w:val="24"/>
          <w:szCs w:val="24"/>
          <w:lang w:eastAsia="pl-PL"/>
        </w:rPr>
        <w:t>ZP.IN.271.4.2023</w:t>
      </w:r>
    </w:p>
    <w:p w14:paraId="0CE861C4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1BBF24EA" w14:textId="77777777" w:rsidTr="0087706D">
        <w:tc>
          <w:tcPr>
            <w:tcW w:w="617" w:type="dxa"/>
            <w:shd w:val="clear" w:color="auto" w:fill="auto"/>
            <w:vAlign w:val="center"/>
          </w:tcPr>
          <w:p w14:paraId="49FB47E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4801A55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02308DD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6E37251C" w14:textId="77777777" w:rsidTr="0087706D">
        <w:tc>
          <w:tcPr>
            <w:tcW w:w="617" w:type="dxa"/>
            <w:shd w:val="clear" w:color="auto" w:fill="auto"/>
            <w:vAlign w:val="center"/>
          </w:tcPr>
          <w:p w14:paraId="0EF7DF6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564169D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685987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A249BB5" w14:textId="77777777" w:rsidTr="0087706D">
        <w:tc>
          <w:tcPr>
            <w:tcW w:w="617" w:type="dxa"/>
            <w:shd w:val="clear" w:color="auto" w:fill="auto"/>
            <w:vAlign w:val="center"/>
          </w:tcPr>
          <w:p w14:paraId="5497842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53B4C1A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874F69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9761F9C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3A767A3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0CFD0A9B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83F8207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76C07A8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666E8BF3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9FBD3E7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628C8CE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07A89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1DC1ED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4982AD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CAF98C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784BFA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AB8DD0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10354D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7D9AD85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4E287C1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C16EF" w14:textId="77777777" w:rsidR="00E21B32" w:rsidRDefault="00E21B32" w:rsidP="00025386">
      <w:pPr>
        <w:spacing w:after="0" w:line="240" w:lineRule="auto"/>
      </w:pPr>
      <w:r>
        <w:separator/>
      </w:r>
    </w:p>
  </w:endnote>
  <w:endnote w:type="continuationSeparator" w:id="0">
    <w:p w14:paraId="2170D902" w14:textId="77777777" w:rsidR="00E21B32" w:rsidRDefault="00E21B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659FF" w14:textId="77777777" w:rsidR="00F561D3" w:rsidRDefault="00F561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09F5E" w14:textId="77777777" w:rsidR="00025386" w:rsidRDefault="004F04A3" w:rsidP="00025386">
    <w:pPr>
      <w:pStyle w:val="Stopka"/>
      <w:tabs>
        <w:tab w:val="clear" w:pos="4536"/>
      </w:tabs>
      <w:jc w:val="center"/>
    </w:pPr>
    <w:r>
      <w:rPr>
        <w:noProof/>
      </w:rPr>
      <w:pict w14:anchorId="58B2E86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5AEC5F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CECA4D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F948E" w14:textId="77777777" w:rsidR="00F561D3" w:rsidRDefault="00F561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98602" w14:textId="77777777" w:rsidR="00E21B32" w:rsidRDefault="00E21B32" w:rsidP="00025386">
      <w:pPr>
        <w:spacing w:after="0" w:line="240" w:lineRule="auto"/>
      </w:pPr>
      <w:r>
        <w:separator/>
      </w:r>
    </w:p>
  </w:footnote>
  <w:footnote w:type="continuationSeparator" w:id="0">
    <w:p w14:paraId="1CCB7133" w14:textId="77777777" w:rsidR="00E21B32" w:rsidRDefault="00E21B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AC9D5" w14:textId="77777777" w:rsidR="00F561D3" w:rsidRDefault="00F561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06230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561D3">
      <w:rPr>
        <w:rFonts w:ascii="Arial" w:hAnsi="Arial" w:cs="Arial"/>
        <w:sz w:val="20"/>
        <w:szCs w:val="20"/>
      </w:rPr>
      <w:t>ZP.IN.271.4.2023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EA5D8" w14:textId="77777777" w:rsidR="00F561D3" w:rsidRDefault="00F561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562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1B32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04A3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E598F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1B32"/>
    <w:rsid w:val="00E27ABB"/>
    <w:rsid w:val="00E67109"/>
    <w:rsid w:val="00E86D3B"/>
    <w:rsid w:val="00EC10EE"/>
    <w:rsid w:val="00EF3368"/>
    <w:rsid w:val="00F334B4"/>
    <w:rsid w:val="00F561D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B6462F"/>
  <w15:chartTrackingRefBased/>
  <w15:docId w15:val="{CDB779AB-F2C5-4660-BD59-7ADE6B2D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4</cp:revision>
  <dcterms:created xsi:type="dcterms:W3CDTF">2023-09-01T09:45:00Z</dcterms:created>
  <dcterms:modified xsi:type="dcterms:W3CDTF">2023-09-06T07:37:00Z</dcterms:modified>
</cp:coreProperties>
</file>