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97C4B" w:rsidRPr="00097C4B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97C4B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097C4B">
        <w:rPr>
          <w:rFonts w:ascii="Arial" w:hAnsi="Arial" w:cs="Arial"/>
        </w:rPr>
        <w:t>Politechnika Częstochowska</w:t>
      </w:r>
    </w:p>
    <w:p w:rsidR="006676AE" w:rsidRPr="0012157F" w:rsidRDefault="00097C4B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97C4B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097C4B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97C4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97C4B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097C4B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97C4B" w:rsidRPr="0012157F" w:rsidTr="00E72C69">
        <w:tc>
          <w:tcPr>
            <w:tcW w:w="9104" w:type="dxa"/>
            <w:shd w:val="clear" w:color="auto" w:fill="D9D9D9"/>
          </w:tcPr>
          <w:p w:rsidR="00097C4B" w:rsidRPr="0012157F" w:rsidRDefault="00097C4B" w:rsidP="00E72C6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97C4B" w:rsidRPr="0012157F" w:rsidRDefault="00097C4B" w:rsidP="00E72C6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97C4B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097C4B" w:rsidRPr="00612283" w:rsidRDefault="00097C4B" w:rsidP="00E72C6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97C4B" w:rsidRPr="0012157F" w:rsidRDefault="00097C4B" w:rsidP="00E72C6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097C4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97C4B">
        <w:rPr>
          <w:rFonts w:ascii="Arial" w:hAnsi="Arial" w:cs="Arial"/>
          <w:b/>
          <w:sz w:val="24"/>
          <w:szCs w:val="24"/>
        </w:rPr>
        <w:t xml:space="preserve">Dostawa urządzenia do wyznaczania pełnego stanu naprężenia z wykorzystaniem efektu Barkhausena wraz z systemem do automatycznej kalibracji. dla   Katedry Mechaniki i </w:t>
      </w:r>
      <w:r w:rsidR="00CF2979">
        <w:rPr>
          <w:rFonts w:ascii="Arial" w:hAnsi="Arial" w:cs="Arial"/>
          <w:b/>
          <w:sz w:val="24"/>
          <w:szCs w:val="24"/>
        </w:rPr>
        <w:t>Podstaw Konstrukcji Maszyn</w:t>
      </w:r>
      <w:bookmarkStart w:id="0" w:name="_GoBack"/>
      <w:bookmarkEnd w:id="0"/>
      <w:r w:rsidRPr="00097C4B">
        <w:rPr>
          <w:rFonts w:ascii="Arial" w:hAnsi="Arial" w:cs="Arial"/>
          <w:b/>
          <w:sz w:val="24"/>
          <w:szCs w:val="24"/>
        </w:rPr>
        <w:t>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97C4B" w:rsidRPr="00097C4B">
        <w:rPr>
          <w:rFonts w:ascii="Arial" w:hAnsi="Arial" w:cs="Arial"/>
          <w:b/>
          <w:sz w:val="24"/>
          <w:szCs w:val="24"/>
        </w:rPr>
        <w:t>RK-NZ.261.75.2023.AR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97C4B" w:rsidRPr="00097C4B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9DF" w:rsidRDefault="000729DF" w:rsidP="0038231F">
      <w:pPr>
        <w:spacing w:after="0" w:line="240" w:lineRule="auto"/>
      </w:pPr>
      <w:r>
        <w:separator/>
      </w:r>
    </w:p>
  </w:endnote>
  <w:endnote w:type="continuationSeparator" w:id="0">
    <w:p w:rsidR="000729DF" w:rsidRDefault="000729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C4B" w:rsidRDefault="00097C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F297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F297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C4B" w:rsidRDefault="00097C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9DF" w:rsidRDefault="000729DF" w:rsidP="0038231F">
      <w:pPr>
        <w:spacing w:after="0" w:line="240" w:lineRule="auto"/>
      </w:pPr>
      <w:r>
        <w:separator/>
      </w:r>
    </w:p>
  </w:footnote>
  <w:footnote w:type="continuationSeparator" w:id="0">
    <w:p w:rsidR="000729DF" w:rsidRDefault="000729D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C4B" w:rsidRDefault="00097C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C4B" w:rsidRDefault="00097C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C4B" w:rsidRDefault="00097C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29DF"/>
    <w:rsid w:val="00023477"/>
    <w:rsid w:val="000247FF"/>
    <w:rsid w:val="00025C8D"/>
    <w:rsid w:val="000303EE"/>
    <w:rsid w:val="0005473D"/>
    <w:rsid w:val="000642B4"/>
    <w:rsid w:val="000729DF"/>
    <w:rsid w:val="00073C3D"/>
    <w:rsid w:val="000809B6"/>
    <w:rsid w:val="000857C0"/>
    <w:rsid w:val="00097C4B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923E9"/>
    <w:rsid w:val="00CD0851"/>
    <w:rsid w:val="00CD4DD1"/>
    <w:rsid w:val="00CF2979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A2AD64E"/>
  <w15:docId w15:val="{D1E02179-A727-4F22-8924-1C116B9B7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56DC02-71A6-454D-8B9E-80C29559F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2023-08-31T11:01:00Z</cp:lastPrinted>
  <dcterms:created xsi:type="dcterms:W3CDTF">2023-08-31T11:01:00Z</dcterms:created>
  <dcterms:modified xsi:type="dcterms:W3CDTF">2023-08-31T11:01:00Z</dcterms:modified>
</cp:coreProperties>
</file>