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927D6" w14:textId="77777777" w:rsidR="006A5DF1" w:rsidRPr="00E935D6" w:rsidRDefault="00364E8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64E8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64E83">
        <w:rPr>
          <w:rFonts w:ascii="Arial" w:hAnsi="Arial" w:cs="Arial"/>
          <w:sz w:val="24"/>
          <w:szCs w:val="24"/>
        </w:rPr>
        <w:t>2023-08-31</w:t>
      </w:r>
    </w:p>
    <w:p w14:paraId="1F79F4F1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4B67DDF" w14:textId="77777777" w:rsidR="006A5DF1" w:rsidRPr="00E935D6" w:rsidRDefault="00364E83" w:rsidP="006A5DF1">
      <w:pPr>
        <w:rPr>
          <w:rFonts w:ascii="Arial" w:hAnsi="Arial" w:cs="Arial"/>
          <w:b/>
          <w:bCs/>
          <w:sz w:val="24"/>
          <w:szCs w:val="24"/>
        </w:rPr>
      </w:pPr>
      <w:r w:rsidRPr="00364E8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8078FF5" w14:textId="77777777" w:rsidR="006A5DF1" w:rsidRPr="00E935D6" w:rsidRDefault="00364E83" w:rsidP="006A5DF1">
      <w:pPr>
        <w:rPr>
          <w:rFonts w:ascii="Arial" w:hAnsi="Arial" w:cs="Arial"/>
          <w:sz w:val="24"/>
          <w:szCs w:val="24"/>
        </w:rPr>
      </w:pPr>
      <w:r w:rsidRPr="00364E83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64E83">
        <w:rPr>
          <w:rFonts w:ascii="Arial" w:hAnsi="Arial" w:cs="Arial"/>
          <w:sz w:val="24"/>
          <w:szCs w:val="24"/>
        </w:rPr>
        <w:t>66</w:t>
      </w:r>
    </w:p>
    <w:p w14:paraId="252A6978" w14:textId="77777777" w:rsidR="006A5DF1" w:rsidRPr="00E935D6" w:rsidRDefault="00364E83" w:rsidP="006A5DF1">
      <w:pPr>
        <w:rPr>
          <w:rFonts w:ascii="Arial" w:hAnsi="Arial" w:cs="Arial"/>
          <w:sz w:val="24"/>
          <w:szCs w:val="24"/>
        </w:rPr>
      </w:pPr>
      <w:r w:rsidRPr="00364E83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64E83">
        <w:rPr>
          <w:rFonts w:ascii="Arial" w:hAnsi="Arial" w:cs="Arial"/>
          <w:sz w:val="24"/>
          <w:szCs w:val="24"/>
        </w:rPr>
        <w:t>Kraków</w:t>
      </w:r>
    </w:p>
    <w:p w14:paraId="5CE2EFF4" w14:textId="0B997DF8" w:rsidR="006A5DF1" w:rsidRPr="00E935D6" w:rsidRDefault="00122D48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SZP-271-32/23-</w:t>
      </w:r>
      <w:r w:rsidR="00F32DA5">
        <w:rPr>
          <w:rFonts w:ascii="Arial" w:hAnsi="Arial" w:cs="Arial"/>
          <w:bCs/>
          <w:sz w:val="24"/>
          <w:szCs w:val="24"/>
        </w:rPr>
        <w:t>606.</w:t>
      </w:r>
      <w:r>
        <w:rPr>
          <w:rFonts w:ascii="Arial" w:hAnsi="Arial" w:cs="Arial"/>
          <w:bCs/>
          <w:sz w:val="24"/>
          <w:szCs w:val="24"/>
        </w:rPr>
        <w:t>IW</w:t>
      </w:r>
    </w:p>
    <w:p w14:paraId="091C477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CEDB828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6BEA4E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AC931F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38EE13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B61F66F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837CDC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FDF0445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B399E4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2A239CF7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64E83" w:rsidRPr="00364E8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64E83" w:rsidRPr="00364E83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64E83" w:rsidRPr="00364E83">
        <w:rPr>
          <w:rFonts w:ascii="Arial" w:hAnsi="Arial" w:cs="Arial"/>
          <w:b/>
          <w:bCs/>
          <w:sz w:val="24"/>
          <w:szCs w:val="24"/>
        </w:rPr>
        <w:t>Inwestycyjny</w:t>
      </w:r>
      <w:proofErr w:type="gramEnd"/>
      <w:r w:rsidR="00364E83" w:rsidRPr="00364E83">
        <w:rPr>
          <w:rFonts w:ascii="Arial" w:hAnsi="Arial" w:cs="Arial"/>
          <w:b/>
          <w:bCs/>
          <w:sz w:val="24"/>
          <w:szCs w:val="24"/>
        </w:rPr>
        <w:t xml:space="preserve"> zakup sprzętu medycznego na potrzeby Oddziałów Szpitalnych (2 grupy)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64E83" w:rsidRPr="00364E83">
        <w:rPr>
          <w:rFonts w:ascii="Arial" w:hAnsi="Arial" w:cs="Arial"/>
          <w:b/>
          <w:sz w:val="24"/>
          <w:szCs w:val="24"/>
        </w:rPr>
        <w:t>SZP-271-32-2023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349811B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64E83" w:rsidRPr="00364E83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64E83" w:rsidRPr="00364E83">
        <w:rPr>
          <w:rFonts w:ascii="Arial" w:hAnsi="Arial" w:cs="Arial"/>
          <w:sz w:val="24"/>
          <w:szCs w:val="24"/>
        </w:rPr>
        <w:t>(</w:t>
      </w:r>
      <w:proofErr w:type="spellStart"/>
      <w:r w:rsidR="00364E83" w:rsidRPr="00364E83">
        <w:rPr>
          <w:rFonts w:ascii="Arial" w:hAnsi="Arial" w:cs="Arial"/>
          <w:sz w:val="24"/>
          <w:szCs w:val="24"/>
        </w:rPr>
        <w:t>t.j</w:t>
      </w:r>
      <w:proofErr w:type="spellEnd"/>
      <w:r w:rsidR="00364E83" w:rsidRPr="00364E83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4E83" w:rsidRPr="00E935D6" w14:paraId="14AAB15B" w14:textId="77777777" w:rsidTr="00F556DA">
        <w:tc>
          <w:tcPr>
            <w:tcW w:w="9356" w:type="dxa"/>
            <w:shd w:val="clear" w:color="auto" w:fill="auto"/>
          </w:tcPr>
          <w:p w14:paraId="25EAA654" w14:textId="77777777" w:rsidR="00364E83" w:rsidRPr="00E935D6" w:rsidRDefault="00364E83" w:rsidP="00F556D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364E8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5FB9CDD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 xml:space="preserve">1. Czy w celu miarkowania kar umownych Odbiorca dokona modyfikacji postanowień projektu przyszłej umowy w zakresie zapisów § 9 ust.2 pkt 1-3 </w:t>
            </w:r>
          </w:p>
          <w:p w14:paraId="10BD948B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>1. Dostawca zapłaci Zamawiającemu kary:</w:t>
            </w:r>
          </w:p>
          <w:p w14:paraId="53F84C32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 xml:space="preserve">1) w razie odstąpienia od umowy z powodu okoliczności, za które odpowiada Dostawca </w:t>
            </w:r>
            <w:proofErr w:type="gramStart"/>
            <w:r w:rsidRPr="00364E83">
              <w:rPr>
                <w:rFonts w:ascii="Arial" w:hAnsi="Arial" w:cs="Arial"/>
                <w:sz w:val="22"/>
                <w:szCs w:val="22"/>
              </w:rPr>
              <w:t>-  w</w:t>
            </w:r>
            <w:proofErr w:type="gramEnd"/>
            <w:r w:rsidRPr="00364E83">
              <w:rPr>
                <w:rFonts w:ascii="Arial" w:hAnsi="Arial" w:cs="Arial"/>
                <w:sz w:val="22"/>
                <w:szCs w:val="22"/>
              </w:rPr>
              <w:t xml:space="preserve"> wysokości 10% wartości  niezrealizowanej części przedmiotu umowy brutto (§2 ust. 3 Umowy), przy czym w przypadku częściowej realizacji umowy kara umowna zostanie obniżona proporcjonalnie do stopnia wykonania umowy do dnia odstąpienia od umowy przez Dostawcę,</w:t>
            </w:r>
          </w:p>
          <w:p w14:paraId="779000BD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>2) w razie zwłoki w wykonaniu umowy - w wysokości 0,5 % wartości brutto niedostarczonej części przedmiotu umowy, za każdy dzień zwłoki, jednak nie więcej niż 10% wartości brutto niedostarczonej części przedmiotu umowy</w:t>
            </w:r>
          </w:p>
          <w:p w14:paraId="6A79460C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>3) w razie zwłoki w podjęciu lub wykonaniu naprawy w terminach określonych Umowie oraz niewykonania przeglądów - w wysokości 0,5 % wartości brutto niewykonanej usługi, za każdy dzień zwłoki, jednak nie więcej niż 10% wartości brutto niewykonanej usługi</w:t>
            </w:r>
          </w:p>
          <w:p w14:paraId="49813012" w14:textId="77777777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5D7BF7" w14:textId="77777777" w:rsidR="00E70DC6" w:rsidRPr="00E935D6" w:rsidRDefault="00E70DC6" w:rsidP="00E70D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6C22049" w14:textId="0A4171A9" w:rsidR="00E70DC6" w:rsidRDefault="00E70DC6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0BB22029" w14:textId="77777777" w:rsidR="00E70DC6" w:rsidRDefault="00E70DC6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1E0A16" w14:textId="546F8EB2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 xml:space="preserve"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</w:t>
            </w:r>
            <w:proofErr w:type="gramStart"/>
            <w:r w:rsidRPr="00364E83">
              <w:rPr>
                <w:rFonts w:ascii="Arial" w:hAnsi="Arial" w:cs="Arial"/>
                <w:sz w:val="22"/>
                <w:szCs w:val="22"/>
              </w:rPr>
              <w:t>ze</w:t>
            </w:r>
            <w:proofErr w:type="gramEnd"/>
            <w:r w:rsidRPr="00364E83">
              <w:rPr>
                <w:rFonts w:ascii="Arial" w:hAnsi="Arial" w:cs="Arial"/>
                <w:sz w:val="22"/>
                <w:szCs w:val="22"/>
              </w:rPr>
              <w:t xml:space="preserve"> wskazanych w umowie adresów poczty e-mail Wykonawcy?</w:t>
            </w:r>
          </w:p>
          <w:p w14:paraId="0D11FD78" w14:textId="77777777" w:rsidR="00E70DC6" w:rsidRPr="00E935D6" w:rsidRDefault="00E70DC6" w:rsidP="00E70D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9C74796" w14:textId="1900A709" w:rsidR="00E70DC6" w:rsidRDefault="00E70DC6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wyraża zgodę.</w:t>
            </w:r>
          </w:p>
          <w:p w14:paraId="4914D352" w14:textId="77777777" w:rsidR="00E70DC6" w:rsidRDefault="00E70DC6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680419" w14:textId="7DD61A98" w:rsidR="00364E83" w:rsidRPr="00364E83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 xml:space="preserve">3. W celu zapewnienia równego traktowania Stron i umożliwienia Wykonawcy sprawdzenia </w:t>
            </w:r>
          </w:p>
          <w:p w14:paraId="1B722679" w14:textId="77777777" w:rsidR="00364E83" w:rsidRPr="00E935D6" w:rsidRDefault="00364E83" w:rsidP="00F556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E83">
              <w:rPr>
                <w:rFonts w:ascii="Arial" w:hAnsi="Arial" w:cs="Arial"/>
                <w:sz w:val="22"/>
                <w:szCs w:val="22"/>
              </w:rPr>
              <w:t xml:space="preserve">zasadności reklamacji wnosimy o wprowadzenie w § 8 ust. 4 projektu umowy 5 dniowego terminu na rozpatrzenie reklamacji oraz zamianę słów z </w:t>
            </w:r>
            <w:proofErr w:type="gramStart"/>
            <w:r w:rsidRPr="00364E83">
              <w:rPr>
                <w:rFonts w:ascii="Arial" w:hAnsi="Arial" w:cs="Arial"/>
                <w:sz w:val="22"/>
                <w:szCs w:val="22"/>
              </w:rPr>
              <w:t>,,…</w:t>
            </w:r>
            <w:proofErr w:type="gramEnd"/>
            <w:r w:rsidRPr="00364E83">
              <w:rPr>
                <w:rFonts w:ascii="Arial" w:hAnsi="Arial" w:cs="Arial"/>
                <w:sz w:val="22"/>
                <w:szCs w:val="22"/>
              </w:rPr>
              <w:t xml:space="preserve"> od dnia zgłoszenia reklamacji" na ,,… od dnia uznania reklamacji".</w:t>
            </w:r>
          </w:p>
          <w:p w14:paraId="053ABF4F" w14:textId="77777777" w:rsidR="00364E83" w:rsidRPr="00E935D6" w:rsidRDefault="00364E83" w:rsidP="00F556D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7A0C9A" w14:textId="77777777" w:rsidR="00E70DC6" w:rsidRDefault="00E70DC6" w:rsidP="00E70DC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39C9FAE3" w14:textId="7659D401" w:rsidR="00364E83" w:rsidRPr="00364E83" w:rsidRDefault="00364E83" w:rsidP="00F556D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362B032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727CE72" w14:textId="77777777" w:rsidR="00122D48" w:rsidRDefault="006D4AB3" w:rsidP="00122D48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</w:t>
      </w:r>
      <w:r w:rsidR="00122D48">
        <w:rPr>
          <w:rFonts w:ascii="Arial" w:hAnsi="Arial" w:cs="Arial"/>
          <w:sz w:val="24"/>
          <w:szCs w:val="24"/>
        </w:rPr>
        <w:t>ą</w:t>
      </w:r>
      <w:r w:rsidRPr="00E935D6">
        <w:rPr>
          <w:rFonts w:ascii="Arial" w:hAnsi="Arial" w:cs="Arial"/>
          <w:sz w:val="24"/>
          <w:szCs w:val="24"/>
        </w:rPr>
        <w:t>cy</w:t>
      </w:r>
    </w:p>
    <w:p w14:paraId="2C0E5A96" w14:textId="1267E779" w:rsidR="006D4AB3" w:rsidRDefault="00122D48" w:rsidP="00122D48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01F11968" w14:textId="485CF094" w:rsidR="00122D48" w:rsidRPr="00E935D6" w:rsidRDefault="00122D48" w:rsidP="00122D48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122D48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92A35" w14:textId="77777777" w:rsidR="001B20DB" w:rsidRDefault="001B20DB">
      <w:r>
        <w:separator/>
      </w:r>
    </w:p>
  </w:endnote>
  <w:endnote w:type="continuationSeparator" w:id="0">
    <w:p w14:paraId="288C31D2" w14:textId="77777777" w:rsidR="001B20DB" w:rsidRDefault="001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928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5FF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80A5D" w14:textId="77777777" w:rsidR="006D4AB3" w:rsidRDefault="00E70DC6">
    <w:pPr>
      <w:pStyle w:val="Stopka"/>
      <w:tabs>
        <w:tab w:val="clear" w:pos="4536"/>
      </w:tabs>
      <w:jc w:val="center"/>
    </w:pPr>
    <w:r>
      <w:rPr>
        <w:noProof/>
      </w:rPr>
      <w:pict w14:anchorId="4DEB1463">
        <v:line id="_x0000_s1025" style="position:absolute;left:0;text-align:left;z-index:251657728" from="-3.85pt,8.75pt" to="455.15pt,8.75pt"/>
      </w:pict>
    </w:r>
  </w:p>
  <w:p w14:paraId="786287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36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B16B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7AB0F1" w14:textId="77777777" w:rsidR="006D4AB3" w:rsidRDefault="006D4AB3">
    <w:pPr>
      <w:pStyle w:val="Stopka"/>
      <w:tabs>
        <w:tab w:val="clear" w:pos="4536"/>
        <w:tab w:val="left" w:pos="6237"/>
      </w:tabs>
    </w:pPr>
  </w:p>
  <w:p w14:paraId="69E2E2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00549" w14:textId="77777777" w:rsidR="001B20DB" w:rsidRDefault="001B20DB">
      <w:r>
        <w:separator/>
      </w:r>
    </w:p>
  </w:footnote>
  <w:footnote w:type="continuationSeparator" w:id="0">
    <w:p w14:paraId="63D5FEF4" w14:textId="77777777" w:rsidR="001B20DB" w:rsidRDefault="001B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4C446" w14:textId="77777777" w:rsidR="00364E83" w:rsidRDefault="00364E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EE0CF" w14:textId="77777777" w:rsidR="00364E83" w:rsidRDefault="00364E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7BB31" w14:textId="77777777" w:rsidR="00364E83" w:rsidRDefault="00364E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0066789">
    <w:abstractNumId w:val="3"/>
  </w:num>
  <w:num w:numId="2" w16cid:durableId="1412241772">
    <w:abstractNumId w:val="6"/>
  </w:num>
  <w:num w:numId="3" w16cid:durableId="210266385">
    <w:abstractNumId w:val="2"/>
  </w:num>
  <w:num w:numId="4" w16cid:durableId="281232483">
    <w:abstractNumId w:val="5"/>
  </w:num>
  <w:num w:numId="5" w16cid:durableId="1546335523">
    <w:abstractNumId w:val="0"/>
  </w:num>
  <w:num w:numId="6" w16cid:durableId="1214610904">
    <w:abstractNumId w:val="1"/>
  </w:num>
  <w:num w:numId="7" w16cid:durableId="504250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0DB"/>
    <w:rsid w:val="00031374"/>
    <w:rsid w:val="000A1097"/>
    <w:rsid w:val="000E2A8F"/>
    <w:rsid w:val="00122D48"/>
    <w:rsid w:val="0012774F"/>
    <w:rsid w:val="00144B7A"/>
    <w:rsid w:val="00180C6E"/>
    <w:rsid w:val="001B20DB"/>
    <w:rsid w:val="0029606A"/>
    <w:rsid w:val="00364E8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0DC6"/>
    <w:rsid w:val="00E72428"/>
    <w:rsid w:val="00E74BC3"/>
    <w:rsid w:val="00E935D6"/>
    <w:rsid w:val="00EA14B3"/>
    <w:rsid w:val="00EA416E"/>
    <w:rsid w:val="00F32D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9EE32"/>
  <w15:chartTrackingRefBased/>
  <w15:docId w15:val="{7176E930-B40A-42DA-8899-08DDDD5D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70DC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2001-02-10T14:28:00Z</cp:lastPrinted>
  <dcterms:created xsi:type="dcterms:W3CDTF">2023-09-01T07:26:00Z</dcterms:created>
  <dcterms:modified xsi:type="dcterms:W3CDTF">2023-09-01T07:26:00Z</dcterms:modified>
</cp:coreProperties>
</file>