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D2157B" w14:textId="212BE0DE" w:rsidR="006A5DF1" w:rsidRDefault="00BF7193" w:rsidP="006A5DF1">
      <w:pPr>
        <w:spacing w:after="240"/>
        <w:jc w:val="right"/>
        <w:rPr>
          <w:sz w:val="22"/>
          <w:szCs w:val="22"/>
        </w:rPr>
      </w:pPr>
      <w:r w:rsidRPr="00BF719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BF7193">
        <w:rPr>
          <w:sz w:val="22"/>
          <w:szCs w:val="22"/>
        </w:rPr>
        <w:t>2023-08-</w:t>
      </w:r>
      <w:r w:rsidR="002048DB">
        <w:rPr>
          <w:sz w:val="22"/>
          <w:szCs w:val="22"/>
        </w:rPr>
        <w:t>31</w:t>
      </w:r>
    </w:p>
    <w:p w14:paraId="718ED357" w14:textId="77777777" w:rsidR="00BF7193" w:rsidRPr="00BF7193" w:rsidRDefault="00BF7193" w:rsidP="006A5DF1">
      <w:pPr>
        <w:rPr>
          <w:b/>
          <w:bCs/>
          <w:sz w:val="22"/>
          <w:szCs w:val="22"/>
        </w:rPr>
      </w:pPr>
      <w:r w:rsidRPr="00BF7193">
        <w:rPr>
          <w:b/>
          <w:bCs/>
          <w:sz w:val="22"/>
          <w:szCs w:val="22"/>
        </w:rPr>
        <w:t>Akademia Górniczo - Hutnicza</w:t>
      </w:r>
    </w:p>
    <w:p w14:paraId="0F4EB1A3" w14:textId="77777777" w:rsidR="00BF7193" w:rsidRPr="00BF7193" w:rsidRDefault="00BF7193" w:rsidP="006A5DF1">
      <w:pPr>
        <w:rPr>
          <w:b/>
          <w:bCs/>
          <w:sz w:val="22"/>
          <w:szCs w:val="22"/>
        </w:rPr>
      </w:pPr>
      <w:r w:rsidRPr="00BF7193">
        <w:rPr>
          <w:b/>
          <w:bCs/>
          <w:sz w:val="22"/>
          <w:szCs w:val="22"/>
        </w:rPr>
        <w:t>im. Stanisława Staszica w Krakowie</w:t>
      </w:r>
    </w:p>
    <w:p w14:paraId="59016599" w14:textId="77777777" w:rsidR="006A5DF1" w:rsidRPr="00D91931" w:rsidRDefault="00BF7193" w:rsidP="006A5DF1">
      <w:pPr>
        <w:rPr>
          <w:b/>
          <w:bCs/>
          <w:sz w:val="22"/>
          <w:szCs w:val="22"/>
        </w:rPr>
      </w:pPr>
      <w:r w:rsidRPr="00BF7193">
        <w:rPr>
          <w:b/>
          <w:bCs/>
          <w:sz w:val="22"/>
          <w:szCs w:val="22"/>
        </w:rPr>
        <w:t>Dział Zamówień Publicznych</w:t>
      </w:r>
    </w:p>
    <w:p w14:paraId="25A37EF1" w14:textId="77777777" w:rsidR="006A5DF1" w:rsidRPr="00BD5546" w:rsidRDefault="00BF7193" w:rsidP="006A5DF1">
      <w:pPr>
        <w:rPr>
          <w:sz w:val="22"/>
          <w:szCs w:val="22"/>
        </w:rPr>
      </w:pPr>
      <w:r w:rsidRPr="00BF719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BF7193">
        <w:rPr>
          <w:sz w:val="22"/>
          <w:szCs w:val="22"/>
        </w:rPr>
        <w:t>30</w:t>
      </w:r>
    </w:p>
    <w:p w14:paraId="0C49ADA9" w14:textId="77777777" w:rsidR="006A5DF1" w:rsidRPr="00BD5546" w:rsidRDefault="00BF7193" w:rsidP="006A5DF1">
      <w:pPr>
        <w:rPr>
          <w:sz w:val="22"/>
          <w:szCs w:val="22"/>
        </w:rPr>
      </w:pPr>
      <w:r w:rsidRPr="00BF719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BF7193">
        <w:rPr>
          <w:sz w:val="22"/>
          <w:szCs w:val="22"/>
        </w:rPr>
        <w:t>Kraków</w:t>
      </w:r>
    </w:p>
    <w:p w14:paraId="0197D22A" w14:textId="6BACF68A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F3FEA">
        <w:rPr>
          <w:bCs/>
          <w:sz w:val="22"/>
          <w:szCs w:val="22"/>
        </w:rPr>
        <w:t>KC-zp.272-460/23</w:t>
      </w:r>
      <w:r w:rsidRPr="00D91931">
        <w:rPr>
          <w:sz w:val="22"/>
          <w:szCs w:val="22"/>
        </w:rPr>
        <w:tab/>
        <w:t xml:space="preserve"> </w:t>
      </w:r>
    </w:p>
    <w:p w14:paraId="3866375A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6643F9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24A8951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082A472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EEB6FD9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392EA7C8" w14:textId="30C79589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BF7193" w:rsidRPr="00BF7193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048DB">
        <w:rPr>
          <w:b/>
          <w:bCs/>
          <w:sz w:val="22"/>
          <w:szCs w:val="22"/>
        </w:rPr>
        <w:t>O</w:t>
      </w:r>
      <w:r w:rsidR="00BF7193" w:rsidRPr="00BF7193">
        <w:rPr>
          <w:b/>
          <w:bCs/>
          <w:sz w:val="22"/>
          <w:szCs w:val="22"/>
        </w:rPr>
        <w:t>bsługa szatni w pawilonach AGH - KC-zp.272-460/23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4DE7763A" w14:textId="37AFC960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F7193" w:rsidRPr="006A5DF1" w14:paraId="19670DA8" w14:textId="77777777" w:rsidTr="0018234F">
        <w:tc>
          <w:tcPr>
            <w:tcW w:w="9356" w:type="dxa"/>
            <w:shd w:val="clear" w:color="auto" w:fill="auto"/>
          </w:tcPr>
          <w:p w14:paraId="43AF6F5A" w14:textId="77777777" w:rsidR="00BF7193" w:rsidRPr="006A5DF1" w:rsidRDefault="00BF7193" w:rsidP="0018234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zapytań brzmi następująco: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 w:rsidRPr="00BF7193">
              <w:rPr>
                <w:b/>
                <w:bCs/>
                <w:sz w:val="22"/>
                <w:szCs w:val="22"/>
              </w:rPr>
              <w:t>1</w:t>
            </w:r>
          </w:p>
          <w:p w14:paraId="41964D4F" w14:textId="77777777" w:rsidR="00AF3FEA" w:rsidRPr="00AF3FEA" w:rsidRDefault="00AF3FEA" w:rsidP="00AF3F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3FEA">
              <w:rPr>
                <w:sz w:val="22"/>
                <w:szCs w:val="22"/>
              </w:rPr>
              <w:t>Czy Zamawiający przewiduje waloryzację wynagrodzenia od 01.01.2024 roku w związku ze wzrostem minimalnego wynagrodzenia za pracę. Brak zapisów o takiej waloryzacji uniemożliwia właściwą kalkulację ceny ofertowej, ponieważ na dzień składania ofert nie będzie znana wielkość wzrostu minimalnego wynagrodzenia od 01.01.2024 r.</w:t>
            </w:r>
          </w:p>
          <w:p w14:paraId="76677AC3" w14:textId="77777777" w:rsidR="00AF3FEA" w:rsidRDefault="00AF3FEA" w:rsidP="00AF3FEA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AF3FEA">
              <w:rPr>
                <w:sz w:val="22"/>
                <w:szCs w:val="22"/>
              </w:rPr>
              <w:t>Zapisy par. 12 dotyczące waloryzacji wynagrodzenia w odniesieniu do wskaźnika GUS nie są kompatybilne z zapytaniem ofertowym - zawarte w nich zastrzeżenie że pierwsza waloryzacja może nastąpić po 6 PEŁNYCH miesiącach realizacji usługi wyklucza możliwość waloryzacji. 6 PEŁNYCH miesięcy realizacji usługi upływa wraz z zakończeniem jej świadczenia.</w:t>
            </w:r>
          </w:p>
          <w:p w14:paraId="1E434CBB" w14:textId="77777777" w:rsidR="00AF3FEA" w:rsidRDefault="00AF3FEA" w:rsidP="00AF3FE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59808369" w14:textId="7ADD7E4D" w:rsidR="00BF7193" w:rsidRPr="006A5DF1" w:rsidRDefault="00BF7193" w:rsidP="00AF3FE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323E4197" w14:textId="0E2E8233" w:rsidR="00BF7193" w:rsidRPr="00BF7193" w:rsidRDefault="002048DB" w:rsidP="0018234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2048DB">
              <w:rPr>
                <w:sz w:val="22"/>
                <w:szCs w:val="22"/>
              </w:rPr>
              <w:t>Zamawiający wprowadza nowe zapisy do umowy i zamieszcza NOWY OBOWIĄZUJĄCY WZÓR UMOWY</w:t>
            </w:r>
          </w:p>
        </w:tc>
      </w:tr>
    </w:tbl>
    <w:p w14:paraId="2183AAAB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1B4992" w14:textId="77777777" w:rsidR="00416D60" w:rsidRDefault="00416D60">
      <w:r>
        <w:separator/>
      </w:r>
    </w:p>
  </w:endnote>
  <w:endnote w:type="continuationSeparator" w:id="0">
    <w:p w14:paraId="0A0C4635" w14:textId="77777777" w:rsidR="00416D60" w:rsidRDefault="00416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A8B4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ED2A0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4C76B" w14:textId="77777777" w:rsidR="006D4AB3" w:rsidRDefault="002048DB">
    <w:pPr>
      <w:pStyle w:val="Stopka"/>
      <w:tabs>
        <w:tab w:val="clear" w:pos="4536"/>
      </w:tabs>
      <w:jc w:val="center"/>
    </w:pPr>
    <w:r>
      <w:rPr>
        <w:noProof/>
      </w:rPr>
      <w:pict w14:anchorId="6499B7A9">
        <v:line id="_x0000_s1025" style="position:absolute;left:0;text-align:left;z-index:251657728" from="-3.85pt,8.75pt" to="455.15pt,8.75pt"/>
      </w:pict>
    </w:r>
  </w:p>
  <w:p w14:paraId="02C310C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E963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95E8E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B153B8B" w14:textId="77777777" w:rsidR="006D4AB3" w:rsidRDefault="006D4AB3">
    <w:pPr>
      <w:pStyle w:val="Stopka"/>
      <w:tabs>
        <w:tab w:val="clear" w:pos="4536"/>
        <w:tab w:val="left" w:pos="6237"/>
      </w:tabs>
    </w:pPr>
  </w:p>
  <w:p w14:paraId="1899F18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1C29ED" w14:textId="77777777" w:rsidR="00416D60" w:rsidRDefault="00416D60">
      <w:r>
        <w:separator/>
      </w:r>
    </w:p>
  </w:footnote>
  <w:footnote w:type="continuationSeparator" w:id="0">
    <w:p w14:paraId="37D97F6F" w14:textId="77777777" w:rsidR="00416D60" w:rsidRDefault="00416D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668E8" w14:textId="77777777" w:rsidR="00BF7193" w:rsidRDefault="00BF71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687FB" w14:textId="77777777" w:rsidR="00BF7193" w:rsidRDefault="00BF71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124FA" w14:textId="77777777" w:rsidR="00BF7193" w:rsidRDefault="00BF71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72560311">
    <w:abstractNumId w:val="3"/>
  </w:num>
  <w:num w:numId="2" w16cid:durableId="1024550709">
    <w:abstractNumId w:val="6"/>
  </w:num>
  <w:num w:numId="3" w16cid:durableId="621150615">
    <w:abstractNumId w:val="2"/>
  </w:num>
  <w:num w:numId="4" w16cid:durableId="979385043">
    <w:abstractNumId w:val="5"/>
  </w:num>
  <w:num w:numId="5" w16cid:durableId="1981107826">
    <w:abstractNumId w:val="0"/>
  </w:num>
  <w:num w:numId="6" w16cid:durableId="1083797509">
    <w:abstractNumId w:val="1"/>
  </w:num>
  <w:num w:numId="7" w16cid:durableId="11980851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6D60"/>
    <w:rsid w:val="00031374"/>
    <w:rsid w:val="000A1097"/>
    <w:rsid w:val="000E2A8F"/>
    <w:rsid w:val="0012774F"/>
    <w:rsid w:val="00144B7A"/>
    <w:rsid w:val="00180C6E"/>
    <w:rsid w:val="001D75AC"/>
    <w:rsid w:val="002048DB"/>
    <w:rsid w:val="0029606A"/>
    <w:rsid w:val="00416D6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B3429"/>
    <w:rsid w:val="00A905AC"/>
    <w:rsid w:val="00AF3FEA"/>
    <w:rsid w:val="00BA6584"/>
    <w:rsid w:val="00BB55D0"/>
    <w:rsid w:val="00BE7BFD"/>
    <w:rsid w:val="00BF7193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596CD2"/>
  <w15:chartTrackingRefBased/>
  <w15:docId w15:val="{ACB08CF5-7DD1-440C-8791-5BD17D754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2023-08-31T07:48:00Z</cp:lastPrinted>
  <dcterms:created xsi:type="dcterms:W3CDTF">2023-08-31T07:48:00Z</dcterms:created>
  <dcterms:modified xsi:type="dcterms:W3CDTF">2023-08-31T07:48:00Z</dcterms:modified>
</cp:coreProperties>
</file>