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F82D" w14:textId="77777777" w:rsidR="00541F1E" w:rsidRDefault="00541F1E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0E89AE14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0B065F7B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541F1E" w:rsidRPr="00541F1E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wszczepialnych wyrobów medycznych - stymulatory jednojamowe typu SSIR i dwujamowe typu DDDR oraz kardiowertery jedno-, dwujamowe oraz zestawy do szynowania wewnętrznego moczowodów</w:t>
      </w:r>
      <w:r w:rsidR="00541F1E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E614D3">
        <w:rPr>
          <w:rFonts w:ascii="Times New Roman" w:hAnsi="Times New Roman" w:cs="Times New Roman"/>
          <w:b/>
          <w:bCs/>
          <w:sz w:val="21"/>
          <w:szCs w:val="21"/>
        </w:rPr>
        <w:t>2</w:t>
      </w:r>
      <w:r w:rsidR="00541F1E">
        <w:rPr>
          <w:rFonts w:ascii="Times New Roman" w:hAnsi="Times New Roman" w:cs="Times New Roman"/>
          <w:b/>
          <w:bCs/>
          <w:sz w:val="21"/>
          <w:szCs w:val="21"/>
        </w:rPr>
        <w:t>9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DD700B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</w:t>
      </w:r>
      <w:r w:rsidRPr="00EB2EF0">
        <w:rPr>
          <w:rFonts w:ascii="Times New Roman" w:hAnsi="Times New Roman" w:cs="Times New Roman"/>
          <w:sz w:val="21"/>
          <w:szCs w:val="21"/>
        </w:rPr>
        <w:lastRenderedPageBreak/>
        <w:t xml:space="preserve">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1EA05DF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E4588A4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5D3CFF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18016">
    <w:abstractNumId w:val="8"/>
  </w:num>
  <w:num w:numId="2" w16cid:durableId="682634369">
    <w:abstractNumId w:val="1"/>
  </w:num>
  <w:num w:numId="3" w16cid:durableId="1177381530">
    <w:abstractNumId w:val="6"/>
  </w:num>
  <w:num w:numId="4" w16cid:durableId="1462381041">
    <w:abstractNumId w:val="11"/>
  </w:num>
  <w:num w:numId="5" w16cid:durableId="1691182079">
    <w:abstractNumId w:val="9"/>
  </w:num>
  <w:num w:numId="6" w16cid:durableId="1410270285">
    <w:abstractNumId w:val="5"/>
  </w:num>
  <w:num w:numId="7" w16cid:durableId="106583103">
    <w:abstractNumId w:val="2"/>
  </w:num>
  <w:num w:numId="8" w16cid:durableId="256914931">
    <w:abstractNumId w:val="10"/>
  </w:num>
  <w:num w:numId="9" w16cid:durableId="1949582974">
    <w:abstractNumId w:val="0"/>
  </w:num>
  <w:num w:numId="10" w16cid:durableId="2041975283">
    <w:abstractNumId w:val="4"/>
  </w:num>
  <w:num w:numId="11" w16cid:durableId="1839341549">
    <w:abstractNumId w:val="3"/>
  </w:num>
  <w:num w:numId="12" w16cid:durableId="7567508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1F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D3CFF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14D3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747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14</cp:revision>
  <cp:lastPrinted>2023-04-24T06:51:00Z</cp:lastPrinted>
  <dcterms:created xsi:type="dcterms:W3CDTF">2022-05-09T10:10:00Z</dcterms:created>
  <dcterms:modified xsi:type="dcterms:W3CDTF">2023-08-01T12:42:00Z</dcterms:modified>
</cp:coreProperties>
</file>