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236B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236B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36B6">
        <w:rPr>
          <w:sz w:val="22"/>
          <w:szCs w:val="22"/>
        </w:rPr>
        <w:t>2023-08-17</w:t>
      </w:r>
    </w:p>
    <w:p w:rsidR="00C236B6" w:rsidRPr="00C236B6" w:rsidRDefault="00C236B6" w:rsidP="00890B92">
      <w:pPr>
        <w:rPr>
          <w:b/>
          <w:bCs/>
          <w:sz w:val="22"/>
          <w:szCs w:val="22"/>
        </w:rPr>
      </w:pPr>
      <w:r w:rsidRPr="00C236B6">
        <w:rPr>
          <w:b/>
          <w:bCs/>
          <w:sz w:val="22"/>
          <w:szCs w:val="22"/>
        </w:rPr>
        <w:t>Akademia Górniczo - Hutnicza</w:t>
      </w:r>
    </w:p>
    <w:p w:rsidR="00C236B6" w:rsidRPr="00C236B6" w:rsidRDefault="00C236B6" w:rsidP="00890B92">
      <w:pPr>
        <w:rPr>
          <w:b/>
          <w:bCs/>
          <w:sz w:val="22"/>
          <w:szCs w:val="22"/>
        </w:rPr>
      </w:pPr>
      <w:r w:rsidRPr="00C236B6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36B6" w:rsidP="00890B92">
      <w:pPr>
        <w:rPr>
          <w:b/>
          <w:bCs/>
          <w:sz w:val="22"/>
          <w:szCs w:val="22"/>
        </w:rPr>
      </w:pPr>
      <w:r w:rsidRPr="00C236B6">
        <w:rPr>
          <w:b/>
          <w:bCs/>
          <w:sz w:val="22"/>
          <w:szCs w:val="22"/>
        </w:rPr>
        <w:t>Dział Zamówień Publicznych</w:t>
      </w:r>
    </w:p>
    <w:p w:rsidR="00890B92" w:rsidRPr="00BD5546" w:rsidRDefault="00C236B6" w:rsidP="00890B92">
      <w:pPr>
        <w:rPr>
          <w:sz w:val="22"/>
          <w:szCs w:val="22"/>
        </w:rPr>
      </w:pPr>
      <w:r w:rsidRPr="00C236B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36B6">
        <w:rPr>
          <w:sz w:val="22"/>
          <w:szCs w:val="22"/>
        </w:rPr>
        <w:t>30</w:t>
      </w:r>
    </w:p>
    <w:p w:rsidR="00890B92" w:rsidRPr="00BD5546" w:rsidRDefault="00C236B6" w:rsidP="00890B92">
      <w:pPr>
        <w:rPr>
          <w:sz w:val="22"/>
          <w:szCs w:val="22"/>
        </w:rPr>
      </w:pPr>
      <w:r w:rsidRPr="00C236B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36B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6B6" w:rsidRPr="00C236B6">
        <w:rPr>
          <w:b/>
          <w:sz w:val="22"/>
          <w:szCs w:val="22"/>
        </w:rPr>
        <w:t>KC-zp.272-455/23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36B6" w:rsidRPr="00C236B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36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36B6">
        <w:rPr>
          <w:b/>
          <w:sz w:val="22"/>
          <w:szCs w:val="22"/>
        </w:rPr>
        <w:t>Remont pokrycia dachu w części południowo-zachodniej pawilonu B-2 AGH w Krakowie - KC-zp.272-455/23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236B6" w:rsidP="00A80738">
      <w:pPr>
        <w:spacing w:before="120" w:after="120"/>
        <w:jc w:val="both"/>
        <w:rPr>
          <w:sz w:val="22"/>
          <w:szCs w:val="22"/>
        </w:rPr>
      </w:pPr>
      <w:r w:rsidRPr="00C236B6">
        <w:rPr>
          <w:b/>
          <w:sz w:val="22"/>
          <w:szCs w:val="22"/>
        </w:rPr>
        <w:t>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CA7" w:rsidRDefault="00632CA7">
      <w:r>
        <w:separator/>
      </w:r>
    </w:p>
  </w:endnote>
  <w:endnote w:type="continuationSeparator" w:id="0">
    <w:p w:rsidR="00632CA7" w:rsidRDefault="00632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CA7" w:rsidRDefault="00632CA7">
      <w:r>
        <w:separator/>
      </w:r>
    </w:p>
  </w:footnote>
  <w:footnote w:type="continuationSeparator" w:id="0">
    <w:p w:rsidR="00632CA7" w:rsidRDefault="00632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B6" w:rsidRDefault="00C23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B6" w:rsidRDefault="00C23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B6" w:rsidRDefault="00C23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C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2CA7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B6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5AE293-37CC-4054-BA4F-E41AB494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2023-08-17T07:02:00Z</dcterms:created>
  <dcterms:modified xsi:type="dcterms:W3CDTF">2023-08-17T07:02:00Z</dcterms:modified>
</cp:coreProperties>
</file>