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BA0CE" w14:textId="77777777" w:rsidR="00991EF8" w:rsidRDefault="00991EF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59D553EC" w14:textId="3B14D42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3E466DA7" w:rsidR="00A529B6" w:rsidRPr="004835C5" w:rsidRDefault="00A529B6" w:rsidP="004835C5">
      <w:pPr>
        <w:tabs>
          <w:tab w:val="left" w:pos="40"/>
          <w:tab w:val="left" w:pos="400"/>
        </w:tabs>
        <w:suppressAutoHyphens/>
        <w:spacing w:line="247" w:lineRule="auto"/>
        <w:textAlignment w:val="baseline"/>
        <w:rPr>
          <w:rFonts w:asciiTheme="minorHAnsi" w:hAnsiTheme="minorHAnsi" w:cstheme="minorHAnsi"/>
          <w:b/>
          <w:bCs/>
          <w:lang w:eastAsia="zh-CN"/>
        </w:rPr>
      </w:pPr>
      <w:r w:rsidRPr="004835C5">
        <w:rPr>
          <w:rFonts w:asciiTheme="minorHAnsi" w:hAnsiTheme="minorHAnsi" w:cstheme="minorHAnsi"/>
        </w:rPr>
        <w:t>Na potrzeby postępowania o udzielenie zamówienia publicznego pn</w:t>
      </w:r>
      <w:r w:rsidR="00B35214" w:rsidRPr="004835C5">
        <w:rPr>
          <w:rFonts w:asciiTheme="minorHAnsi" w:hAnsiTheme="minorHAnsi" w:cstheme="minorHAnsi"/>
        </w:rPr>
        <w:t>.</w:t>
      </w:r>
      <w:r w:rsidR="0002013D" w:rsidRPr="004835C5">
        <w:rPr>
          <w:rFonts w:asciiTheme="minorHAnsi" w:hAnsiTheme="minorHAnsi" w:cstheme="minorHAnsi"/>
        </w:rPr>
        <w:t xml:space="preserve"> </w:t>
      </w:r>
      <w:r w:rsidR="00B94411" w:rsidRPr="00B94411">
        <w:rPr>
          <w:rStyle w:val="Uwydatnienie"/>
          <w:b/>
          <w:bCs/>
          <w:i w:val="0"/>
          <w:iCs w:val="0"/>
        </w:rPr>
        <w:t xml:space="preserve">Najem aparatury badawczej przeznaczonej do badania procesu uplastyczniania stali, na potrzeby realizacji projektu </w:t>
      </w:r>
      <w:proofErr w:type="spellStart"/>
      <w:r w:rsidR="00B94411" w:rsidRPr="00B94411">
        <w:rPr>
          <w:rStyle w:val="Uwydatnienie"/>
          <w:b/>
          <w:bCs/>
          <w:i w:val="0"/>
          <w:iCs w:val="0"/>
        </w:rPr>
        <w:t>WIMiR</w:t>
      </w:r>
      <w:proofErr w:type="spellEnd"/>
      <w:r w:rsidR="00B94411" w:rsidRPr="00B94411">
        <w:rPr>
          <w:rStyle w:val="Uwydatnienie"/>
          <w:b/>
          <w:bCs/>
          <w:i w:val="0"/>
          <w:iCs w:val="0"/>
        </w:rPr>
        <w:t xml:space="preserve"> Detektor naprężeń krytycznych rurociągów stalowych – KC-zp.272-</w:t>
      </w:r>
      <w:r w:rsidR="00172A2B">
        <w:rPr>
          <w:rStyle w:val="Uwydatnienie"/>
          <w:b/>
          <w:bCs/>
          <w:i w:val="0"/>
          <w:iCs w:val="0"/>
        </w:rPr>
        <w:t>463/23</w:t>
      </w:r>
      <w:r w:rsidRPr="004835C5">
        <w:rPr>
          <w:rFonts w:asciiTheme="minorHAnsi" w:hAnsiTheme="minorHAnsi" w:cstheme="minorHAnsi"/>
        </w:rPr>
        <w:t>,</w:t>
      </w:r>
      <w:r w:rsidRPr="004835C5">
        <w:rPr>
          <w:rFonts w:asciiTheme="minorHAnsi" w:hAnsiTheme="minorHAnsi" w:cstheme="minorHAnsi"/>
          <w:i/>
        </w:rPr>
        <w:t xml:space="preserve"> </w:t>
      </w:r>
      <w:r w:rsidRPr="004835C5">
        <w:rPr>
          <w:rFonts w:asciiTheme="minorHAnsi" w:hAnsiTheme="minorHAnsi" w:cstheme="minorHAnsi"/>
        </w:rPr>
        <w:t>prowadzonego przez Akademię Górniczo-Hutniczą w Krakowie,</w:t>
      </w:r>
      <w:r w:rsidRPr="004835C5">
        <w:rPr>
          <w:rFonts w:asciiTheme="minorHAnsi" w:hAnsiTheme="minorHAnsi" w:cstheme="minorHAnsi"/>
          <w:i/>
        </w:rPr>
        <w:t xml:space="preserve"> </w:t>
      </w:r>
      <w:r w:rsidRPr="004835C5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98C512B" w:rsid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1712C487" w14:textId="3779A6FD" w:rsidR="00AA6F95" w:rsidRPr="00A529B6" w:rsidRDefault="00AA6F95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A6F95">
        <w:rPr>
          <w:rFonts w:eastAsia="Times New Roman" w:cs="Calibri"/>
          <w:lang w:eastAsia="pl-PL"/>
        </w:rPr>
        <w:t>4. 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366C0" w14:textId="77777777" w:rsidR="003E189B" w:rsidRDefault="003E189B" w:rsidP="0038231F">
      <w:pPr>
        <w:spacing w:after="0" w:line="240" w:lineRule="auto"/>
      </w:pPr>
      <w:r>
        <w:separator/>
      </w:r>
    </w:p>
  </w:endnote>
  <w:endnote w:type="continuationSeparator" w:id="0">
    <w:p w14:paraId="7046B46F" w14:textId="77777777" w:rsidR="003E189B" w:rsidRDefault="003E18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9C835" w14:textId="77777777" w:rsidR="003E189B" w:rsidRDefault="003E189B" w:rsidP="0038231F">
      <w:pPr>
        <w:spacing w:after="0" w:line="240" w:lineRule="auto"/>
      </w:pPr>
      <w:r>
        <w:separator/>
      </w:r>
    </w:p>
  </w:footnote>
  <w:footnote w:type="continuationSeparator" w:id="0">
    <w:p w14:paraId="690092C1" w14:textId="77777777" w:rsidR="003E189B" w:rsidRDefault="003E189B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EA6BA" w14:textId="4BCEA4AD" w:rsidR="00C55A4E" w:rsidRDefault="00C55A4E" w:rsidP="00C55A4E">
    <w:pPr>
      <w:pStyle w:val="Nagwek"/>
    </w:pPr>
    <w:r>
      <w:rPr>
        <w:noProof/>
        <w:lang w:val="en-US"/>
      </w:rPr>
      <w:drawing>
        <wp:inline distT="0" distB="0" distL="0" distR="0" wp14:anchorId="75996899" wp14:editId="0DECADA7">
          <wp:extent cx="5760720" cy="675005"/>
          <wp:effectExtent l="0" t="0" r="0" b="0"/>
          <wp:docPr id="57236229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5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1FA5D5" w14:textId="0F1361BE" w:rsidR="00991EF8" w:rsidRPr="00C55A4E" w:rsidRDefault="00991EF8" w:rsidP="00C55A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1F8F6546"/>
    <w:multiLevelType w:val="multilevel"/>
    <w:tmpl w:val="5422F77C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4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4043744">
    <w:abstractNumId w:val="9"/>
  </w:num>
  <w:num w:numId="2" w16cid:durableId="365066897">
    <w:abstractNumId w:val="0"/>
  </w:num>
  <w:num w:numId="3" w16cid:durableId="1046567085">
    <w:abstractNumId w:val="8"/>
  </w:num>
  <w:num w:numId="4" w16cid:durableId="1764380165">
    <w:abstractNumId w:val="11"/>
  </w:num>
  <w:num w:numId="5" w16cid:durableId="1392848785">
    <w:abstractNumId w:val="10"/>
  </w:num>
  <w:num w:numId="6" w16cid:durableId="1176265448">
    <w:abstractNumId w:val="7"/>
  </w:num>
  <w:num w:numId="7" w16cid:durableId="1785224175">
    <w:abstractNumId w:val="1"/>
  </w:num>
  <w:num w:numId="8" w16cid:durableId="502858563">
    <w:abstractNumId w:val="3"/>
  </w:num>
  <w:num w:numId="9" w16cid:durableId="568197869">
    <w:abstractNumId w:val="2"/>
  </w:num>
  <w:num w:numId="10" w16cid:durableId="1092508813">
    <w:abstractNumId w:val="5"/>
  </w:num>
  <w:num w:numId="11" w16cid:durableId="1431338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4540454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36972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72A2B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420D"/>
    <w:rsid w:val="003B2070"/>
    <w:rsid w:val="003B214C"/>
    <w:rsid w:val="003B7238"/>
    <w:rsid w:val="003C3B64"/>
    <w:rsid w:val="003E189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35C5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B25FD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1EF8"/>
    <w:rsid w:val="00997D0F"/>
    <w:rsid w:val="009A4232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A6F95"/>
    <w:rsid w:val="00AE6FF2"/>
    <w:rsid w:val="00B0088C"/>
    <w:rsid w:val="00B15219"/>
    <w:rsid w:val="00B15FD3"/>
    <w:rsid w:val="00B34079"/>
    <w:rsid w:val="00B35214"/>
    <w:rsid w:val="00B8005E"/>
    <w:rsid w:val="00B90E42"/>
    <w:rsid w:val="00B94411"/>
    <w:rsid w:val="00BA26BA"/>
    <w:rsid w:val="00BB0C3C"/>
    <w:rsid w:val="00C014B5"/>
    <w:rsid w:val="00C113BF"/>
    <w:rsid w:val="00C4103F"/>
    <w:rsid w:val="00C55A4E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B3EA8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  <w:style w:type="character" w:styleId="Uwydatnienie">
    <w:name w:val="Emphasis"/>
    <w:basedOn w:val="Domylnaczcionkaakapitu"/>
    <w:uiPriority w:val="20"/>
    <w:qFormat/>
    <w:rsid w:val="00B944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2023-08-07T11:39:00Z</cp:lastPrinted>
  <dcterms:created xsi:type="dcterms:W3CDTF">2023-08-07T11:39:00Z</dcterms:created>
  <dcterms:modified xsi:type="dcterms:W3CDTF">2023-08-07T11:39:00Z</dcterms:modified>
</cp:coreProperties>
</file>