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918AA">
            <w:pPr>
              <w:spacing w:before="120" w:after="120" w:line="254" w:lineRule="auto"/>
              <w:ind w:left="0" w:right="0" w:firstLine="0"/>
              <w:jc w:val="left"/>
              <w:rPr>
                <w:rFonts w:ascii="Arial" w:hAnsi="Arial" w:cs="Arial"/>
                <w:sz w:val="18"/>
                <w:szCs w:val="18"/>
                <w:lang w:eastAsia="en-US"/>
              </w:rPr>
            </w:pPr>
            <w:r w:rsidRPr="009918A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918AA">
            <w:pPr>
              <w:spacing w:before="120" w:after="120" w:line="254" w:lineRule="auto"/>
              <w:ind w:left="0" w:right="0" w:firstLine="0"/>
              <w:jc w:val="left"/>
              <w:rPr>
                <w:rFonts w:ascii="Arial" w:hAnsi="Arial" w:cs="Arial"/>
                <w:sz w:val="18"/>
                <w:szCs w:val="18"/>
                <w:lang w:eastAsia="en-US"/>
              </w:rPr>
            </w:pPr>
            <w:r w:rsidRPr="009918AA">
              <w:rPr>
                <w:rFonts w:ascii="Arial" w:hAnsi="Arial" w:cs="Arial"/>
                <w:sz w:val="18"/>
                <w:szCs w:val="18"/>
                <w:lang w:eastAsia="en-US"/>
              </w:rPr>
              <w:t>Dostawa zestawu pomiarowego służącego do monitoringu parametrów konfiguracyjnych oraz wskaźników jakościowych i wydajnościowych sieci radiowych standardów 5G oraz WiFi - KC-zp.272-395/23</w:t>
            </w:r>
          </w:p>
        </w:tc>
      </w:tr>
      <w:tr w:rsidR="009918AA" w:rsidRPr="00C24737" w:rsidTr="005B73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918AA" w:rsidRDefault="009918AA" w:rsidP="005B73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918AA" w:rsidRDefault="009918AA" w:rsidP="005B733D">
            <w:pPr>
              <w:spacing w:before="120" w:after="0" w:line="254" w:lineRule="auto"/>
              <w:ind w:left="0" w:right="0" w:firstLine="0"/>
              <w:jc w:val="left"/>
              <w:rPr>
                <w:rFonts w:ascii="Arial" w:hAnsi="Arial" w:cs="Arial"/>
                <w:sz w:val="18"/>
                <w:szCs w:val="18"/>
                <w:lang w:eastAsia="en-US"/>
              </w:rPr>
            </w:pPr>
            <w:r w:rsidRPr="009918AA">
              <w:rPr>
                <w:rFonts w:ascii="Arial" w:hAnsi="Arial" w:cs="Arial"/>
                <w:sz w:val="18"/>
                <w:szCs w:val="18"/>
                <w:lang w:eastAsia="en-US"/>
              </w:rPr>
              <w:t>KC-zp.272-395/23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6D0" w:rsidRDefault="00A016D0">
      <w:pPr>
        <w:spacing w:after="0" w:line="240" w:lineRule="auto"/>
      </w:pPr>
      <w:r>
        <w:separator/>
      </w:r>
    </w:p>
  </w:endnote>
  <w:endnote w:type="continuationSeparator" w:id="0">
    <w:p w:rsidR="00A016D0" w:rsidRDefault="00A01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6D0" w:rsidRDefault="00A016D0">
      <w:pPr>
        <w:spacing w:after="0" w:line="244" w:lineRule="auto"/>
        <w:ind w:left="0" w:right="69" w:firstLine="0"/>
      </w:pPr>
      <w:r>
        <w:separator/>
      </w:r>
    </w:p>
  </w:footnote>
  <w:footnote w:type="continuationSeparator" w:id="0">
    <w:p w:rsidR="00A016D0" w:rsidRDefault="00A016D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8AA" w:rsidRDefault="009918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8AA" w:rsidRDefault="009918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8AA" w:rsidRDefault="009918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16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18AA"/>
    <w:rsid w:val="00996F7D"/>
    <w:rsid w:val="009B7370"/>
    <w:rsid w:val="009D1723"/>
    <w:rsid w:val="009D4F8B"/>
    <w:rsid w:val="009F5958"/>
    <w:rsid w:val="00A0013F"/>
    <w:rsid w:val="00A016D0"/>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3E3009-D882-48F8-9A23-77FE23DB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EF248-5171-4413-A55D-62CFC6FFA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2023-07-05T10:42:00Z</dcterms:created>
  <dcterms:modified xsi:type="dcterms:W3CDTF">2023-07-05T10:42:00Z</dcterms:modified>
</cp:coreProperties>
</file>