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204A401" w14:textId="77777777" w:rsidR="006A5DF1" w:rsidRPr="00912416" w:rsidRDefault="008366DD" w:rsidP="006A5DF1">
      <w:pPr>
        <w:spacing w:after="240"/>
        <w:jc w:val="right"/>
        <w:rPr>
          <w:rFonts w:asciiTheme="minorHAnsi" w:hAnsiTheme="minorHAnsi" w:cs="Arial"/>
          <w:sz w:val="22"/>
          <w:szCs w:val="22"/>
        </w:rPr>
      </w:pPr>
      <w:r w:rsidRPr="00912416">
        <w:rPr>
          <w:rFonts w:asciiTheme="minorHAnsi" w:hAnsiTheme="minorHAnsi" w:cs="Arial"/>
          <w:sz w:val="22"/>
          <w:szCs w:val="22"/>
        </w:rPr>
        <w:t>Poznań</w:t>
      </w:r>
      <w:r w:rsidR="006A5DF1" w:rsidRPr="00912416">
        <w:rPr>
          <w:rFonts w:asciiTheme="minorHAnsi" w:hAnsiTheme="minorHAnsi" w:cs="Arial"/>
          <w:sz w:val="22"/>
          <w:szCs w:val="22"/>
        </w:rPr>
        <w:t xml:space="preserve"> dnia: </w:t>
      </w:r>
      <w:r w:rsidRPr="00912416">
        <w:rPr>
          <w:rFonts w:asciiTheme="minorHAnsi" w:hAnsiTheme="minorHAnsi" w:cs="Arial"/>
          <w:sz w:val="22"/>
          <w:szCs w:val="22"/>
        </w:rPr>
        <w:t>2023-06-29</w:t>
      </w:r>
    </w:p>
    <w:p w14:paraId="47149F71" w14:textId="77777777" w:rsidR="0029606A" w:rsidRPr="00912416" w:rsidRDefault="0029606A" w:rsidP="006A5DF1">
      <w:pPr>
        <w:spacing w:after="240"/>
        <w:jc w:val="right"/>
        <w:rPr>
          <w:rFonts w:asciiTheme="minorHAnsi" w:hAnsiTheme="minorHAnsi" w:cs="Arial"/>
          <w:sz w:val="22"/>
          <w:szCs w:val="22"/>
        </w:rPr>
      </w:pPr>
    </w:p>
    <w:p w14:paraId="7D358D29" w14:textId="77777777" w:rsidR="008366DD" w:rsidRPr="00912416" w:rsidRDefault="008366DD" w:rsidP="006A5DF1">
      <w:pPr>
        <w:rPr>
          <w:rFonts w:asciiTheme="minorHAnsi" w:hAnsiTheme="minorHAnsi" w:cs="Arial"/>
          <w:b/>
          <w:bCs/>
          <w:sz w:val="22"/>
          <w:szCs w:val="22"/>
        </w:rPr>
      </w:pPr>
      <w:r w:rsidRPr="00912416">
        <w:rPr>
          <w:rFonts w:asciiTheme="minorHAnsi" w:hAnsiTheme="minorHAnsi" w:cs="Arial"/>
          <w:b/>
          <w:bCs/>
          <w:sz w:val="22"/>
          <w:szCs w:val="22"/>
        </w:rPr>
        <w:t>Szpital Wojewódzki w Poznaniu</w:t>
      </w:r>
    </w:p>
    <w:p w14:paraId="0A75594E" w14:textId="77777777" w:rsidR="006A5DF1" w:rsidRPr="00912416" w:rsidRDefault="008366DD" w:rsidP="006A5DF1">
      <w:pPr>
        <w:rPr>
          <w:rFonts w:asciiTheme="minorHAnsi" w:hAnsiTheme="minorHAnsi" w:cs="Arial"/>
          <w:b/>
          <w:bCs/>
          <w:sz w:val="22"/>
          <w:szCs w:val="22"/>
        </w:rPr>
      </w:pPr>
      <w:r w:rsidRPr="00912416">
        <w:rPr>
          <w:rFonts w:asciiTheme="minorHAnsi" w:hAnsiTheme="minorHAnsi" w:cs="Arial"/>
          <w:b/>
          <w:bCs/>
          <w:sz w:val="22"/>
          <w:szCs w:val="22"/>
        </w:rPr>
        <w:t>Dział Zamówień Publicznych</w:t>
      </w:r>
    </w:p>
    <w:p w14:paraId="52EFBF1B" w14:textId="77777777" w:rsidR="006A5DF1" w:rsidRPr="00912416" w:rsidRDefault="008366DD" w:rsidP="006A5DF1">
      <w:pPr>
        <w:rPr>
          <w:rFonts w:asciiTheme="minorHAnsi" w:hAnsiTheme="minorHAnsi" w:cs="Arial"/>
          <w:sz w:val="22"/>
          <w:szCs w:val="22"/>
        </w:rPr>
      </w:pPr>
      <w:r w:rsidRPr="00912416">
        <w:rPr>
          <w:rFonts w:asciiTheme="minorHAnsi" w:hAnsiTheme="minorHAnsi" w:cs="Arial"/>
          <w:sz w:val="22"/>
          <w:szCs w:val="22"/>
        </w:rPr>
        <w:t>Juraszów</w:t>
      </w:r>
      <w:r w:rsidR="006A5DF1" w:rsidRPr="00912416">
        <w:rPr>
          <w:rFonts w:asciiTheme="minorHAnsi" w:hAnsiTheme="minorHAnsi" w:cs="Arial"/>
          <w:sz w:val="22"/>
          <w:szCs w:val="22"/>
        </w:rPr>
        <w:t xml:space="preserve"> </w:t>
      </w:r>
      <w:r w:rsidRPr="00912416">
        <w:rPr>
          <w:rFonts w:asciiTheme="minorHAnsi" w:hAnsiTheme="minorHAnsi" w:cs="Arial"/>
          <w:sz w:val="22"/>
          <w:szCs w:val="22"/>
        </w:rPr>
        <w:t>7/19</w:t>
      </w:r>
    </w:p>
    <w:p w14:paraId="52834A5F" w14:textId="77777777" w:rsidR="006A5DF1" w:rsidRPr="00912416" w:rsidRDefault="008366DD" w:rsidP="006A5DF1">
      <w:pPr>
        <w:rPr>
          <w:rFonts w:asciiTheme="minorHAnsi" w:hAnsiTheme="minorHAnsi" w:cs="Arial"/>
          <w:sz w:val="22"/>
          <w:szCs w:val="22"/>
        </w:rPr>
      </w:pPr>
      <w:r w:rsidRPr="00912416">
        <w:rPr>
          <w:rFonts w:asciiTheme="minorHAnsi" w:hAnsiTheme="minorHAnsi" w:cs="Arial"/>
          <w:sz w:val="22"/>
          <w:szCs w:val="22"/>
        </w:rPr>
        <w:t>60-479</w:t>
      </w:r>
      <w:r w:rsidR="006A5DF1" w:rsidRPr="00912416">
        <w:rPr>
          <w:rFonts w:asciiTheme="minorHAnsi" w:hAnsiTheme="minorHAnsi" w:cs="Arial"/>
          <w:sz w:val="22"/>
          <w:szCs w:val="22"/>
        </w:rPr>
        <w:t xml:space="preserve"> </w:t>
      </w:r>
      <w:r w:rsidRPr="00912416">
        <w:rPr>
          <w:rFonts w:asciiTheme="minorHAnsi" w:hAnsiTheme="minorHAnsi" w:cs="Arial"/>
          <w:sz w:val="22"/>
          <w:szCs w:val="22"/>
        </w:rPr>
        <w:t>Poznań</w:t>
      </w:r>
    </w:p>
    <w:p w14:paraId="11C8F701" w14:textId="77777777" w:rsidR="006A5DF1" w:rsidRPr="00912416" w:rsidRDefault="006A5DF1" w:rsidP="006A5DF1">
      <w:pPr>
        <w:jc w:val="both"/>
        <w:rPr>
          <w:rFonts w:asciiTheme="minorHAnsi" w:hAnsiTheme="minorHAnsi" w:cs="Arial"/>
          <w:bCs/>
          <w:sz w:val="22"/>
          <w:szCs w:val="22"/>
        </w:rPr>
      </w:pPr>
      <w:r w:rsidRPr="00912416">
        <w:rPr>
          <w:rFonts w:asciiTheme="minorHAnsi" w:hAnsiTheme="minorHAnsi" w:cs="Arial"/>
          <w:bCs/>
          <w:sz w:val="22"/>
          <w:szCs w:val="22"/>
        </w:rPr>
        <w:t>……………………………………</w:t>
      </w:r>
    </w:p>
    <w:p w14:paraId="65B8A8B1" w14:textId="77777777" w:rsidR="006A5DF1" w:rsidRPr="00912416" w:rsidRDefault="006A5DF1" w:rsidP="006A5DF1">
      <w:pPr>
        <w:jc w:val="both"/>
        <w:rPr>
          <w:rFonts w:asciiTheme="minorHAnsi" w:hAnsiTheme="minorHAnsi" w:cs="Arial"/>
          <w:bCs/>
          <w:sz w:val="22"/>
          <w:szCs w:val="22"/>
        </w:rPr>
      </w:pPr>
      <w:r w:rsidRPr="00912416">
        <w:rPr>
          <w:rFonts w:asciiTheme="minorHAnsi" w:hAnsiTheme="minorHAnsi" w:cs="Arial"/>
          <w:bCs/>
          <w:sz w:val="22"/>
          <w:szCs w:val="22"/>
        </w:rPr>
        <w:t>[nazwa zamawiającego, adres]</w:t>
      </w:r>
    </w:p>
    <w:p w14:paraId="782C8B81" w14:textId="77777777" w:rsidR="006A5DF1" w:rsidRPr="00912416" w:rsidRDefault="006A5DF1" w:rsidP="006A5DF1">
      <w:pPr>
        <w:pStyle w:val="Nagwek"/>
        <w:tabs>
          <w:tab w:val="clear" w:pos="4536"/>
          <w:tab w:val="clear" w:pos="9072"/>
        </w:tabs>
        <w:rPr>
          <w:rFonts w:asciiTheme="minorHAnsi" w:hAnsiTheme="minorHAnsi" w:cs="Arial"/>
          <w:sz w:val="22"/>
          <w:szCs w:val="22"/>
        </w:rPr>
      </w:pPr>
    </w:p>
    <w:p w14:paraId="5FF0C1B5" w14:textId="77777777" w:rsidR="006A5DF1" w:rsidRPr="00912416" w:rsidRDefault="006A5DF1" w:rsidP="006A5DF1">
      <w:pPr>
        <w:pStyle w:val="Nagwek"/>
        <w:tabs>
          <w:tab w:val="clear" w:pos="4536"/>
        </w:tabs>
        <w:rPr>
          <w:rFonts w:asciiTheme="minorHAnsi" w:hAnsiTheme="minorHAnsi" w:cs="Arial"/>
          <w:sz w:val="22"/>
          <w:szCs w:val="22"/>
        </w:rPr>
      </w:pPr>
      <w:r w:rsidRPr="00912416">
        <w:rPr>
          <w:rFonts w:asciiTheme="minorHAnsi" w:hAnsiTheme="minorHAnsi" w:cs="Arial"/>
          <w:sz w:val="22"/>
          <w:szCs w:val="22"/>
        </w:rPr>
        <w:tab/>
        <w:t xml:space="preserve"> </w:t>
      </w:r>
    </w:p>
    <w:p w14:paraId="324421AF" w14:textId="77777777" w:rsidR="006A5DF1" w:rsidRPr="00912416" w:rsidRDefault="006A5DF1" w:rsidP="006A5DF1">
      <w:pPr>
        <w:pStyle w:val="Nagwek"/>
        <w:tabs>
          <w:tab w:val="clear" w:pos="4536"/>
          <w:tab w:val="clear" w:pos="9072"/>
        </w:tabs>
        <w:rPr>
          <w:rFonts w:asciiTheme="minorHAnsi" w:hAnsiTheme="minorHAnsi" w:cs="Arial"/>
          <w:sz w:val="22"/>
          <w:szCs w:val="22"/>
        </w:rPr>
      </w:pPr>
    </w:p>
    <w:p w14:paraId="7ACD03BF" w14:textId="77777777" w:rsidR="006A5DF1" w:rsidRPr="00912416" w:rsidRDefault="006A5DF1" w:rsidP="009003D1">
      <w:pPr>
        <w:tabs>
          <w:tab w:val="left" w:pos="708"/>
          <w:tab w:val="center" w:pos="4536"/>
          <w:tab w:val="right" w:pos="9072"/>
        </w:tabs>
        <w:spacing w:after="20"/>
        <w:ind w:left="4820"/>
        <w:rPr>
          <w:rFonts w:asciiTheme="minorHAnsi" w:hAnsiTheme="minorHAnsi" w:cs="Arial"/>
          <w:b/>
          <w:sz w:val="22"/>
          <w:szCs w:val="22"/>
        </w:rPr>
      </w:pPr>
      <w:r w:rsidRPr="00912416">
        <w:rPr>
          <w:rFonts w:asciiTheme="minorHAnsi" w:hAnsiTheme="minorHAnsi" w:cs="Arial"/>
          <w:b/>
          <w:sz w:val="22"/>
          <w:szCs w:val="22"/>
        </w:rPr>
        <w:t>WYKONAWCY</w:t>
      </w:r>
    </w:p>
    <w:p w14:paraId="2615BA0A" w14:textId="77777777" w:rsidR="006A5DF1" w:rsidRPr="00912416" w:rsidRDefault="006A5DF1" w:rsidP="009003D1">
      <w:pPr>
        <w:tabs>
          <w:tab w:val="left" w:pos="708"/>
          <w:tab w:val="center" w:pos="4536"/>
          <w:tab w:val="right" w:pos="9072"/>
        </w:tabs>
        <w:spacing w:after="20"/>
        <w:ind w:left="4820"/>
        <w:rPr>
          <w:rFonts w:asciiTheme="minorHAnsi" w:hAnsiTheme="minorHAnsi" w:cs="Arial"/>
          <w:sz w:val="22"/>
          <w:szCs w:val="22"/>
        </w:rPr>
      </w:pPr>
      <w:r w:rsidRPr="00912416">
        <w:rPr>
          <w:rFonts w:asciiTheme="minorHAnsi" w:hAnsiTheme="minorHAnsi" w:cs="Arial"/>
          <w:sz w:val="22"/>
          <w:szCs w:val="22"/>
        </w:rPr>
        <w:t>ubiegający się o zamówienie publiczne</w:t>
      </w:r>
    </w:p>
    <w:p w14:paraId="2A8ECAA8" w14:textId="77777777" w:rsidR="006D4AB3" w:rsidRPr="00912416" w:rsidRDefault="006D4AB3">
      <w:pPr>
        <w:pStyle w:val="Nagwek"/>
        <w:tabs>
          <w:tab w:val="clear" w:pos="4536"/>
        </w:tabs>
        <w:rPr>
          <w:rFonts w:asciiTheme="minorHAnsi" w:hAnsiTheme="minorHAnsi" w:cs="Arial"/>
          <w:sz w:val="22"/>
          <w:szCs w:val="22"/>
        </w:rPr>
      </w:pPr>
    </w:p>
    <w:p w14:paraId="23B197C5" w14:textId="77777777" w:rsidR="006D4AB3" w:rsidRDefault="006D4AB3">
      <w:pPr>
        <w:pStyle w:val="Nagwek"/>
        <w:tabs>
          <w:tab w:val="clear" w:pos="4536"/>
          <w:tab w:val="clear" w:pos="9072"/>
        </w:tabs>
        <w:rPr>
          <w:rFonts w:asciiTheme="minorHAnsi" w:hAnsiTheme="minorHAnsi" w:cs="Arial"/>
          <w:sz w:val="22"/>
          <w:szCs w:val="22"/>
        </w:rPr>
      </w:pPr>
    </w:p>
    <w:p w14:paraId="6F182426" w14:textId="77777777" w:rsidR="00632C3C" w:rsidRPr="00912416" w:rsidRDefault="00E21B49" w:rsidP="0029606A">
      <w:pPr>
        <w:pStyle w:val="Nagwek1"/>
        <w:spacing w:after="480" w:line="276" w:lineRule="auto"/>
        <w:jc w:val="center"/>
        <w:rPr>
          <w:rFonts w:asciiTheme="minorHAnsi" w:hAnsiTheme="minorHAnsi" w:cs="Arial"/>
          <w:sz w:val="22"/>
          <w:szCs w:val="22"/>
        </w:rPr>
      </w:pPr>
      <w:r w:rsidRPr="00912416">
        <w:rPr>
          <w:rFonts w:asciiTheme="minorHAnsi" w:hAnsiTheme="minorHAnsi" w:cs="Arial"/>
          <w:sz w:val="22"/>
          <w:szCs w:val="22"/>
        </w:rPr>
        <w:t>WYJAŚNIENI</w:t>
      </w:r>
      <w:r w:rsidR="00520165" w:rsidRPr="00912416">
        <w:rPr>
          <w:rFonts w:asciiTheme="minorHAnsi" w:hAnsiTheme="minorHAnsi" w:cs="Arial"/>
          <w:sz w:val="22"/>
          <w:szCs w:val="22"/>
        </w:rPr>
        <w:t>A</w:t>
      </w:r>
      <w:r w:rsidR="00632C3C" w:rsidRPr="00912416">
        <w:rPr>
          <w:rFonts w:asciiTheme="minorHAnsi" w:hAnsiTheme="minorHAnsi" w:cs="Arial"/>
          <w:sz w:val="22"/>
          <w:szCs w:val="22"/>
        </w:rPr>
        <w:t xml:space="preserve"> TREŚCI</w:t>
      </w:r>
      <w:r w:rsidR="0029606A" w:rsidRPr="00912416">
        <w:rPr>
          <w:rFonts w:asciiTheme="minorHAnsi" w:hAnsiTheme="minorHAnsi" w:cs="Arial"/>
          <w:sz w:val="22"/>
          <w:szCs w:val="22"/>
        </w:rPr>
        <w:t xml:space="preserve"> SWZ</w:t>
      </w:r>
    </w:p>
    <w:p w14:paraId="0C2FBFDE" w14:textId="77777777" w:rsidR="006D4AB3" w:rsidRPr="00912416" w:rsidRDefault="00632C3C" w:rsidP="00520165">
      <w:pPr>
        <w:spacing w:after="360" w:line="276" w:lineRule="auto"/>
        <w:jc w:val="both"/>
        <w:rPr>
          <w:rFonts w:asciiTheme="minorHAnsi" w:hAnsiTheme="minorHAnsi" w:cs="Arial"/>
          <w:sz w:val="22"/>
          <w:szCs w:val="22"/>
        </w:rPr>
      </w:pPr>
      <w:r w:rsidRPr="00912416">
        <w:rPr>
          <w:rFonts w:asciiTheme="minorHAnsi" w:hAnsiTheme="minorHAnsi" w:cs="Arial"/>
          <w:sz w:val="22"/>
          <w:szCs w:val="22"/>
        </w:rPr>
        <w:t xml:space="preserve">Dotyczy: </w:t>
      </w:r>
      <w:r w:rsidR="006A5DF1" w:rsidRPr="00912416">
        <w:rPr>
          <w:rFonts w:asciiTheme="minorHAnsi" w:hAnsiTheme="minorHAnsi" w:cs="Arial"/>
          <w:sz w:val="22"/>
          <w:szCs w:val="22"/>
        </w:rPr>
        <w:t>p</w:t>
      </w:r>
      <w:r w:rsidRPr="00912416">
        <w:rPr>
          <w:rFonts w:asciiTheme="minorHAnsi" w:hAnsiTheme="minorHAnsi" w:cs="Arial"/>
          <w:sz w:val="22"/>
          <w:szCs w:val="22"/>
        </w:rPr>
        <w:t>ostępowani</w:t>
      </w:r>
      <w:r w:rsidR="006A5DF1" w:rsidRPr="00912416">
        <w:rPr>
          <w:rFonts w:asciiTheme="minorHAnsi" w:hAnsiTheme="minorHAnsi" w:cs="Arial"/>
          <w:sz w:val="22"/>
          <w:szCs w:val="22"/>
        </w:rPr>
        <w:t>a</w:t>
      </w:r>
      <w:r w:rsidRPr="00912416">
        <w:rPr>
          <w:rFonts w:asciiTheme="minorHAnsi" w:hAnsiTheme="minorHAnsi" w:cs="Arial"/>
          <w:sz w:val="22"/>
          <w:szCs w:val="22"/>
        </w:rPr>
        <w:t xml:space="preserve"> o udzielenie zamówienia publicznego, prowadzone</w:t>
      </w:r>
      <w:r w:rsidR="006A5DF1" w:rsidRPr="00912416">
        <w:rPr>
          <w:rFonts w:asciiTheme="minorHAnsi" w:hAnsiTheme="minorHAnsi" w:cs="Arial"/>
          <w:sz w:val="22"/>
          <w:szCs w:val="22"/>
        </w:rPr>
        <w:t>go</w:t>
      </w:r>
      <w:r w:rsidRPr="00912416">
        <w:rPr>
          <w:rFonts w:asciiTheme="minorHAnsi" w:hAnsiTheme="minorHAnsi" w:cs="Arial"/>
          <w:sz w:val="22"/>
          <w:szCs w:val="22"/>
        </w:rPr>
        <w:t xml:space="preserve"> w trybie </w:t>
      </w:r>
      <w:r w:rsidR="008366DD" w:rsidRPr="00912416">
        <w:rPr>
          <w:rFonts w:asciiTheme="minorHAnsi" w:hAnsiTheme="minorHAnsi" w:cs="Arial"/>
          <w:sz w:val="22"/>
          <w:szCs w:val="22"/>
        </w:rPr>
        <w:t>przetarg nieograniczony</w:t>
      </w:r>
      <w:r w:rsidRPr="00912416">
        <w:rPr>
          <w:rFonts w:asciiTheme="minorHAnsi" w:hAnsiTheme="minorHAnsi" w:cs="Arial"/>
          <w:b/>
          <w:sz w:val="22"/>
          <w:szCs w:val="22"/>
        </w:rPr>
        <w:t xml:space="preserve"> </w:t>
      </w:r>
      <w:r w:rsidRPr="00912416">
        <w:rPr>
          <w:rFonts w:asciiTheme="minorHAnsi" w:hAnsiTheme="minorHAnsi" w:cs="Arial"/>
          <w:bCs/>
          <w:sz w:val="22"/>
          <w:szCs w:val="22"/>
        </w:rPr>
        <w:t>na</w:t>
      </w:r>
      <w:r w:rsidRPr="00912416">
        <w:rPr>
          <w:rFonts w:asciiTheme="minorHAnsi" w:hAnsiTheme="minorHAnsi" w:cs="Arial"/>
          <w:b/>
          <w:sz w:val="22"/>
          <w:szCs w:val="22"/>
        </w:rPr>
        <w:t xml:space="preserve"> </w:t>
      </w:r>
      <w:r w:rsidR="00E72428" w:rsidRPr="00912416">
        <w:rPr>
          <w:rFonts w:asciiTheme="minorHAnsi" w:hAnsiTheme="minorHAnsi" w:cs="Arial"/>
          <w:bCs/>
          <w:sz w:val="22"/>
          <w:szCs w:val="22"/>
        </w:rPr>
        <w:t>”</w:t>
      </w:r>
      <w:r w:rsidR="008366DD" w:rsidRPr="00912416">
        <w:rPr>
          <w:rFonts w:asciiTheme="minorHAnsi" w:hAnsiTheme="minorHAnsi" w:cs="Arial"/>
          <w:b/>
          <w:bCs/>
          <w:sz w:val="22"/>
          <w:szCs w:val="22"/>
        </w:rPr>
        <w:t>Doposażenie Szpitala w sprzęt i aparaturę medyczną na potrzeby udzielanych świadczeń zdrowotnych (3 pakiety)</w:t>
      </w:r>
      <w:r w:rsidR="00E72428" w:rsidRPr="00912416">
        <w:rPr>
          <w:rFonts w:asciiTheme="minorHAnsi" w:hAnsiTheme="minorHAnsi" w:cs="Arial"/>
          <w:bCs/>
          <w:sz w:val="22"/>
          <w:szCs w:val="22"/>
        </w:rPr>
        <w:t>”</w:t>
      </w:r>
      <w:r w:rsidRPr="00912416">
        <w:rPr>
          <w:rFonts w:asciiTheme="minorHAnsi" w:hAnsiTheme="minorHAnsi" w:cs="Arial"/>
          <w:b/>
          <w:sz w:val="22"/>
          <w:szCs w:val="22"/>
        </w:rPr>
        <w:t xml:space="preserve"> </w:t>
      </w:r>
      <w:r w:rsidRPr="00912416">
        <w:rPr>
          <w:rFonts w:asciiTheme="minorHAnsi" w:hAnsiTheme="minorHAnsi" w:cs="Arial"/>
          <w:bCs/>
          <w:sz w:val="22"/>
          <w:szCs w:val="22"/>
        </w:rPr>
        <w:t>– znak sprawy</w:t>
      </w:r>
      <w:r w:rsidRPr="00912416">
        <w:rPr>
          <w:rFonts w:asciiTheme="minorHAnsi" w:hAnsiTheme="minorHAnsi" w:cs="Arial"/>
          <w:b/>
          <w:sz w:val="22"/>
          <w:szCs w:val="22"/>
        </w:rPr>
        <w:t xml:space="preserve"> </w:t>
      </w:r>
      <w:r w:rsidR="008366DD" w:rsidRPr="00912416">
        <w:rPr>
          <w:rFonts w:asciiTheme="minorHAnsi" w:hAnsiTheme="minorHAnsi" w:cs="Arial"/>
          <w:b/>
          <w:sz w:val="22"/>
          <w:szCs w:val="22"/>
        </w:rPr>
        <w:t>SZW/DZP/61/2023</w:t>
      </w:r>
      <w:r w:rsidRPr="00912416">
        <w:rPr>
          <w:rFonts w:asciiTheme="minorHAnsi" w:hAnsiTheme="minorHAnsi" w:cs="Arial"/>
          <w:b/>
          <w:sz w:val="22"/>
          <w:szCs w:val="22"/>
        </w:rPr>
        <w:t>.</w:t>
      </w:r>
    </w:p>
    <w:p w14:paraId="1EE05715" w14:textId="77777777" w:rsidR="008366DD" w:rsidRPr="00912416" w:rsidRDefault="00520165" w:rsidP="00D8461B">
      <w:pPr>
        <w:spacing w:after="240" w:line="276" w:lineRule="auto"/>
        <w:jc w:val="both"/>
        <w:rPr>
          <w:rFonts w:asciiTheme="minorHAnsi" w:hAnsiTheme="minorHAnsi" w:cs="Arial"/>
          <w:b/>
          <w:sz w:val="22"/>
          <w:szCs w:val="22"/>
        </w:rPr>
      </w:pPr>
      <w:r w:rsidRPr="00912416">
        <w:rPr>
          <w:rFonts w:asciiTheme="minorHAnsi" w:hAnsiTheme="minorHAnsi" w:cs="Arial"/>
          <w:sz w:val="22"/>
          <w:szCs w:val="22"/>
        </w:rPr>
        <w:t xml:space="preserve">Zamawiający, </w:t>
      </w:r>
      <w:r w:rsidR="008366DD" w:rsidRPr="00912416">
        <w:rPr>
          <w:rFonts w:asciiTheme="minorHAnsi" w:hAnsiTheme="minorHAnsi" w:cs="Arial"/>
          <w:b/>
          <w:sz w:val="22"/>
          <w:szCs w:val="22"/>
        </w:rPr>
        <w:t>Szpital Wojewódzki w Poznaniu</w:t>
      </w:r>
    </w:p>
    <w:p w14:paraId="1F797348" w14:textId="77777777" w:rsidR="0012774F" w:rsidRPr="00912416" w:rsidRDefault="008366DD" w:rsidP="00D8461B">
      <w:pPr>
        <w:spacing w:after="240" w:line="276" w:lineRule="auto"/>
        <w:jc w:val="both"/>
        <w:rPr>
          <w:rFonts w:asciiTheme="minorHAnsi" w:hAnsiTheme="minorHAnsi" w:cs="Arial"/>
          <w:sz w:val="22"/>
          <w:szCs w:val="22"/>
        </w:rPr>
      </w:pPr>
      <w:r w:rsidRPr="00912416">
        <w:rPr>
          <w:rFonts w:asciiTheme="minorHAnsi" w:hAnsiTheme="minorHAnsi" w:cs="Arial"/>
          <w:b/>
          <w:sz w:val="22"/>
          <w:szCs w:val="22"/>
        </w:rPr>
        <w:t>Dział Zamówień Publicznych</w:t>
      </w:r>
      <w:r w:rsidR="00520165" w:rsidRPr="00912416">
        <w:rPr>
          <w:rFonts w:asciiTheme="minorHAnsi" w:hAnsiTheme="minorHAnsi" w:cs="Arial"/>
          <w:sz w:val="22"/>
          <w:szCs w:val="22"/>
        </w:rPr>
        <w:t xml:space="preserve">, działając na podstawie art. </w:t>
      </w:r>
      <w:r w:rsidR="0029606A" w:rsidRPr="00912416">
        <w:rPr>
          <w:rFonts w:asciiTheme="minorHAnsi" w:hAnsiTheme="minorHAnsi" w:cs="Arial"/>
          <w:sz w:val="22"/>
          <w:szCs w:val="22"/>
        </w:rPr>
        <w:t>1</w:t>
      </w:r>
      <w:r w:rsidR="00520165" w:rsidRPr="00912416">
        <w:rPr>
          <w:rFonts w:asciiTheme="minorHAnsi" w:hAnsiTheme="minorHAnsi" w:cs="Arial"/>
          <w:sz w:val="22"/>
          <w:szCs w:val="22"/>
        </w:rPr>
        <w:t>3</w:t>
      </w:r>
      <w:r w:rsidR="0029606A" w:rsidRPr="00912416">
        <w:rPr>
          <w:rFonts w:asciiTheme="minorHAnsi" w:hAnsiTheme="minorHAnsi" w:cs="Arial"/>
          <w:sz w:val="22"/>
          <w:szCs w:val="22"/>
        </w:rPr>
        <w:t>5</w:t>
      </w:r>
      <w:r w:rsidR="00520165" w:rsidRPr="00912416">
        <w:rPr>
          <w:rFonts w:asciiTheme="minorHAnsi" w:hAnsiTheme="minorHAnsi" w:cs="Arial"/>
          <w:sz w:val="22"/>
          <w:szCs w:val="22"/>
        </w:rPr>
        <w:t xml:space="preserve"> ust</w:t>
      </w:r>
      <w:r w:rsidR="00D9049C" w:rsidRPr="00912416">
        <w:rPr>
          <w:rFonts w:asciiTheme="minorHAnsi" w:hAnsiTheme="minorHAnsi" w:cs="Arial"/>
          <w:sz w:val="22"/>
          <w:szCs w:val="22"/>
        </w:rPr>
        <w:t xml:space="preserve">. </w:t>
      </w:r>
      <w:r w:rsidR="0029606A" w:rsidRPr="00912416">
        <w:rPr>
          <w:rFonts w:asciiTheme="minorHAnsi" w:hAnsiTheme="minorHAnsi" w:cs="Arial"/>
          <w:sz w:val="22"/>
          <w:szCs w:val="22"/>
        </w:rPr>
        <w:t>6</w:t>
      </w:r>
      <w:r w:rsidR="00520165" w:rsidRPr="00912416">
        <w:rPr>
          <w:rFonts w:asciiTheme="minorHAnsi" w:hAnsiTheme="minorHAnsi" w:cs="Arial"/>
          <w:sz w:val="22"/>
          <w:szCs w:val="22"/>
        </w:rPr>
        <w:t xml:space="preserve"> ustawy z dnia </w:t>
      </w:r>
      <w:r w:rsidR="0029606A" w:rsidRPr="00912416">
        <w:rPr>
          <w:rFonts w:asciiTheme="minorHAnsi" w:hAnsiTheme="minorHAnsi" w:cs="Arial"/>
          <w:sz w:val="22"/>
          <w:szCs w:val="22"/>
        </w:rPr>
        <w:t>11</w:t>
      </w:r>
      <w:r w:rsidR="00520165" w:rsidRPr="00912416">
        <w:rPr>
          <w:rFonts w:asciiTheme="minorHAnsi" w:hAnsiTheme="minorHAnsi" w:cs="Arial"/>
          <w:sz w:val="22"/>
          <w:szCs w:val="22"/>
        </w:rPr>
        <w:t xml:space="preserve"> </w:t>
      </w:r>
      <w:r w:rsidR="0029606A" w:rsidRPr="00912416">
        <w:rPr>
          <w:rFonts w:asciiTheme="minorHAnsi" w:hAnsiTheme="minorHAnsi" w:cs="Arial"/>
          <w:sz w:val="22"/>
          <w:szCs w:val="22"/>
        </w:rPr>
        <w:t xml:space="preserve">września </w:t>
      </w:r>
      <w:r w:rsidR="00520165" w:rsidRPr="00912416">
        <w:rPr>
          <w:rFonts w:asciiTheme="minorHAnsi" w:hAnsiTheme="minorHAnsi" w:cs="Arial"/>
          <w:sz w:val="22"/>
          <w:szCs w:val="22"/>
        </w:rPr>
        <w:t>20</w:t>
      </w:r>
      <w:r w:rsidR="0029606A" w:rsidRPr="00912416">
        <w:rPr>
          <w:rFonts w:asciiTheme="minorHAnsi" w:hAnsiTheme="minorHAnsi" w:cs="Arial"/>
          <w:sz w:val="22"/>
          <w:szCs w:val="22"/>
        </w:rPr>
        <w:t>19</w:t>
      </w:r>
      <w:r w:rsidR="00520165" w:rsidRPr="00912416">
        <w:rPr>
          <w:rFonts w:asciiTheme="minorHAnsi" w:hAnsiTheme="minorHAnsi" w:cs="Arial"/>
          <w:sz w:val="22"/>
          <w:szCs w:val="22"/>
        </w:rPr>
        <w:t xml:space="preserve"> r</w:t>
      </w:r>
      <w:r w:rsidR="0029606A" w:rsidRPr="00912416">
        <w:rPr>
          <w:rFonts w:asciiTheme="minorHAnsi" w:hAnsiTheme="minorHAnsi" w:cs="Arial"/>
          <w:sz w:val="22"/>
          <w:szCs w:val="22"/>
        </w:rPr>
        <w:t>.</w:t>
      </w:r>
      <w:r w:rsidR="00520165" w:rsidRPr="00912416">
        <w:rPr>
          <w:rFonts w:asciiTheme="minorHAnsi" w:hAnsiTheme="minorHAnsi" w:cs="Arial"/>
          <w:sz w:val="22"/>
          <w:szCs w:val="22"/>
        </w:rPr>
        <w:t xml:space="preserve"> Prawo </w:t>
      </w:r>
      <w:r w:rsidR="0029606A" w:rsidRPr="00912416">
        <w:rPr>
          <w:rFonts w:asciiTheme="minorHAnsi" w:hAnsiTheme="minorHAnsi" w:cs="Arial"/>
          <w:sz w:val="22"/>
          <w:szCs w:val="22"/>
        </w:rPr>
        <w:t>z</w:t>
      </w:r>
      <w:r w:rsidR="00520165" w:rsidRPr="00912416">
        <w:rPr>
          <w:rFonts w:asciiTheme="minorHAnsi" w:hAnsiTheme="minorHAnsi" w:cs="Arial"/>
          <w:sz w:val="22"/>
          <w:szCs w:val="22"/>
        </w:rPr>
        <w:t xml:space="preserve">amówień </w:t>
      </w:r>
      <w:r w:rsidR="0029606A" w:rsidRPr="00912416">
        <w:rPr>
          <w:rFonts w:asciiTheme="minorHAnsi" w:hAnsiTheme="minorHAnsi" w:cs="Arial"/>
          <w:sz w:val="22"/>
          <w:szCs w:val="22"/>
        </w:rPr>
        <w:t>p</w:t>
      </w:r>
      <w:r w:rsidR="00520165" w:rsidRPr="00912416">
        <w:rPr>
          <w:rFonts w:asciiTheme="minorHAnsi" w:hAnsiTheme="minorHAnsi" w:cs="Arial"/>
          <w:sz w:val="22"/>
          <w:szCs w:val="22"/>
        </w:rPr>
        <w:t xml:space="preserve">ublicznych </w:t>
      </w:r>
      <w:r w:rsidRPr="00912416">
        <w:rPr>
          <w:rFonts w:asciiTheme="minorHAnsi" w:hAnsiTheme="minorHAnsi" w:cs="Arial"/>
          <w:sz w:val="22"/>
          <w:szCs w:val="22"/>
        </w:rPr>
        <w:t>(t.j. Dz. U. z 2022r. poz. 1710)</w:t>
      </w:r>
      <w:r w:rsidR="00BE7BFD" w:rsidRPr="00912416">
        <w:rPr>
          <w:rFonts w:asciiTheme="minorHAnsi" w:hAnsiTheme="minorHAnsi" w:cs="Arial"/>
          <w:sz w:val="22"/>
          <w:szCs w:val="22"/>
        </w:rPr>
        <w:t xml:space="preserve">, </w:t>
      </w:r>
      <w:r w:rsidR="00D9049C" w:rsidRPr="00912416">
        <w:rPr>
          <w:rFonts w:asciiTheme="minorHAnsi" w:hAnsiTheme="minorHAnsi" w:cs="Arial"/>
          <w:sz w:val="22"/>
          <w:szCs w:val="22"/>
        </w:rPr>
        <w:t>udostępnia</w:t>
      </w:r>
      <w:r w:rsidR="00BE7BFD" w:rsidRPr="00912416">
        <w:rPr>
          <w:rFonts w:asciiTheme="minorHAnsi" w:hAnsiTheme="minorHAnsi" w:cs="Arial"/>
          <w:sz w:val="22"/>
          <w:szCs w:val="22"/>
        </w:rPr>
        <w:t xml:space="preserve"> poniżej treść zapytań do S</w:t>
      </w:r>
      <w:r w:rsidR="0012774F" w:rsidRPr="00912416">
        <w:rPr>
          <w:rFonts w:asciiTheme="minorHAnsi" w:hAnsiTheme="minorHAnsi" w:cs="Arial"/>
          <w:sz w:val="22"/>
          <w:szCs w:val="22"/>
        </w:rPr>
        <w:t>pecyfikacji Warunków Zamówienia (</w:t>
      </w:r>
      <w:r w:rsidR="0012774F" w:rsidRPr="00912416">
        <w:rPr>
          <w:rFonts w:asciiTheme="minorHAnsi" w:hAnsiTheme="minorHAnsi" w:cs="Arial"/>
          <w:sz w:val="22"/>
          <w:szCs w:val="22"/>
          <w:lang w:eastAsia="ar-SA"/>
        </w:rPr>
        <w:t>zwanej dalej</w:t>
      </w:r>
      <w:r w:rsidR="0012774F" w:rsidRPr="00912416">
        <w:rPr>
          <w:rFonts w:asciiTheme="minorHAnsi" w:hAnsiTheme="minorHAnsi" w:cs="Arial"/>
          <w:b/>
          <w:sz w:val="22"/>
          <w:szCs w:val="22"/>
          <w:lang w:eastAsia="ar-SA"/>
        </w:rPr>
        <w:t xml:space="preserve"> </w:t>
      </w:r>
      <w:r w:rsidR="0012774F" w:rsidRPr="00912416">
        <w:rPr>
          <w:rFonts w:asciiTheme="minorHAnsi" w:hAnsiTheme="minorHAnsi" w:cs="Arial"/>
          <w:bCs/>
          <w:sz w:val="22"/>
          <w:szCs w:val="22"/>
          <w:lang w:eastAsia="ar-SA"/>
        </w:rPr>
        <w:t>”SWZ”)</w:t>
      </w:r>
      <w:r w:rsidR="00D9049C" w:rsidRPr="00912416">
        <w:rPr>
          <w:rFonts w:asciiTheme="minorHAnsi" w:hAnsiTheme="minorHAnsi" w:cs="Arial"/>
          <w:bCs/>
          <w:sz w:val="22"/>
          <w:szCs w:val="22"/>
          <w:lang w:eastAsia="ar-SA"/>
        </w:rPr>
        <w:t xml:space="preserve"> </w:t>
      </w:r>
      <w:r w:rsidR="00D9049C" w:rsidRPr="00912416">
        <w:rPr>
          <w:rFonts w:asciiTheme="minorHAnsi" w:hAnsiTheme="minorHAnsi" w:cs="Arial"/>
          <w:sz w:val="22"/>
          <w:szCs w:val="22"/>
        </w:rPr>
        <w:t>wraz z wyjaśnieniami</w:t>
      </w:r>
      <w:r w:rsidR="0012774F" w:rsidRPr="00912416">
        <w:rPr>
          <w:rFonts w:asciiTheme="minorHAnsi" w:hAnsiTheme="minorHAnsi" w:cs="Arial"/>
          <w:bCs/>
          <w:sz w:val="22"/>
          <w:szCs w:val="22"/>
          <w:lang w:eastAsia="ar-SA"/>
        </w:rPr>
        <w:t>:</w:t>
      </w:r>
    </w:p>
    <w:tbl>
      <w:tblPr>
        <w:tblW w:w="9622" w:type="dxa"/>
        <w:tblInd w:w="-34" w:type="dxa"/>
        <w:tblLook w:val="04A0" w:firstRow="1" w:lastRow="0" w:firstColumn="1" w:lastColumn="0" w:noHBand="0" w:noVBand="1"/>
      </w:tblPr>
      <w:tblGrid>
        <w:gridCol w:w="9622"/>
      </w:tblGrid>
      <w:tr w:rsidR="008366DD" w:rsidRPr="00912416" w14:paraId="5B056607" w14:textId="77777777" w:rsidTr="00E438A8">
        <w:tc>
          <w:tcPr>
            <w:tcW w:w="9622" w:type="dxa"/>
            <w:shd w:val="clear" w:color="auto" w:fill="auto"/>
          </w:tcPr>
          <w:p w14:paraId="114862E8" w14:textId="77777777" w:rsidR="008366DD" w:rsidRPr="00912416" w:rsidRDefault="008366DD" w:rsidP="00E438A8">
            <w:pPr>
              <w:spacing w:before="60" w:after="60"/>
              <w:ind w:left="30" w:right="-72"/>
              <w:rPr>
                <w:rFonts w:asciiTheme="minorHAnsi" w:hAnsiTheme="minorHAnsi" w:cs="Arial"/>
                <w:b/>
                <w:bCs/>
                <w:sz w:val="22"/>
                <w:szCs w:val="22"/>
              </w:rPr>
            </w:pPr>
            <w:r w:rsidRPr="00912416">
              <w:rPr>
                <w:rFonts w:asciiTheme="minorHAnsi" w:hAnsiTheme="minorHAnsi" w:cs="Arial"/>
                <w:b/>
                <w:bCs/>
                <w:sz w:val="22"/>
                <w:szCs w:val="22"/>
              </w:rPr>
              <w:t>Pytanie nr 1</w:t>
            </w:r>
          </w:p>
          <w:p w14:paraId="21071847" w14:textId="77777777" w:rsidR="00A8473F" w:rsidRPr="00912416" w:rsidRDefault="00A8473F" w:rsidP="00E438A8">
            <w:pPr>
              <w:spacing w:after="120"/>
              <w:ind w:left="30" w:right="-72"/>
              <w:jc w:val="both"/>
              <w:rPr>
                <w:rFonts w:asciiTheme="minorHAnsi" w:hAnsiTheme="minorHAnsi" w:cs="Arial"/>
                <w:sz w:val="22"/>
                <w:szCs w:val="22"/>
              </w:rPr>
            </w:pPr>
            <w:r w:rsidRPr="00912416">
              <w:rPr>
                <w:rFonts w:asciiTheme="minorHAnsi" w:hAnsiTheme="minorHAnsi" w:cs="Arial"/>
                <w:sz w:val="22"/>
                <w:szCs w:val="22"/>
              </w:rPr>
              <w:t>Szanowni Państwo, W związku z zainteresowaniem Agfa NV udziałem w postępowaniu w zakresie dostawy aparartu RTG, zwracam się z prośbą o możliwość odbycia wizji lokalnej. Główną osoba reprezentującą Agfa NV będzie pan Robert Jakubowski - prosimy o rozważenie możliwości wizji od 05 czerwca.</w:t>
            </w:r>
          </w:p>
          <w:p w14:paraId="283B25E6" w14:textId="77777777" w:rsidR="008366DD" w:rsidRPr="00912416" w:rsidRDefault="008366DD" w:rsidP="00E438A8">
            <w:pPr>
              <w:spacing w:after="40"/>
              <w:ind w:left="30" w:right="-72"/>
              <w:rPr>
                <w:rFonts w:asciiTheme="minorHAnsi" w:hAnsiTheme="minorHAnsi" w:cs="Arial"/>
                <w:b/>
                <w:bCs/>
                <w:sz w:val="22"/>
                <w:szCs w:val="22"/>
              </w:rPr>
            </w:pPr>
            <w:r w:rsidRPr="00912416">
              <w:rPr>
                <w:rFonts w:asciiTheme="minorHAnsi" w:hAnsiTheme="minorHAnsi" w:cs="Arial"/>
                <w:b/>
                <w:bCs/>
                <w:sz w:val="22"/>
                <w:szCs w:val="22"/>
              </w:rPr>
              <w:t>Stanowisko (wyjaśnienie) Zamawiającego:</w:t>
            </w:r>
          </w:p>
          <w:p w14:paraId="0029B4B0" w14:textId="24D8881E" w:rsidR="008366DD" w:rsidRPr="00912416" w:rsidRDefault="000C7558" w:rsidP="00E438A8">
            <w:pPr>
              <w:spacing w:after="60"/>
              <w:ind w:left="30" w:right="-72"/>
              <w:jc w:val="both"/>
              <w:rPr>
                <w:rFonts w:asciiTheme="minorHAnsi" w:hAnsiTheme="minorHAnsi" w:cs="Arial"/>
                <w:sz w:val="22"/>
                <w:szCs w:val="22"/>
                <w:highlight w:val="darkGray"/>
              </w:rPr>
            </w:pPr>
            <w:r w:rsidRPr="00912416">
              <w:rPr>
                <w:rFonts w:asciiTheme="minorHAnsi" w:hAnsiTheme="minorHAnsi" w:cs="Arial"/>
                <w:sz w:val="22"/>
                <w:szCs w:val="22"/>
              </w:rPr>
              <w:t>Zamawiający nie przewiduje</w:t>
            </w:r>
            <w:r w:rsidR="0048363A" w:rsidRPr="00912416">
              <w:rPr>
                <w:rFonts w:asciiTheme="minorHAnsi" w:hAnsiTheme="minorHAnsi" w:cs="Arial"/>
                <w:sz w:val="22"/>
                <w:szCs w:val="22"/>
              </w:rPr>
              <w:t xml:space="preserve"> wizji lokalnej.</w:t>
            </w:r>
          </w:p>
        </w:tc>
      </w:tr>
      <w:tr w:rsidR="008366DD" w:rsidRPr="00912416" w14:paraId="10324D56" w14:textId="77777777" w:rsidTr="00E438A8">
        <w:tc>
          <w:tcPr>
            <w:tcW w:w="9622" w:type="dxa"/>
            <w:shd w:val="clear" w:color="auto" w:fill="auto"/>
          </w:tcPr>
          <w:p w14:paraId="79280D2E" w14:textId="77777777" w:rsidR="008366DD" w:rsidRPr="00912416" w:rsidRDefault="008366DD" w:rsidP="00E438A8">
            <w:pPr>
              <w:spacing w:before="60" w:after="60"/>
              <w:ind w:left="30" w:right="-72"/>
              <w:rPr>
                <w:rFonts w:asciiTheme="minorHAnsi" w:hAnsiTheme="minorHAnsi" w:cs="Arial"/>
                <w:b/>
                <w:bCs/>
                <w:sz w:val="22"/>
                <w:szCs w:val="22"/>
              </w:rPr>
            </w:pPr>
            <w:r w:rsidRPr="00912416">
              <w:rPr>
                <w:rFonts w:asciiTheme="minorHAnsi" w:hAnsiTheme="minorHAnsi" w:cs="Arial"/>
                <w:b/>
                <w:bCs/>
                <w:sz w:val="22"/>
                <w:szCs w:val="22"/>
              </w:rPr>
              <w:t>Pytanie nr 2</w:t>
            </w:r>
          </w:p>
          <w:p w14:paraId="4BF098DF" w14:textId="77777777" w:rsidR="00A8473F" w:rsidRPr="00912416" w:rsidRDefault="00A8473F" w:rsidP="00A8473F">
            <w:pPr>
              <w:numPr>
                <w:ilvl w:val="0"/>
                <w:numId w:val="8"/>
              </w:numPr>
              <w:autoSpaceDE w:val="0"/>
              <w:autoSpaceDN w:val="0"/>
              <w:adjustRightInd w:val="0"/>
              <w:spacing w:after="120" w:line="259" w:lineRule="auto"/>
              <w:contextualSpacing/>
              <w:jc w:val="both"/>
              <w:rPr>
                <w:rFonts w:asciiTheme="minorHAnsi" w:eastAsia="Calibri" w:hAnsiTheme="minorHAnsi" w:cs="Calibri"/>
                <w:b/>
                <w:color w:val="000000"/>
                <w:sz w:val="22"/>
                <w:szCs w:val="22"/>
                <w:lang w:eastAsia="en-US"/>
              </w:rPr>
            </w:pPr>
            <w:r w:rsidRPr="00912416">
              <w:rPr>
                <w:rFonts w:asciiTheme="minorHAnsi" w:eastAsia="Calibri" w:hAnsiTheme="minorHAnsi" w:cs="Arial"/>
                <w:bCs/>
                <w:sz w:val="22"/>
                <w:szCs w:val="22"/>
                <w:lang w:eastAsia="en-US"/>
              </w:rPr>
              <w:t>Z uwagi na fakt, iż Wykonawca nie ma wpływu na procesowanie i terminy realizacji przez niezależne instytucje, w tym SANEPID, a w celu uzyskania zgody inspektora Sanitarnego, koniecznym jest złożenie szeregu innych informacji i dokumentów, którymi dysponuje wyłącznie Zamawiający, a także to Zamawiający odpowiada za ich prawidłowość / aktualność. Tym samym wykonawca nie może ponosić odpowiedzialności za czynności od niego niezależne, dlatego prosimy o potwierdzenie, że w termin realizacji będzie wliczony wyłącznie termin złożenia wniosku celem uzyskania decyzji o użytkowaniu pracowni rtg.</w:t>
            </w:r>
          </w:p>
          <w:p w14:paraId="04C14F05" w14:textId="77777777" w:rsidR="00912416" w:rsidRDefault="00A8473F" w:rsidP="00912416">
            <w:pPr>
              <w:spacing w:after="40"/>
              <w:ind w:left="30" w:right="-72"/>
              <w:rPr>
                <w:rFonts w:asciiTheme="minorHAnsi" w:hAnsiTheme="minorHAnsi" w:cs="Arial"/>
                <w:b/>
                <w:bCs/>
                <w:sz w:val="22"/>
                <w:szCs w:val="22"/>
              </w:rPr>
            </w:pPr>
            <w:r w:rsidRPr="00912416">
              <w:rPr>
                <w:rFonts w:asciiTheme="minorHAnsi" w:hAnsiTheme="minorHAnsi" w:cs="Arial"/>
                <w:b/>
                <w:bCs/>
                <w:sz w:val="22"/>
                <w:szCs w:val="22"/>
              </w:rPr>
              <w:t>Stanowisko (wyjaśnienie) Zamawiającego:</w:t>
            </w:r>
          </w:p>
          <w:p w14:paraId="310AF31F" w14:textId="07011BCE" w:rsidR="0048363A" w:rsidRPr="00912416" w:rsidRDefault="0048363A" w:rsidP="00912416">
            <w:pPr>
              <w:spacing w:after="40"/>
              <w:ind w:left="30" w:right="-72"/>
              <w:rPr>
                <w:rFonts w:asciiTheme="minorHAnsi" w:hAnsiTheme="minorHAnsi" w:cstheme="minorHAnsi"/>
                <w:b/>
                <w:bCs/>
                <w:color w:val="000000"/>
                <w:sz w:val="22"/>
                <w:szCs w:val="22"/>
              </w:rPr>
            </w:pPr>
            <w:r w:rsidRPr="00912416">
              <w:rPr>
                <w:rFonts w:asciiTheme="minorHAnsi" w:hAnsiTheme="minorHAnsi" w:cstheme="minorHAnsi"/>
                <w:b/>
                <w:bCs/>
                <w:color w:val="000000"/>
                <w:sz w:val="22"/>
                <w:szCs w:val="22"/>
              </w:rPr>
              <w:t>Zamawiający udzieli wybranemu Wykonawcy pełnomocnictwa do uzyskania wszystkich niezbędnych decyzji .</w:t>
            </w:r>
          </w:p>
          <w:p w14:paraId="739384CF" w14:textId="77777777" w:rsidR="00A8473F" w:rsidRPr="00912416" w:rsidRDefault="00A8473F" w:rsidP="00A8473F">
            <w:pPr>
              <w:numPr>
                <w:ilvl w:val="0"/>
                <w:numId w:val="8"/>
              </w:numPr>
              <w:spacing w:after="160" w:line="259" w:lineRule="auto"/>
              <w:contextualSpacing/>
              <w:rPr>
                <w:rFonts w:asciiTheme="minorHAnsi" w:eastAsia="Calibri" w:hAnsiTheme="minorHAnsi"/>
                <w:sz w:val="22"/>
                <w:szCs w:val="22"/>
                <w:lang w:eastAsia="en-US"/>
              </w:rPr>
            </w:pPr>
            <w:r w:rsidRPr="00912416">
              <w:rPr>
                <w:rFonts w:asciiTheme="minorHAnsi" w:eastAsia="Calibri" w:hAnsiTheme="minorHAnsi"/>
                <w:sz w:val="22"/>
                <w:szCs w:val="22"/>
                <w:lang w:eastAsia="en-US"/>
              </w:rPr>
              <w:t>Zamawiający w części II pkt. 2 wymaga:</w:t>
            </w:r>
          </w:p>
          <w:p w14:paraId="7D5AFE58" w14:textId="77777777" w:rsidR="00A8473F" w:rsidRPr="00912416" w:rsidRDefault="00E331AA" w:rsidP="00A8473F">
            <w:pPr>
              <w:spacing w:after="160" w:line="259" w:lineRule="auto"/>
              <w:ind w:left="720"/>
              <w:contextualSpacing/>
              <w:rPr>
                <w:rFonts w:asciiTheme="minorHAnsi" w:eastAsia="Calibri" w:hAnsiTheme="minorHAnsi"/>
                <w:sz w:val="22"/>
                <w:szCs w:val="22"/>
                <w:lang w:eastAsia="en-US"/>
              </w:rPr>
            </w:pPr>
            <w:r w:rsidRPr="00912416">
              <w:rPr>
                <w:rFonts w:asciiTheme="minorHAnsi" w:eastAsia="Calibri" w:hAnsiTheme="minorHAnsi"/>
                <w:noProof/>
                <w:sz w:val="22"/>
                <w:szCs w:val="22"/>
              </w:rPr>
              <w:drawing>
                <wp:inline distT="0" distB="0" distL="0" distR="0" wp14:anchorId="3D1F001E" wp14:editId="69545B6F">
                  <wp:extent cx="4438650" cy="762000"/>
                  <wp:effectExtent l="0" t="0" r="0" b="0"/>
                  <wp:docPr id="20"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438650" cy="762000"/>
                          </a:xfrm>
                          <a:prstGeom prst="rect">
                            <a:avLst/>
                          </a:prstGeom>
                          <a:noFill/>
                          <a:ln>
                            <a:noFill/>
                          </a:ln>
                        </pic:spPr>
                      </pic:pic>
                    </a:graphicData>
                  </a:graphic>
                </wp:inline>
              </w:drawing>
            </w:r>
          </w:p>
          <w:p w14:paraId="26DC6DA2" w14:textId="77777777" w:rsidR="00A8473F" w:rsidRPr="00912416" w:rsidRDefault="00A8473F" w:rsidP="00A8473F">
            <w:pPr>
              <w:spacing w:after="160" w:line="259" w:lineRule="auto"/>
              <w:ind w:left="720"/>
              <w:contextualSpacing/>
              <w:rPr>
                <w:rFonts w:asciiTheme="minorHAnsi" w:eastAsia="Calibri" w:hAnsiTheme="minorHAnsi"/>
                <w:sz w:val="22"/>
                <w:szCs w:val="22"/>
                <w:lang w:eastAsia="en-US"/>
              </w:rPr>
            </w:pPr>
          </w:p>
          <w:p w14:paraId="71669679" w14:textId="77777777" w:rsidR="00A8473F" w:rsidRPr="00912416" w:rsidRDefault="00A8473F" w:rsidP="00A8473F">
            <w:pPr>
              <w:spacing w:after="200" w:line="276" w:lineRule="auto"/>
              <w:ind w:left="709"/>
              <w:contextualSpacing/>
              <w:rPr>
                <w:rFonts w:asciiTheme="minorHAnsi" w:eastAsia="Calibri" w:hAnsiTheme="minorHAnsi" w:cs="Calibri"/>
                <w:sz w:val="22"/>
                <w:szCs w:val="22"/>
                <w:lang w:eastAsia="en-US"/>
              </w:rPr>
            </w:pPr>
            <w:r w:rsidRPr="00912416">
              <w:rPr>
                <w:rFonts w:asciiTheme="minorHAnsi" w:eastAsia="Calibri" w:hAnsiTheme="minorHAnsi"/>
                <w:sz w:val="22"/>
                <w:szCs w:val="22"/>
                <w:lang w:eastAsia="en-US"/>
              </w:rPr>
              <w:t xml:space="preserve"> </w:t>
            </w:r>
            <w:r w:rsidRPr="00912416">
              <w:rPr>
                <w:rFonts w:asciiTheme="minorHAnsi" w:eastAsia="Calibri" w:hAnsiTheme="minorHAnsi" w:cs="Calibri"/>
                <w:sz w:val="22"/>
                <w:szCs w:val="22"/>
                <w:lang w:eastAsia="en-US"/>
              </w:rPr>
              <w:t>Oferowany przez nas cyfrowy system diagnostyki rentgenowskiej posiada jeden certyfikat CE na cały zestaw, jednakże generator, lampa, detektor są produkowane przez inne podmioty na zasadach OEM, co jest powszechnym działaniem u większości wytwórców sprzętu. Jest to wyłącznie współpraca na zasadach B2B. Nie ma producenta systemów rentgenowskich, którzy produkowaliby wszystkie podzespoły sami. Jest to wyłącznie decyzja czy poszczególne elementy maja mięć tabliczki znamionowe/informacyjne faktycznego producenta czy być logowane dla oferenta końcowego.</w:t>
            </w:r>
          </w:p>
          <w:p w14:paraId="07A789C2" w14:textId="77777777" w:rsidR="00A8473F" w:rsidRPr="00912416" w:rsidRDefault="00A8473F" w:rsidP="00A8473F">
            <w:pPr>
              <w:spacing w:after="200" w:line="276" w:lineRule="auto"/>
              <w:ind w:left="709"/>
              <w:contextualSpacing/>
              <w:rPr>
                <w:rFonts w:asciiTheme="minorHAnsi" w:eastAsia="Calibri" w:hAnsiTheme="minorHAnsi" w:cs="Calibri"/>
                <w:sz w:val="22"/>
                <w:szCs w:val="22"/>
                <w:lang w:eastAsia="en-US"/>
              </w:rPr>
            </w:pPr>
          </w:p>
          <w:p w14:paraId="415C9D3C" w14:textId="77777777" w:rsidR="00A8473F" w:rsidRPr="00912416" w:rsidRDefault="00A8473F" w:rsidP="00A8473F">
            <w:pPr>
              <w:spacing w:after="200" w:line="276" w:lineRule="auto"/>
              <w:ind w:left="709"/>
              <w:contextualSpacing/>
              <w:rPr>
                <w:rFonts w:asciiTheme="minorHAnsi" w:eastAsia="Calibri" w:hAnsiTheme="minorHAnsi" w:cs="Calibri"/>
                <w:sz w:val="22"/>
                <w:szCs w:val="22"/>
                <w:lang w:eastAsia="en-US"/>
              </w:rPr>
            </w:pPr>
            <w:r w:rsidRPr="00912416">
              <w:rPr>
                <w:rFonts w:asciiTheme="minorHAnsi" w:eastAsia="Calibri" w:hAnsiTheme="minorHAnsi" w:cs="Calibri"/>
                <w:sz w:val="22"/>
                <w:szCs w:val="22"/>
                <w:lang w:eastAsia="en-US"/>
              </w:rPr>
              <w:t>Zamawiający słusznie wymaga zgodnie z pkt. 7 w części 1</w:t>
            </w:r>
          </w:p>
          <w:p w14:paraId="1908E4C2" w14:textId="77777777" w:rsidR="00A8473F" w:rsidRPr="00912416" w:rsidRDefault="00E331AA" w:rsidP="00A8473F">
            <w:pPr>
              <w:spacing w:after="200" w:line="276" w:lineRule="auto"/>
              <w:ind w:left="709"/>
              <w:contextualSpacing/>
              <w:rPr>
                <w:rFonts w:asciiTheme="minorHAnsi" w:eastAsia="Calibri" w:hAnsiTheme="minorHAnsi" w:cs="Calibri"/>
                <w:sz w:val="22"/>
                <w:szCs w:val="22"/>
                <w:lang w:eastAsia="en-US"/>
              </w:rPr>
            </w:pPr>
            <w:r w:rsidRPr="00912416">
              <w:rPr>
                <w:rFonts w:asciiTheme="minorHAnsi" w:eastAsia="Calibri" w:hAnsiTheme="minorHAnsi" w:cs="Calibri"/>
                <w:noProof/>
                <w:sz w:val="22"/>
                <w:szCs w:val="22"/>
              </w:rPr>
              <w:drawing>
                <wp:inline distT="0" distB="0" distL="0" distR="0" wp14:anchorId="644497AD" wp14:editId="367BA655">
                  <wp:extent cx="4343400" cy="714375"/>
                  <wp:effectExtent l="0" t="0" r="0" b="9525"/>
                  <wp:docPr id="2"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343400" cy="714375"/>
                          </a:xfrm>
                          <a:prstGeom prst="rect">
                            <a:avLst/>
                          </a:prstGeom>
                          <a:noFill/>
                          <a:ln>
                            <a:noFill/>
                          </a:ln>
                        </pic:spPr>
                      </pic:pic>
                    </a:graphicData>
                  </a:graphic>
                </wp:inline>
              </w:drawing>
            </w:r>
          </w:p>
          <w:p w14:paraId="053CB7C7" w14:textId="77777777" w:rsidR="00A8473F" w:rsidRPr="00912416" w:rsidRDefault="00A8473F" w:rsidP="00A8473F">
            <w:pPr>
              <w:spacing w:after="200" w:line="276" w:lineRule="auto"/>
              <w:ind w:left="709"/>
              <w:contextualSpacing/>
              <w:rPr>
                <w:rFonts w:asciiTheme="minorHAnsi" w:eastAsia="Calibri" w:hAnsiTheme="minorHAnsi" w:cs="Calibri"/>
                <w:sz w:val="22"/>
                <w:szCs w:val="22"/>
                <w:lang w:eastAsia="en-US"/>
              </w:rPr>
            </w:pPr>
          </w:p>
          <w:p w14:paraId="056303D8" w14:textId="77777777" w:rsidR="00A8473F" w:rsidRPr="00912416" w:rsidRDefault="00A8473F" w:rsidP="00A8473F">
            <w:pPr>
              <w:spacing w:after="200" w:line="276" w:lineRule="auto"/>
              <w:ind w:left="709"/>
              <w:contextualSpacing/>
              <w:rPr>
                <w:rFonts w:asciiTheme="minorHAnsi" w:eastAsia="Calibri" w:hAnsiTheme="minorHAnsi" w:cs="Calibri"/>
                <w:sz w:val="22"/>
                <w:szCs w:val="22"/>
                <w:lang w:eastAsia="en-US"/>
              </w:rPr>
            </w:pPr>
            <w:r w:rsidRPr="00912416">
              <w:rPr>
                <w:rFonts w:asciiTheme="minorHAnsi" w:eastAsia="Calibri" w:hAnsiTheme="minorHAnsi" w:cs="Calibri"/>
                <w:sz w:val="22"/>
                <w:szCs w:val="22"/>
                <w:lang w:eastAsia="en-US"/>
              </w:rPr>
              <w:t>Spełnienie tego zapisu gwarantuje, że oferent posiada jeden certyfikat na oferowane urządzenie, które przeszło walidację produktu medycznego.</w:t>
            </w:r>
          </w:p>
          <w:p w14:paraId="429731F0" w14:textId="77777777" w:rsidR="00A8473F" w:rsidRPr="00912416" w:rsidRDefault="00A8473F" w:rsidP="00A8473F">
            <w:pPr>
              <w:spacing w:after="160" w:line="259" w:lineRule="auto"/>
              <w:ind w:left="720"/>
              <w:contextualSpacing/>
              <w:rPr>
                <w:rFonts w:asciiTheme="minorHAnsi" w:eastAsia="Calibri" w:hAnsiTheme="minorHAnsi" w:cs="Calibri"/>
                <w:sz w:val="22"/>
                <w:szCs w:val="22"/>
                <w:lang w:eastAsia="en-US"/>
              </w:rPr>
            </w:pPr>
            <w:r w:rsidRPr="00912416">
              <w:rPr>
                <w:rFonts w:asciiTheme="minorHAnsi" w:eastAsia="Calibri" w:hAnsiTheme="minorHAnsi" w:cs="Calibri"/>
                <w:sz w:val="22"/>
                <w:szCs w:val="22"/>
                <w:lang w:eastAsia="en-US"/>
              </w:rPr>
              <w:t>Wymóg jednego producenta dla wszystkich podzespołów nie jest wymogiem funkcjonalnym, jest wymogiem nadmiernym, nieuzasadnionym w stosunku do potrzeb Zamawiającego, ograniczając tym samym możliwość złożenia oferty na warunkach uczciwej konkurencji. Treść przepisów wskazuje, że opis przedmiotu zamówienia powinien być neutralny i nie utrudniający uczciwej konkurencji, nie może również bezpośrednio ani pośrednio uprzywilejowywać lub dyskryminować określonych wykonawców. Równocześnie należy podkreślić, iż opis przedmiotu zamówienia musi być tak określony, by odzwierciedlał rzeczywiste, racjonalne potrzeby Zamawiającego zgodnie z art. 99 ust. 1 i 4 PZP w zw. z art. 16 pkt 1 i 3 PZP.</w:t>
            </w:r>
          </w:p>
          <w:p w14:paraId="3D638E11" w14:textId="77777777" w:rsidR="00A8473F" w:rsidRPr="00912416" w:rsidRDefault="00A8473F" w:rsidP="00A8473F">
            <w:pPr>
              <w:spacing w:after="160" w:line="259" w:lineRule="auto"/>
              <w:ind w:left="34" w:hanging="34"/>
              <w:contextualSpacing/>
              <w:rPr>
                <w:rFonts w:asciiTheme="minorHAnsi" w:eastAsia="Calibri" w:hAnsiTheme="minorHAnsi" w:cs="Calibri"/>
                <w:b/>
                <w:bCs/>
                <w:sz w:val="22"/>
                <w:szCs w:val="22"/>
                <w:lang w:eastAsia="en-US"/>
              </w:rPr>
            </w:pPr>
            <w:r w:rsidRPr="00912416">
              <w:rPr>
                <w:rFonts w:asciiTheme="minorHAnsi" w:eastAsia="Calibri" w:hAnsiTheme="minorHAnsi" w:cs="Calibri"/>
                <w:b/>
                <w:bCs/>
                <w:sz w:val="22"/>
                <w:szCs w:val="22"/>
                <w:lang w:eastAsia="en-US"/>
              </w:rPr>
              <w:t>Stanowisko (wyjaśnienie) Zamawiającego:</w:t>
            </w:r>
          </w:p>
          <w:p w14:paraId="2F4DFFC3" w14:textId="77777777" w:rsidR="00A8473F" w:rsidRPr="00912416" w:rsidRDefault="00B31045" w:rsidP="00B31045">
            <w:pPr>
              <w:spacing w:after="160" w:line="259" w:lineRule="auto"/>
              <w:ind w:left="68" w:hanging="34"/>
              <w:contextualSpacing/>
              <w:rPr>
                <w:rFonts w:asciiTheme="minorHAnsi" w:eastAsia="Calibri" w:hAnsiTheme="minorHAnsi" w:cs="Calibri"/>
                <w:sz w:val="22"/>
                <w:szCs w:val="22"/>
                <w:lang w:eastAsia="en-US"/>
              </w:rPr>
            </w:pPr>
            <w:r w:rsidRPr="00912416">
              <w:rPr>
                <w:rFonts w:asciiTheme="minorHAnsi" w:eastAsia="Calibri" w:hAnsiTheme="minorHAnsi" w:cs="Calibri"/>
                <w:sz w:val="22"/>
                <w:szCs w:val="22"/>
                <w:lang w:eastAsia="en-US"/>
              </w:rPr>
              <w:t xml:space="preserve"> Zamawiający wyraża zgodę. Wykonawca przedstawi deklaracje zgodności CE dla kompletnego zestawu - aparatu RTG oraz potwierdzenie zgłoszenia kompletnego zestawu – aparatu RTG do rejestru wyrobów medycznych w klasie IIb.</w:t>
            </w:r>
          </w:p>
          <w:p w14:paraId="5E59B0A8" w14:textId="77777777" w:rsidR="00A8473F" w:rsidRPr="00912416" w:rsidRDefault="00A8473F" w:rsidP="00A8473F">
            <w:pPr>
              <w:spacing w:after="160" w:line="259" w:lineRule="auto"/>
              <w:ind w:left="720"/>
              <w:contextualSpacing/>
              <w:rPr>
                <w:rFonts w:asciiTheme="minorHAnsi" w:eastAsia="Calibri" w:hAnsiTheme="minorHAnsi" w:cs="Calibri"/>
                <w:sz w:val="22"/>
                <w:szCs w:val="22"/>
                <w:lang w:eastAsia="en-US"/>
              </w:rPr>
            </w:pPr>
          </w:p>
          <w:p w14:paraId="31DB0E8C" w14:textId="77777777" w:rsidR="00A8473F" w:rsidRPr="00912416" w:rsidRDefault="00A8473F" w:rsidP="00A8473F">
            <w:pPr>
              <w:numPr>
                <w:ilvl w:val="0"/>
                <w:numId w:val="8"/>
              </w:numPr>
              <w:spacing w:after="160" w:line="259" w:lineRule="auto"/>
              <w:contextualSpacing/>
              <w:rPr>
                <w:rFonts w:asciiTheme="minorHAnsi" w:eastAsia="Calibri" w:hAnsiTheme="minorHAnsi"/>
                <w:sz w:val="22"/>
                <w:szCs w:val="22"/>
                <w:lang w:eastAsia="en-US"/>
              </w:rPr>
            </w:pPr>
            <w:r w:rsidRPr="00912416">
              <w:rPr>
                <w:rFonts w:asciiTheme="minorHAnsi" w:eastAsia="Calibri" w:hAnsiTheme="minorHAnsi" w:cs="Calibri"/>
                <w:sz w:val="22"/>
                <w:szCs w:val="22"/>
                <w:lang w:eastAsia="en-US"/>
              </w:rPr>
              <w:t>Zamawiający w części III pkt. 12 wymaga:</w:t>
            </w:r>
          </w:p>
          <w:p w14:paraId="3BC9F1D1" w14:textId="77777777" w:rsidR="00A8473F" w:rsidRPr="00912416" w:rsidRDefault="00E331AA" w:rsidP="00A8473F">
            <w:pPr>
              <w:spacing w:after="160" w:line="259" w:lineRule="auto"/>
              <w:ind w:left="720"/>
              <w:contextualSpacing/>
              <w:rPr>
                <w:rFonts w:asciiTheme="minorHAnsi" w:eastAsia="Calibri" w:hAnsiTheme="minorHAnsi"/>
                <w:sz w:val="22"/>
                <w:szCs w:val="22"/>
                <w:lang w:eastAsia="en-US"/>
              </w:rPr>
            </w:pPr>
            <w:r w:rsidRPr="00912416">
              <w:rPr>
                <w:rFonts w:asciiTheme="minorHAnsi" w:eastAsia="Calibri" w:hAnsiTheme="minorHAnsi"/>
                <w:noProof/>
                <w:sz w:val="22"/>
                <w:szCs w:val="22"/>
              </w:rPr>
              <w:drawing>
                <wp:inline distT="0" distB="0" distL="0" distR="0" wp14:anchorId="40A8E697" wp14:editId="2AA31549">
                  <wp:extent cx="4352925" cy="600075"/>
                  <wp:effectExtent l="0" t="0" r="9525" b="9525"/>
                  <wp:docPr id="3"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352925" cy="600075"/>
                          </a:xfrm>
                          <a:prstGeom prst="rect">
                            <a:avLst/>
                          </a:prstGeom>
                          <a:noFill/>
                          <a:ln>
                            <a:noFill/>
                          </a:ln>
                        </pic:spPr>
                      </pic:pic>
                    </a:graphicData>
                  </a:graphic>
                </wp:inline>
              </w:drawing>
            </w:r>
          </w:p>
          <w:p w14:paraId="4D4EBA6A" w14:textId="77777777" w:rsidR="00A8473F" w:rsidRPr="00912416" w:rsidRDefault="00A8473F" w:rsidP="00A8473F">
            <w:pPr>
              <w:spacing w:after="160" w:line="259" w:lineRule="auto"/>
              <w:ind w:left="720"/>
              <w:contextualSpacing/>
              <w:rPr>
                <w:rFonts w:asciiTheme="minorHAnsi" w:eastAsia="Calibri" w:hAnsiTheme="minorHAnsi"/>
                <w:sz w:val="22"/>
                <w:szCs w:val="22"/>
                <w:lang w:eastAsia="en-US"/>
              </w:rPr>
            </w:pPr>
            <w:r w:rsidRPr="00912416">
              <w:rPr>
                <w:rFonts w:asciiTheme="minorHAnsi" w:eastAsia="Calibri" w:hAnsiTheme="minorHAnsi"/>
                <w:sz w:val="22"/>
                <w:szCs w:val="22"/>
                <w:lang w:eastAsia="en-US"/>
              </w:rPr>
              <w:t>Prosimy o dopuszczenie rozwiązania z maksymalnym prądem fluoroskopii ciągłej 20 mA.</w:t>
            </w:r>
          </w:p>
          <w:p w14:paraId="60524607" w14:textId="77777777" w:rsidR="00A8473F" w:rsidRPr="00912416" w:rsidRDefault="00A8473F" w:rsidP="00A8473F">
            <w:pPr>
              <w:spacing w:after="160" w:line="259" w:lineRule="auto"/>
              <w:ind w:left="720"/>
              <w:contextualSpacing/>
              <w:rPr>
                <w:rFonts w:asciiTheme="minorHAnsi" w:eastAsia="Calibri" w:hAnsiTheme="minorHAnsi"/>
                <w:sz w:val="22"/>
                <w:szCs w:val="22"/>
                <w:lang w:eastAsia="en-US"/>
              </w:rPr>
            </w:pPr>
            <w:r w:rsidRPr="00912416">
              <w:rPr>
                <w:rFonts w:asciiTheme="minorHAnsi" w:eastAsia="Calibri" w:hAnsiTheme="minorHAnsi"/>
                <w:sz w:val="22"/>
                <w:szCs w:val="22"/>
                <w:lang w:eastAsia="en-US"/>
              </w:rPr>
              <w:t xml:space="preserve">Oferowany zakres w pełni zabezpiecza wykonywanie wszystkich  procedur medycznych. </w:t>
            </w:r>
          </w:p>
          <w:p w14:paraId="4F556C5C" w14:textId="77777777" w:rsidR="00A8473F" w:rsidRPr="00912416" w:rsidRDefault="00A8473F" w:rsidP="00A8473F">
            <w:pPr>
              <w:spacing w:after="160" w:line="259" w:lineRule="auto"/>
              <w:ind w:left="720"/>
              <w:contextualSpacing/>
              <w:rPr>
                <w:rFonts w:asciiTheme="minorHAnsi" w:eastAsia="Calibri" w:hAnsiTheme="minorHAnsi"/>
                <w:sz w:val="22"/>
                <w:szCs w:val="22"/>
                <w:lang w:eastAsia="en-US"/>
              </w:rPr>
            </w:pPr>
            <w:r w:rsidRPr="00912416">
              <w:rPr>
                <w:rFonts w:asciiTheme="minorHAnsi" w:eastAsia="Calibri" w:hAnsiTheme="minorHAnsi"/>
                <w:sz w:val="22"/>
                <w:szCs w:val="22"/>
                <w:lang w:eastAsia="en-US"/>
              </w:rPr>
              <w:t>Jest również zgodny z procedurami wzorcowymi kreślonymi w rozporządzeniu Ministra Zdrowi.</w:t>
            </w:r>
          </w:p>
          <w:p w14:paraId="1B2ADBE4" w14:textId="77777777" w:rsidR="00A8473F" w:rsidRPr="00912416" w:rsidRDefault="00A8473F" w:rsidP="00A8473F">
            <w:pPr>
              <w:spacing w:after="40"/>
              <w:ind w:left="30" w:right="-72"/>
              <w:rPr>
                <w:rFonts w:asciiTheme="minorHAnsi" w:hAnsiTheme="minorHAnsi" w:cs="Arial"/>
                <w:b/>
                <w:bCs/>
                <w:sz w:val="22"/>
                <w:szCs w:val="22"/>
              </w:rPr>
            </w:pPr>
            <w:r w:rsidRPr="00912416">
              <w:rPr>
                <w:rFonts w:asciiTheme="minorHAnsi" w:hAnsiTheme="minorHAnsi" w:cs="Arial"/>
                <w:b/>
                <w:bCs/>
                <w:sz w:val="22"/>
                <w:szCs w:val="22"/>
              </w:rPr>
              <w:t>Stanowisko (wyjaśnienie) Zamawiającego:</w:t>
            </w:r>
          </w:p>
          <w:p w14:paraId="564284D5" w14:textId="77777777" w:rsidR="00A8473F" w:rsidRDefault="00B31045" w:rsidP="00A8473F">
            <w:pPr>
              <w:spacing w:after="160" w:line="259" w:lineRule="auto"/>
              <w:contextualSpacing/>
              <w:rPr>
                <w:rFonts w:asciiTheme="minorHAnsi" w:eastAsia="Calibri" w:hAnsiTheme="minorHAnsi"/>
                <w:sz w:val="22"/>
                <w:szCs w:val="22"/>
                <w:lang w:eastAsia="en-US"/>
              </w:rPr>
            </w:pPr>
            <w:r w:rsidRPr="00912416">
              <w:rPr>
                <w:rFonts w:asciiTheme="minorHAnsi" w:eastAsia="Calibri" w:hAnsiTheme="minorHAnsi"/>
                <w:sz w:val="22"/>
                <w:szCs w:val="22"/>
                <w:lang w:eastAsia="en-US"/>
              </w:rPr>
              <w:t>Zamawiający dopuszcza rozwiązanie z maksymalnym prądem fluoroskopii ciągłej ≥20mA</w:t>
            </w:r>
          </w:p>
          <w:p w14:paraId="69741411" w14:textId="77777777" w:rsidR="00912416" w:rsidRDefault="00912416" w:rsidP="00A8473F">
            <w:pPr>
              <w:spacing w:after="160" w:line="259" w:lineRule="auto"/>
              <w:contextualSpacing/>
              <w:rPr>
                <w:rFonts w:asciiTheme="minorHAnsi" w:eastAsia="Calibri" w:hAnsiTheme="minorHAnsi"/>
                <w:sz w:val="22"/>
                <w:szCs w:val="22"/>
                <w:lang w:eastAsia="en-US"/>
              </w:rPr>
            </w:pPr>
          </w:p>
          <w:p w14:paraId="2532B6AE" w14:textId="77777777" w:rsidR="00912416" w:rsidRPr="00912416" w:rsidRDefault="00912416" w:rsidP="00A8473F">
            <w:pPr>
              <w:spacing w:after="160" w:line="259" w:lineRule="auto"/>
              <w:contextualSpacing/>
              <w:rPr>
                <w:rFonts w:asciiTheme="minorHAnsi" w:eastAsia="Calibri" w:hAnsiTheme="minorHAnsi"/>
                <w:sz w:val="22"/>
                <w:szCs w:val="22"/>
                <w:lang w:eastAsia="en-US"/>
              </w:rPr>
            </w:pPr>
          </w:p>
          <w:p w14:paraId="50EEB266" w14:textId="77777777" w:rsidR="00A8473F" w:rsidRPr="00912416" w:rsidRDefault="00A8473F" w:rsidP="00A8473F">
            <w:pPr>
              <w:numPr>
                <w:ilvl w:val="0"/>
                <w:numId w:val="8"/>
              </w:numPr>
              <w:spacing w:after="160" w:line="259" w:lineRule="auto"/>
              <w:contextualSpacing/>
              <w:rPr>
                <w:rFonts w:asciiTheme="minorHAnsi" w:eastAsia="Calibri" w:hAnsiTheme="minorHAnsi"/>
                <w:sz w:val="22"/>
                <w:szCs w:val="22"/>
                <w:lang w:eastAsia="en-US"/>
              </w:rPr>
            </w:pPr>
            <w:r w:rsidRPr="00912416">
              <w:rPr>
                <w:rFonts w:asciiTheme="minorHAnsi" w:eastAsia="Calibri" w:hAnsiTheme="minorHAnsi"/>
                <w:sz w:val="22"/>
                <w:szCs w:val="22"/>
                <w:lang w:eastAsia="en-US"/>
              </w:rPr>
              <w:t>Zamawiający w części III pkt. 13. Wymaga:</w:t>
            </w:r>
          </w:p>
          <w:p w14:paraId="703ED6C8" w14:textId="77777777" w:rsidR="00A8473F" w:rsidRPr="00912416" w:rsidRDefault="00E331AA" w:rsidP="00A8473F">
            <w:pPr>
              <w:spacing w:after="160" w:line="259" w:lineRule="auto"/>
              <w:ind w:left="720"/>
              <w:contextualSpacing/>
              <w:rPr>
                <w:rFonts w:asciiTheme="minorHAnsi" w:eastAsia="Calibri" w:hAnsiTheme="minorHAnsi"/>
                <w:sz w:val="22"/>
                <w:szCs w:val="22"/>
                <w:lang w:eastAsia="en-US"/>
              </w:rPr>
            </w:pPr>
            <w:r w:rsidRPr="00912416">
              <w:rPr>
                <w:rFonts w:asciiTheme="minorHAnsi" w:eastAsia="Calibri" w:hAnsiTheme="minorHAnsi"/>
                <w:noProof/>
                <w:sz w:val="22"/>
                <w:szCs w:val="22"/>
              </w:rPr>
              <w:drawing>
                <wp:inline distT="0" distB="0" distL="0" distR="0" wp14:anchorId="4D74509C" wp14:editId="02454844">
                  <wp:extent cx="4333875" cy="514350"/>
                  <wp:effectExtent l="0" t="0" r="9525" b="0"/>
                  <wp:docPr id="4" name="Obraz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333875" cy="514350"/>
                          </a:xfrm>
                          <a:prstGeom prst="rect">
                            <a:avLst/>
                          </a:prstGeom>
                          <a:noFill/>
                          <a:ln>
                            <a:noFill/>
                          </a:ln>
                        </pic:spPr>
                      </pic:pic>
                    </a:graphicData>
                  </a:graphic>
                </wp:inline>
              </w:drawing>
            </w:r>
          </w:p>
          <w:p w14:paraId="35C2ADCB" w14:textId="77777777" w:rsidR="00A8473F" w:rsidRPr="00912416" w:rsidRDefault="00A8473F" w:rsidP="00A8473F">
            <w:pPr>
              <w:spacing w:after="160" w:line="259" w:lineRule="auto"/>
              <w:ind w:left="720"/>
              <w:contextualSpacing/>
              <w:rPr>
                <w:rFonts w:asciiTheme="minorHAnsi" w:eastAsia="Calibri" w:hAnsiTheme="minorHAnsi"/>
                <w:sz w:val="22"/>
                <w:szCs w:val="22"/>
                <w:lang w:eastAsia="en-US"/>
              </w:rPr>
            </w:pPr>
          </w:p>
          <w:p w14:paraId="08921765" w14:textId="77777777" w:rsidR="00A8473F" w:rsidRPr="00912416" w:rsidRDefault="00A8473F" w:rsidP="00A8473F">
            <w:pPr>
              <w:spacing w:after="160" w:line="259" w:lineRule="auto"/>
              <w:ind w:left="720"/>
              <w:contextualSpacing/>
              <w:rPr>
                <w:rFonts w:asciiTheme="minorHAnsi" w:eastAsia="Calibri" w:hAnsiTheme="minorHAnsi"/>
                <w:sz w:val="22"/>
                <w:szCs w:val="22"/>
                <w:lang w:eastAsia="en-US"/>
              </w:rPr>
            </w:pPr>
            <w:r w:rsidRPr="00912416">
              <w:rPr>
                <w:rFonts w:asciiTheme="minorHAnsi" w:eastAsia="Calibri" w:hAnsiTheme="minorHAnsi"/>
                <w:sz w:val="22"/>
                <w:szCs w:val="22"/>
                <w:lang w:eastAsia="en-US"/>
              </w:rPr>
              <w:t>Prosimy o dopuszczenie rozwiązania z maksymalnym prądem fluoroskopii pulsacyjnej 99 mA.</w:t>
            </w:r>
          </w:p>
          <w:p w14:paraId="67983E94" w14:textId="77777777" w:rsidR="00A8473F" w:rsidRPr="00912416" w:rsidRDefault="00A8473F" w:rsidP="00A8473F">
            <w:pPr>
              <w:spacing w:after="160" w:line="259" w:lineRule="auto"/>
              <w:ind w:left="720"/>
              <w:contextualSpacing/>
              <w:rPr>
                <w:rFonts w:asciiTheme="minorHAnsi" w:eastAsia="Calibri" w:hAnsiTheme="minorHAnsi"/>
                <w:sz w:val="22"/>
                <w:szCs w:val="22"/>
                <w:lang w:eastAsia="en-US"/>
              </w:rPr>
            </w:pPr>
            <w:r w:rsidRPr="00912416">
              <w:rPr>
                <w:rFonts w:asciiTheme="minorHAnsi" w:eastAsia="Calibri" w:hAnsiTheme="minorHAnsi"/>
                <w:sz w:val="22"/>
                <w:szCs w:val="22"/>
                <w:lang w:eastAsia="en-US"/>
              </w:rPr>
              <w:t xml:space="preserve">Oferowany zakres w pełni zabezpiecza wykonywanie wszystkich  procedur medycznych. </w:t>
            </w:r>
          </w:p>
          <w:p w14:paraId="56A59924" w14:textId="77777777" w:rsidR="00A8473F" w:rsidRPr="00912416" w:rsidRDefault="00A8473F" w:rsidP="00A8473F">
            <w:pPr>
              <w:spacing w:after="160" w:line="259" w:lineRule="auto"/>
              <w:ind w:left="720"/>
              <w:contextualSpacing/>
              <w:rPr>
                <w:rFonts w:asciiTheme="minorHAnsi" w:eastAsia="Calibri" w:hAnsiTheme="minorHAnsi"/>
                <w:sz w:val="22"/>
                <w:szCs w:val="22"/>
                <w:lang w:eastAsia="en-US"/>
              </w:rPr>
            </w:pPr>
            <w:r w:rsidRPr="00912416">
              <w:rPr>
                <w:rFonts w:asciiTheme="minorHAnsi" w:eastAsia="Calibri" w:hAnsiTheme="minorHAnsi"/>
                <w:sz w:val="22"/>
                <w:szCs w:val="22"/>
                <w:lang w:eastAsia="en-US"/>
              </w:rPr>
              <w:t>Jest również zgodny z procedurami wzorcowymi kreślonymi w rozporządzeniu Ministra Zdrowi.</w:t>
            </w:r>
          </w:p>
          <w:p w14:paraId="29F0F111" w14:textId="77777777" w:rsidR="00A8473F" w:rsidRPr="00912416" w:rsidRDefault="00A8473F" w:rsidP="00A8473F">
            <w:pPr>
              <w:spacing w:after="160" w:line="259" w:lineRule="auto"/>
              <w:ind w:left="720" w:hanging="720"/>
              <w:contextualSpacing/>
              <w:rPr>
                <w:rFonts w:asciiTheme="minorHAnsi" w:eastAsia="Calibri" w:hAnsiTheme="minorHAnsi"/>
                <w:b/>
                <w:bCs/>
                <w:sz w:val="22"/>
                <w:szCs w:val="22"/>
                <w:lang w:eastAsia="en-US"/>
              </w:rPr>
            </w:pPr>
            <w:r w:rsidRPr="00912416">
              <w:rPr>
                <w:rFonts w:asciiTheme="minorHAnsi" w:eastAsia="Calibri" w:hAnsiTheme="minorHAnsi"/>
                <w:b/>
                <w:bCs/>
                <w:sz w:val="22"/>
                <w:szCs w:val="22"/>
                <w:lang w:eastAsia="en-US"/>
              </w:rPr>
              <w:t>Stanowisko (wyjaśnienie) Zamawiającego:</w:t>
            </w:r>
          </w:p>
          <w:p w14:paraId="1B5CDDBD" w14:textId="77777777" w:rsidR="00A8473F" w:rsidRPr="00912416" w:rsidRDefault="00B31045" w:rsidP="00A8473F">
            <w:pPr>
              <w:spacing w:after="160" w:line="259" w:lineRule="auto"/>
              <w:ind w:left="720" w:hanging="720"/>
              <w:contextualSpacing/>
              <w:rPr>
                <w:rFonts w:asciiTheme="minorHAnsi" w:eastAsia="Calibri" w:hAnsiTheme="minorHAnsi"/>
                <w:sz w:val="22"/>
                <w:szCs w:val="22"/>
                <w:lang w:eastAsia="en-US"/>
              </w:rPr>
            </w:pPr>
            <w:r w:rsidRPr="00912416">
              <w:rPr>
                <w:rFonts w:asciiTheme="minorHAnsi" w:eastAsia="Calibri" w:hAnsiTheme="minorHAnsi"/>
                <w:sz w:val="22"/>
                <w:szCs w:val="22"/>
                <w:lang w:eastAsia="en-US"/>
              </w:rPr>
              <w:t>Zamawiający dopuszcza rozwiązanie z maksymalnym prądem fluoroskopii pulsacyjnej ≥99mA.</w:t>
            </w:r>
          </w:p>
          <w:p w14:paraId="54B356DA" w14:textId="77777777" w:rsidR="00A8473F" w:rsidRPr="00912416" w:rsidRDefault="00A8473F" w:rsidP="00A8473F">
            <w:pPr>
              <w:numPr>
                <w:ilvl w:val="0"/>
                <w:numId w:val="8"/>
              </w:numPr>
              <w:spacing w:after="160" w:line="259" w:lineRule="auto"/>
              <w:contextualSpacing/>
              <w:rPr>
                <w:rFonts w:asciiTheme="minorHAnsi" w:eastAsia="Calibri" w:hAnsiTheme="minorHAnsi"/>
                <w:sz w:val="22"/>
                <w:szCs w:val="22"/>
                <w:lang w:eastAsia="en-US"/>
              </w:rPr>
            </w:pPr>
            <w:r w:rsidRPr="00912416">
              <w:rPr>
                <w:rFonts w:asciiTheme="minorHAnsi" w:eastAsia="Calibri" w:hAnsiTheme="minorHAnsi" w:cs="Calibri"/>
                <w:sz w:val="22"/>
                <w:szCs w:val="22"/>
                <w:lang w:eastAsia="en-US"/>
              </w:rPr>
              <w:t>Zamawiający w części IV pkt. 5 wymaga:</w:t>
            </w:r>
          </w:p>
          <w:p w14:paraId="7F17D610" w14:textId="77777777" w:rsidR="00A8473F" w:rsidRPr="00912416" w:rsidRDefault="00E331AA" w:rsidP="00A8473F">
            <w:pPr>
              <w:spacing w:after="160" w:line="259" w:lineRule="auto"/>
              <w:ind w:left="720"/>
              <w:contextualSpacing/>
              <w:rPr>
                <w:rFonts w:asciiTheme="minorHAnsi" w:eastAsia="Calibri" w:hAnsiTheme="minorHAnsi"/>
                <w:sz w:val="22"/>
                <w:szCs w:val="22"/>
                <w:lang w:eastAsia="en-US"/>
              </w:rPr>
            </w:pPr>
            <w:r w:rsidRPr="00912416">
              <w:rPr>
                <w:rFonts w:asciiTheme="minorHAnsi" w:eastAsia="Calibri" w:hAnsiTheme="minorHAnsi"/>
                <w:noProof/>
                <w:sz w:val="22"/>
                <w:szCs w:val="22"/>
              </w:rPr>
              <w:drawing>
                <wp:inline distT="0" distB="0" distL="0" distR="0" wp14:anchorId="36F21924" wp14:editId="00BB5C04">
                  <wp:extent cx="3333750" cy="409575"/>
                  <wp:effectExtent l="0" t="0" r="0" b="9525"/>
                  <wp:docPr id="5" name="Obraz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6"/>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333750" cy="409575"/>
                          </a:xfrm>
                          <a:prstGeom prst="rect">
                            <a:avLst/>
                          </a:prstGeom>
                          <a:noFill/>
                          <a:ln>
                            <a:noFill/>
                          </a:ln>
                        </pic:spPr>
                      </pic:pic>
                    </a:graphicData>
                  </a:graphic>
                </wp:inline>
              </w:drawing>
            </w:r>
          </w:p>
          <w:p w14:paraId="507C2118" w14:textId="77777777" w:rsidR="00A8473F" w:rsidRPr="00912416" w:rsidRDefault="00A8473F" w:rsidP="00A8473F">
            <w:pPr>
              <w:spacing w:after="160" w:line="259" w:lineRule="auto"/>
              <w:ind w:left="720"/>
              <w:contextualSpacing/>
              <w:rPr>
                <w:rFonts w:asciiTheme="minorHAnsi" w:eastAsia="Calibri" w:hAnsiTheme="minorHAnsi"/>
                <w:sz w:val="22"/>
                <w:szCs w:val="22"/>
                <w:lang w:eastAsia="en-US"/>
              </w:rPr>
            </w:pPr>
            <w:r w:rsidRPr="00912416">
              <w:rPr>
                <w:rFonts w:asciiTheme="minorHAnsi" w:eastAsia="Calibri" w:hAnsiTheme="minorHAnsi"/>
                <w:sz w:val="22"/>
                <w:szCs w:val="22"/>
                <w:lang w:eastAsia="en-US"/>
              </w:rPr>
              <w:t xml:space="preserve">Prosimy o dopuszczenie rozwiązania z 3 komorami automatycznej kontroli ekspozycji AEC. </w:t>
            </w:r>
          </w:p>
          <w:p w14:paraId="450E642B" w14:textId="77777777" w:rsidR="00A8473F" w:rsidRPr="00912416" w:rsidRDefault="00A8473F" w:rsidP="00A8473F">
            <w:pPr>
              <w:spacing w:after="160" w:line="259" w:lineRule="auto"/>
              <w:ind w:left="720"/>
              <w:contextualSpacing/>
              <w:rPr>
                <w:rFonts w:asciiTheme="minorHAnsi" w:eastAsia="Calibri" w:hAnsiTheme="minorHAnsi"/>
                <w:sz w:val="22"/>
                <w:szCs w:val="22"/>
                <w:lang w:eastAsia="en-US"/>
              </w:rPr>
            </w:pPr>
            <w:r w:rsidRPr="00912416">
              <w:rPr>
                <w:rFonts w:asciiTheme="minorHAnsi" w:eastAsia="Calibri" w:hAnsiTheme="minorHAnsi"/>
                <w:sz w:val="22"/>
                <w:szCs w:val="22"/>
                <w:lang w:eastAsia="en-US"/>
              </w:rPr>
              <w:t>Opis jednoznacznie, literalnie charakteryzuje produkt jednego producenta firmy Philip i jest niezgodny z, art. 16 ust. 1-3 Ustawy PZP dotyczących zasad uczciwej konkurencji i równego traktowania wykonawców. Stanowi naruszenie Prawa Zamówień Publicznych w tym zakresie.</w:t>
            </w:r>
          </w:p>
          <w:p w14:paraId="5425A647" w14:textId="77777777" w:rsidR="00A8473F" w:rsidRPr="00912416" w:rsidRDefault="00A8473F" w:rsidP="00A8473F">
            <w:pPr>
              <w:spacing w:after="160" w:line="259" w:lineRule="auto"/>
              <w:ind w:left="720"/>
              <w:contextualSpacing/>
              <w:rPr>
                <w:rFonts w:asciiTheme="minorHAnsi" w:eastAsia="Calibri" w:hAnsiTheme="minorHAnsi"/>
                <w:sz w:val="22"/>
                <w:szCs w:val="22"/>
                <w:lang w:eastAsia="en-US"/>
              </w:rPr>
            </w:pPr>
            <w:r w:rsidRPr="00912416">
              <w:rPr>
                <w:rFonts w:asciiTheme="minorHAnsi" w:eastAsia="Calibri" w:hAnsiTheme="minorHAnsi"/>
                <w:sz w:val="22"/>
                <w:szCs w:val="22"/>
                <w:lang w:eastAsia="en-US"/>
              </w:rPr>
              <w:t>Standardowo stosuje się 3 komory AEC. Pozostałe komory są komorami technicznymi nie mającymi wpływu na przebieg badania.</w:t>
            </w:r>
          </w:p>
          <w:p w14:paraId="4368D7C5" w14:textId="77777777" w:rsidR="00A8473F" w:rsidRPr="00912416" w:rsidRDefault="00A8473F" w:rsidP="00A8473F">
            <w:pPr>
              <w:spacing w:after="40"/>
              <w:ind w:left="30" w:right="-72"/>
              <w:rPr>
                <w:rFonts w:asciiTheme="minorHAnsi" w:hAnsiTheme="minorHAnsi" w:cs="Arial"/>
                <w:b/>
                <w:bCs/>
                <w:sz w:val="22"/>
                <w:szCs w:val="22"/>
              </w:rPr>
            </w:pPr>
            <w:r w:rsidRPr="00912416">
              <w:rPr>
                <w:rFonts w:asciiTheme="minorHAnsi" w:hAnsiTheme="minorHAnsi" w:cs="Arial"/>
                <w:b/>
                <w:bCs/>
                <w:sz w:val="22"/>
                <w:szCs w:val="22"/>
              </w:rPr>
              <w:t>Stanowisko (wyjaśnienie) Zamawiającego:</w:t>
            </w:r>
          </w:p>
          <w:p w14:paraId="282A8293" w14:textId="77777777" w:rsidR="00A8473F" w:rsidRPr="00912416" w:rsidRDefault="00B31045" w:rsidP="00A8473F">
            <w:pPr>
              <w:spacing w:after="160" w:line="259" w:lineRule="auto"/>
              <w:ind w:left="720" w:hanging="686"/>
              <w:contextualSpacing/>
              <w:rPr>
                <w:rFonts w:asciiTheme="minorHAnsi" w:eastAsia="Calibri" w:hAnsiTheme="minorHAnsi"/>
                <w:sz w:val="22"/>
                <w:szCs w:val="22"/>
                <w:lang w:eastAsia="en-US"/>
              </w:rPr>
            </w:pPr>
            <w:r w:rsidRPr="00912416">
              <w:rPr>
                <w:rFonts w:asciiTheme="minorHAnsi" w:eastAsia="Calibri" w:hAnsiTheme="minorHAnsi"/>
                <w:sz w:val="22"/>
                <w:szCs w:val="22"/>
                <w:lang w:eastAsia="en-US"/>
              </w:rPr>
              <w:t>Zamawiający dopuszcza rozwiązanie z minimum trzema komorami automatycznej kontroli ekspozycji AEC.</w:t>
            </w:r>
          </w:p>
          <w:p w14:paraId="01E00B5C" w14:textId="77777777" w:rsidR="00A8473F" w:rsidRPr="00912416" w:rsidRDefault="00A8473F" w:rsidP="00A8473F">
            <w:pPr>
              <w:spacing w:after="160" w:line="259" w:lineRule="auto"/>
              <w:ind w:left="720"/>
              <w:contextualSpacing/>
              <w:rPr>
                <w:rFonts w:asciiTheme="minorHAnsi" w:eastAsia="Calibri" w:hAnsiTheme="minorHAnsi"/>
                <w:sz w:val="22"/>
                <w:szCs w:val="22"/>
                <w:lang w:eastAsia="en-US"/>
              </w:rPr>
            </w:pPr>
          </w:p>
          <w:p w14:paraId="0B20869E" w14:textId="77777777" w:rsidR="00A8473F" w:rsidRPr="00912416" w:rsidRDefault="00A8473F" w:rsidP="00A8473F">
            <w:pPr>
              <w:numPr>
                <w:ilvl w:val="0"/>
                <w:numId w:val="8"/>
              </w:numPr>
              <w:spacing w:after="160" w:line="259" w:lineRule="auto"/>
              <w:contextualSpacing/>
              <w:rPr>
                <w:rFonts w:asciiTheme="minorHAnsi" w:eastAsia="Calibri" w:hAnsiTheme="minorHAnsi"/>
                <w:sz w:val="22"/>
                <w:szCs w:val="22"/>
                <w:lang w:eastAsia="en-US"/>
              </w:rPr>
            </w:pPr>
            <w:r w:rsidRPr="00912416">
              <w:rPr>
                <w:rFonts w:asciiTheme="minorHAnsi" w:eastAsia="Calibri" w:hAnsiTheme="minorHAnsi"/>
                <w:sz w:val="22"/>
                <w:szCs w:val="22"/>
                <w:lang w:eastAsia="en-US"/>
              </w:rPr>
              <w:t xml:space="preserve">Zamawiający w części IV pkt. 6 wymaga </w:t>
            </w:r>
          </w:p>
          <w:p w14:paraId="79D905BB" w14:textId="77777777" w:rsidR="00A8473F" w:rsidRPr="00912416" w:rsidRDefault="00E331AA" w:rsidP="00A8473F">
            <w:pPr>
              <w:spacing w:after="160" w:line="259" w:lineRule="auto"/>
              <w:ind w:left="720"/>
              <w:contextualSpacing/>
              <w:rPr>
                <w:rFonts w:asciiTheme="minorHAnsi" w:eastAsia="Calibri" w:hAnsiTheme="minorHAnsi"/>
                <w:sz w:val="22"/>
                <w:szCs w:val="22"/>
                <w:lang w:eastAsia="en-US"/>
              </w:rPr>
            </w:pPr>
            <w:r w:rsidRPr="00912416">
              <w:rPr>
                <w:rFonts w:asciiTheme="minorHAnsi" w:eastAsia="Calibri" w:hAnsiTheme="minorHAnsi"/>
                <w:noProof/>
                <w:sz w:val="22"/>
                <w:szCs w:val="22"/>
              </w:rPr>
              <w:drawing>
                <wp:inline distT="0" distB="0" distL="0" distR="0" wp14:anchorId="2EC5B915" wp14:editId="725A13DF">
                  <wp:extent cx="4324350" cy="1533525"/>
                  <wp:effectExtent l="0" t="0" r="0" b="9525"/>
                  <wp:docPr id="6" name="Obraz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7"/>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324350" cy="1533525"/>
                          </a:xfrm>
                          <a:prstGeom prst="rect">
                            <a:avLst/>
                          </a:prstGeom>
                          <a:noFill/>
                          <a:ln>
                            <a:noFill/>
                          </a:ln>
                        </pic:spPr>
                      </pic:pic>
                    </a:graphicData>
                  </a:graphic>
                </wp:inline>
              </w:drawing>
            </w:r>
          </w:p>
          <w:p w14:paraId="15BDDFD2" w14:textId="77777777" w:rsidR="00A8473F" w:rsidRPr="00912416" w:rsidRDefault="00A8473F" w:rsidP="00A8473F">
            <w:pPr>
              <w:spacing w:after="160" w:line="259" w:lineRule="auto"/>
              <w:ind w:left="720"/>
              <w:contextualSpacing/>
              <w:rPr>
                <w:rFonts w:asciiTheme="minorHAnsi" w:eastAsia="Calibri" w:hAnsiTheme="minorHAnsi"/>
                <w:sz w:val="22"/>
                <w:szCs w:val="22"/>
                <w:lang w:eastAsia="en-US"/>
              </w:rPr>
            </w:pPr>
          </w:p>
          <w:p w14:paraId="30404073" w14:textId="77777777" w:rsidR="00A8473F" w:rsidRPr="00912416" w:rsidRDefault="00A8473F" w:rsidP="00A8473F">
            <w:pPr>
              <w:spacing w:after="160" w:line="259" w:lineRule="auto"/>
              <w:ind w:left="720"/>
              <w:contextualSpacing/>
              <w:rPr>
                <w:rFonts w:asciiTheme="minorHAnsi" w:eastAsia="Calibri" w:hAnsiTheme="minorHAnsi"/>
                <w:sz w:val="22"/>
                <w:szCs w:val="22"/>
                <w:lang w:eastAsia="en-US"/>
              </w:rPr>
            </w:pPr>
            <w:r w:rsidRPr="00912416">
              <w:rPr>
                <w:rFonts w:asciiTheme="minorHAnsi" w:eastAsia="Calibri" w:hAnsiTheme="minorHAnsi"/>
                <w:sz w:val="22"/>
                <w:szCs w:val="22"/>
                <w:lang w:eastAsia="en-US"/>
              </w:rPr>
              <w:t xml:space="preserve">Prosimy o dopuszczenie rozwiązania z 3 komorami automatycznej kontroli ekspozycji AEC. </w:t>
            </w:r>
          </w:p>
          <w:p w14:paraId="2BF5485B" w14:textId="77777777" w:rsidR="00A8473F" w:rsidRPr="00912416" w:rsidRDefault="00A8473F" w:rsidP="00A8473F">
            <w:pPr>
              <w:spacing w:after="160" w:line="259" w:lineRule="auto"/>
              <w:ind w:left="720"/>
              <w:contextualSpacing/>
              <w:rPr>
                <w:rFonts w:asciiTheme="minorHAnsi" w:eastAsia="Calibri" w:hAnsiTheme="minorHAnsi"/>
                <w:sz w:val="22"/>
                <w:szCs w:val="22"/>
                <w:lang w:eastAsia="en-US"/>
              </w:rPr>
            </w:pPr>
            <w:r w:rsidRPr="00912416">
              <w:rPr>
                <w:rFonts w:asciiTheme="minorHAnsi" w:eastAsia="Calibri" w:hAnsiTheme="minorHAnsi"/>
                <w:sz w:val="22"/>
                <w:szCs w:val="22"/>
                <w:lang w:eastAsia="en-US"/>
              </w:rPr>
              <w:t>Opis jednoznacznie, literalnie charakteryzuje produkt jednego producenta firmy Philips  i jest niezgodny z, art. 16 ust. 1-3 Ustawy PZP dotyczących zasad uczciwej konkurencji i równego traktowania wykonawców. Stanowi naruszenie Prawa Zamówień Publicznych w tym zakresie.</w:t>
            </w:r>
          </w:p>
          <w:p w14:paraId="7BE596F5" w14:textId="77777777" w:rsidR="00A8473F" w:rsidRPr="00912416" w:rsidRDefault="00A8473F" w:rsidP="00A8473F">
            <w:pPr>
              <w:spacing w:after="160" w:line="259" w:lineRule="auto"/>
              <w:ind w:left="720"/>
              <w:contextualSpacing/>
              <w:rPr>
                <w:rFonts w:asciiTheme="minorHAnsi" w:eastAsia="Calibri" w:hAnsiTheme="minorHAnsi"/>
                <w:sz w:val="22"/>
                <w:szCs w:val="22"/>
                <w:lang w:eastAsia="en-US"/>
              </w:rPr>
            </w:pPr>
            <w:r w:rsidRPr="00912416">
              <w:rPr>
                <w:rFonts w:asciiTheme="minorHAnsi" w:eastAsia="Calibri" w:hAnsiTheme="minorHAnsi"/>
                <w:sz w:val="22"/>
                <w:szCs w:val="22"/>
                <w:lang w:eastAsia="en-US"/>
              </w:rPr>
              <w:t>Standardowo stosuje się 3 komory AEC. Pozostałe komory są komorami technicznymi nie mającymi wpływu na przebieg badania.</w:t>
            </w:r>
          </w:p>
          <w:p w14:paraId="31DD3548" w14:textId="77777777" w:rsidR="00A8473F" w:rsidRPr="00912416" w:rsidRDefault="00A8473F" w:rsidP="00A8473F">
            <w:pPr>
              <w:spacing w:after="160" w:line="259" w:lineRule="auto"/>
              <w:ind w:left="720" w:hanging="686"/>
              <w:contextualSpacing/>
              <w:rPr>
                <w:rFonts w:asciiTheme="minorHAnsi" w:eastAsia="Calibri" w:hAnsiTheme="minorHAnsi"/>
                <w:b/>
                <w:bCs/>
                <w:sz w:val="22"/>
                <w:szCs w:val="22"/>
                <w:lang w:eastAsia="en-US"/>
              </w:rPr>
            </w:pPr>
            <w:r w:rsidRPr="00912416">
              <w:rPr>
                <w:rFonts w:asciiTheme="minorHAnsi" w:eastAsia="Calibri" w:hAnsiTheme="minorHAnsi"/>
                <w:b/>
                <w:bCs/>
                <w:sz w:val="22"/>
                <w:szCs w:val="22"/>
                <w:lang w:eastAsia="en-US"/>
              </w:rPr>
              <w:t>Stanowisko (wyjaśnienie) Zamawiającego:</w:t>
            </w:r>
          </w:p>
          <w:p w14:paraId="0E51E3CD" w14:textId="77777777" w:rsidR="00A8473F" w:rsidRPr="00912416" w:rsidRDefault="00B31045" w:rsidP="00912416">
            <w:pPr>
              <w:spacing w:after="160" w:line="259" w:lineRule="auto"/>
              <w:ind w:left="68" w:hanging="34"/>
              <w:contextualSpacing/>
              <w:rPr>
                <w:rFonts w:asciiTheme="minorHAnsi" w:eastAsia="Calibri" w:hAnsiTheme="minorHAnsi"/>
                <w:sz w:val="22"/>
                <w:szCs w:val="22"/>
                <w:lang w:eastAsia="en-US"/>
              </w:rPr>
            </w:pPr>
            <w:r w:rsidRPr="00912416">
              <w:rPr>
                <w:rFonts w:asciiTheme="minorHAnsi" w:eastAsia="Calibri" w:hAnsiTheme="minorHAnsi"/>
                <w:sz w:val="22"/>
                <w:szCs w:val="22"/>
                <w:lang w:eastAsia="en-US"/>
              </w:rPr>
              <w:t>Zamawiający usuwa wymóg opisany w części IV pkt.6.Zamawiający wymaga dostarczenia rozwiązania z minimum trzema komorami automatycznej kontroli ekspozycji AEC.</w:t>
            </w:r>
          </w:p>
          <w:p w14:paraId="769CDE60" w14:textId="77777777" w:rsidR="00A8473F" w:rsidRPr="00912416" w:rsidRDefault="00A8473F" w:rsidP="00A8473F">
            <w:pPr>
              <w:spacing w:after="160" w:line="259" w:lineRule="auto"/>
              <w:ind w:left="720"/>
              <w:contextualSpacing/>
              <w:rPr>
                <w:rFonts w:asciiTheme="minorHAnsi" w:eastAsia="Calibri" w:hAnsiTheme="minorHAnsi"/>
                <w:sz w:val="22"/>
                <w:szCs w:val="22"/>
                <w:lang w:eastAsia="en-US"/>
              </w:rPr>
            </w:pPr>
          </w:p>
          <w:p w14:paraId="7B0BFDD6" w14:textId="77777777" w:rsidR="00A8473F" w:rsidRPr="00912416" w:rsidRDefault="00A8473F" w:rsidP="00A8473F">
            <w:pPr>
              <w:numPr>
                <w:ilvl w:val="0"/>
                <w:numId w:val="8"/>
              </w:numPr>
              <w:spacing w:after="160" w:line="259" w:lineRule="auto"/>
              <w:contextualSpacing/>
              <w:rPr>
                <w:rFonts w:asciiTheme="minorHAnsi" w:eastAsia="Calibri" w:hAnsiTheme="minorHAnsi"/>
                <w:sz w:val="22"/>
                <w:szCs w:val="22"/>
                <w:lang w:eastAsia="en-US"/>
              </w:rPr>
            </w:pPr>
            <w:r w:rsidRPr="00912416">
              <w:rPr>
                <w:rFonts w:asciiTheme="minorHAnsi" w:eastAsia="Calibri" w:hAnsiTheme="minorHAnsi"/>
                <w:sz w:val="22"/>
                <w:szCs w:val="22"/>
                <w:lang w:eastAsia="en-US"/>
              </w:rPr>
              <w:t>Zamawiający w części IV pkt. 5 i 6 wprowadza opisy, które wykluczają się wzajemnie.</w:t>
            </w:r>
          </w:p>
          <w:p w14:paraId="1615E96A" w14:textId="77777777" w:rsidR="00A8473F" w:rsidRPr="00912416" w:rsidRDefault="00A8473F" w:rsidP="00A8473F">
            <w:pPr>
              <w:spacing w:after="160" w:line="259" w:lineRule="auto"/>
              <w:ind w:left="720"/>
              <w:contextualSpacing/>
              <w:rPr>
                <w:rFonts w:asciiTheme="minorHAnsi" w:eastAsia="Calibri" w:hAnsiTheme="minorHAnsi"/>
                <w:sz w:val="22"/>
                <w:szCs w:val="22"/>
                <w:lang w:eastAsia="en-US"/>
              </w:rPr>
            </w:pPr>
            <w:r w:rsidRPr="00912416">
              <w:rPr>
                <w:rFonts w:asciiTheme="minorHAnsi" w:eastAsia="Calibri" w:hAnsiTheme="minorHAnsi"/>
                <w:sz w:val="22"/>
                <w:szCs w:val="22"/>
                <w:lang w:eastAsia="en-US"/>
              </w:rPr>
              <w:t>Zgodnie z art. 99 UPZ zamawiający powinien:</w:t>
            </w:r>
          </w:p>
          <w:tbl>
            <w:tblPr>
              <w:tblW w:w="9406" w:type="dxa"/>
              <w:tblCellMar>
                <w:left w:w="70" w:type="dxa"/>
                <w:right w:w="70" w:type="dxa"/>
              </w:tblCellMar>
              <w:tblLook w:val="04A0" w:firstRow="1" w:lastRow="0" w:firstColumn="1" w:lastColumn="0" w:noHBand="0" w:noVBand="1"/>
            </w:tblPr>
            <w:tblGrid>
              <w:gridCol w:w="297"/>
              <w:gridCol w:w="9109"/>
            </w:tblGrid>
            <w:tr w:rsidR="00A8473F" w:rsidRPr="00912416" w14:paraId="08A34CC6" w14:textId="77777777" w:rsidTr="00E438A8">
              <w:trPr>
                <w:trHeight w:val="288"/>
              </w:trPr>
              <w:tc>
                <w:tcPr>
                  <w:tcW w:w="297" w:type="dxa"/>
                  <w:shd w:val="clear" w:color="auto" w:fill="auto"/>
                  <w:noWrap/>
                  <w:vAlign w:val="bottom"/>
                  <w:hideMark/>
                </w:tcPr>
                <w:p w14:paraId="61A845EC" w14:textId="77777777" w:rsidR="00A8473F" w:rsidRPr="00912416" w:rsidRDefault="00A8473F" w:rsidP="00A8473F">
                  <w:pPr>
                    <w:rPr>
                      <w:rFonts w:asciiTheme="minorHAnsi" w:hAnsiTheme="minorHAnsi"/>
                      <w:sz w:val="22"/>
                      <w:szCs w:val="22"/>
                    </w:rPr>
                  </w:pPr>
                </w:p>
              </w:tc>
              <w:tc>
                <w:tcPr>
                  <w:tcW w:w="9109" w:type="dxa"/>
                  <w:shd w:val="clear" w:color="auto" w:fill="auto"/>
                  <w:noWrap/>
                  <w:vAlign w:val="bottom"/>
                  <w:hideMark/>
                </w:tcPr>
                <w:p w14:paraId="0F8F5457" w14:textId="77777777" w:rsidR="00A8473F" w:rsidRPr="00912416" w:rsidRDefault="00A8473F" w:rsidP="00A8473F">
                  <w:pPr>
                    <w:rPr>
                      <w:rFonts w:asciiTheme="minorHAnsi" w:hAnsiTheme="minorHAnsi" w:cs="Calibri"/>
                      <w:color w:val="000000"/>
                      <w:sz w:val="22"/>
                      <w:szCs w:val="22"/>
                    </w:rPr>
                  </w:pPr>
                  <w:r w:rsidRPr="00912416">
                    <w:rPr>
                      <w:rFonts w:asciiTheme="minorHAnsi" w:hAnsiTheme="minorHAnsi" w:cs="Calibri"/>
                      <w:color w:val="000000"/>
                      <w:sz w:val="22"/>
                      <w:szCs w:val="22"/>
                    </w:rPr>
                    <w:t>1. Przedmiot zamówienia opisuje się w sposób jednoznaczny i wyczerpujący, za pomocą dostatecznie dokładnych i zrozumiałych określeń, uwzględniając wymagania i okoliczności mogące mieć wpływ na sporządzenie oferty.</w:t>
                  </w:r>
                </w:p>
              </w:tc>
            </w:tr>
            <w:tr w:rsidR="00A8473F" w:rsidRPr="00912416" w14:paraId="2F05C8B8" w14:textId="77777777" w:rsidTr="00E438A8">
              <w:trPr>
                <w:trHeight w:val="288"/>
              </w:trPr>
              <w:tc>
                <w:tcPr>
                  <w:tcW w:w="297" w:type="dxa"/>
                  <w:shd w:val="clear" w:color="auto" w:fill="auto"/>
                  <w:noWrap/>
                  <w:vAlign w:val="bottom"/>
                  <w:hideMark/>
                </w:tcPr>
                <w:p w14:paraId="7BC5001F" w14:textId="77777777" w:rsidR="00A8473F" w:rsidRPr="00912416" w:rsidRDefault="00A8473F" w:rsidP="00A8473F">
                  <w:pPr>
                    <w:rPr>
                      <w:rFonts w:asciiTheme="minorHAnsi" w:hAnsiTheme="minorHAnsi" w:cs="Calibri"/>
                      <w:color w:val="000000"/>
                      <w:sz w:val="22"/>
                      <w:szCs w:val="22"/>
                    </w:rPr>
                  </w:pPr>
                </w:p>
              </w:tc>
              <w:tc>
                <w:tcPr>
                  <w:tcW w:w="9109" w:type="dxa"/>
                  <w:shd w:val="clear" w:color="auto" w:fill="auto"/>
                  <w:noWrap/>
                  <w:vAlign w:val="bottom"/>
                  <w:hideMark/>
                </w:tcPr>
                <w:p w14:paraId="4FA2AE4E" w14:textId="77777777" w:rsidR="00A8473F" w:rsidRPr="00912416" w:rsidRDefault="00A8473F" w:rsidP="00A8473F">
                  <w:pPr>
                    <w:rPr>
                      <w:rFonts w:asciiTheme="minorHAnsi" w:hAnsiTheme="minorHAnsi" w:cs="Calibri"/>
                      <w:color w:val="000000"/>
                      <w:sz w:val="22"/>
                      <w:szCs w:val="22"/>
                    </w:rPr>
                  </w:pPr>
                  <w:r w:rsidRPr="00912416">
                    <w:rPr>
                      <w:rFonts w:asciiTheme="minorHAnsi" w:hAnsiTheme="minorHAnsi" w:cs="Calibri"/>
                      <w:color w:val="000000"/>
                      <w:sz w:val="22"/>
                      <w:szCs w:val="22"/>
                    </w:rPr>
                    <w:t>2. Zamawiający określa w opisie przedmiotu zamówienia wymagane cechy dostaw, usług lub robót budowlanych. Cechy te mogą odnosić się, w szczególności do określonego procesu, metody produkcji, realizacji wymaganych dostaw, usług lub robót budowlanych, lub do konkretnego procesu innego etapu ich cyklu życia, nawet jeżeli te czynniki nie są ich istotnym elementem, pod warunkiem że są one związane z przedmiotem zamówienia oraz proporcjonalne do jego wartości i celów.</w:t>
                  </w:r>
                </w:p>
              </w:tc>
            </w:tr>
            <w:tr w:rsidR="00A8473F" w:rsidRPr="00912416" w14:paraId="387FDB98" w14:textId="77777777" w:rsidTr="00E438A8">
              <w:trPr>
                <w:trHeight w:val="288"/>
              </w:trPr>
              <w:tc>
                <w:tcPr>
                  <w:tcW w:w="297" w:type="dxa"/>
                  <w:shd w:val="clear" w:color="auto" w:fill="auto"/>
                  <w:noWrap/>
                  <w:vAlign w:val="bottom"/>
                  <w:hideMark/>
                </w:tcPr>
                <w:p w14:paraId="0BF20148" w14:textId="77777777" w:rsidR="00A8473F" w:rsidRPr="00912416" w:rsidRDefault="00A8473F" w:rsidP="00A8473F">
                  <w:pPr>
                    <w:rPr>
                      <w:rFonts w:asciiTheme="minorHAnsi" w:hAnsiTheme="minorHAnsi" w:cs="Calibri"/>
                      <w:color w:val="000000"/>
                      <w:sz w:val="22"/>
                      <w:szCs w:val="22"/>
                    </w:rPr>
                  </w:pPr>
                </w:p>
              </w:tc>
              <w:tc>
                <w:tcPr>
                  <w:tcW w:w="9109" w:type="dxa"/>
                  <w:shd w:val="clear" w:color="auto" w:fill="auto"/>
                  <w:noWrap/>
                  <w:vAlign w:val="bottom"/>
                  <w:hideMark/>
                </w:tcPr>
                <w:p w14:paraId="5E27D0BD" w14:textId="77777777" w:rsidR="00A8473F" w:rsidRPr="00912416" w:rsidRDefault="00A8473F" w:rsidP="00A8473F">
                  <w:pPr>
                    <w:rPr>
                      <w:rFonts w:asciiTheme="minorHAnsi" w:hAnsiTheme="minorHAnsi" w:cs="Calibri"/>
                      <w:color w:val="000000"/>
                      <w:sz w:val="22"/>
                      <w:szCs w:val="22"/>
                    </w:rPr>
                  </w:pPr>
                  <w:r w:rsidRPr="00912416">
                    <w:rPr>
                      <w:rFonts w:asciiTheme="minorHAnsi" w:hAnsiTheme="minorHAnsi" w:cs="Calibri"/>
                      <w:color w:val="000000"/>
                      <w:sz w:val="22"/>
                      <w:szCs w:val="22"/>
                    </w:rPr>
                    <w:t>3. Do opisu przedmiotu zamówienia stosuje się nazwy i kody określone we Wspólnym Słowniku Zamówień.</w:t>
                  </w:r>
                </w:p>
              </w:tc>
            </w:tr>
            <w:tr w:rsidR="00A8473F" w:rsidRPr="00912416" w14:paraId="7225EE3F" w14:textId="77777777" w:rsidTr="00E438A8">
              <w:trPr>
                <w:trHeight w:val="288"/>
              </w:trPr>
              <w:tc>
                <w:tcPr>
                  <w:tcW w:w="297" w:type="dxa"/>
                  <w:shd w:val="clear" w:color="auto" w:fill="auto"/>
                  <w:noWrap/>
                  <w:vAlign w:val="bottom"/>
                  <w:hideMark/>
                </w:tcPr>
                <w:p w14:paraId="1C183681" w14:textId="77777777" w:rsidR="00A8473F" w:rsidRPr="00912416" w:rsidRDefault="00A8473F" w:rsidP="00A8473F">
                  <w:pPr>
                    <w:rPr>
                      <w:rFonts w:asciiTheme="minorHAnsi" w:hAnsiTheme="minorHAnsi" w:cs="Calibri"/>
                      <w:color w:val="000000"/>
                      <w:sz w:val="22"/>
                      <w:szCs w:val="22"/>
                    </w:rPr>
                  </w:pPr>
                </w:p>
              </w:tc>
              <w:tc>
                <w:tcPr>
                  <w:tcW w:w="9109" w:type="dxa"/>
                  <w:shd w:val="clear" w:color="auto" w:fill="auto"/>
                  <w:noWrap/>
                  <w:vAlign w:val="bottom"/>
                  <w:hideMark/>
                </w:tcPr>
                <w:p w14:paraId="67EFB5FF" w14:textId="77777777" w:rsidR="00A8473F" w:rsidRPr="00912416" w:rsidRDefault="00A8473F" w:rsidP="00A8473F">
                  <w:pPr>
                    <w:rPr>
                      <w:rFonts w:asciiTheme="minorHAnsi" w:hAnsiTheme="minorHAnsi" w:cs="Calibri"/>
                      <w:color w:val="000000"/>
                      <w:sz w:val="22"/>
                      <w:szCs w:val="22"/>
                    </w:rPr>
                  </w:pPr>
                  <w:r w:rsidRPr="00912416">
                    <w:rPr>
                      <w:rFonts w:asciiTheme="minorHAnsi" w:hAnsiTheme="minorHAnsi" w:cs="Calibri"/>
                      <w:color w:val="000000"/>
                      <w:sz w:val="22"/>
                      <w:szCs w:val="22"/>
                    </w:rPr>
                    <w:t>4. Przedmiotu zamówienia nie można opisywać w sposób, który mógłby utrudniać uczciwą konkurencję, w szczególności przez wskazanie znaków towarowych, patentów lub pochodzenia, źródła lub szczególnego procesu, który charakteryzuje produkty lub usługi dostarczane przez konkretnego wykonawcę, jeżeli mogłoby to doprowadzić do uprzywilejowania lub wyeliminowania niektórych wykonawców lub produktów.</w:t>
                  </w:r>
                </w:p>
              </w:tc>
            </w:tr>
            <w:tr w:rsidR="00A8473F" w:rsidRPr="00912416" w14:paraId="6E9DB096" w14:textId="77777777" w:rsidTr="00E438A8">
              <w:trPr>
                <w:trHeight w:val="288"/>
              </w:trPr>
              <w:tc>
                <w:tcPr>
                  <w:tcW w:w="297" w:type="dxa"/>
                  <w:shd w:val="clear" w:color="auto" w:fill="auto"/>
                  <w:noWrap/>
                  <w:vAlign w:val="bottom"/>
                  <w:hideMark/>
                </w:tcPr>
                <w:p w14:paraId="3431D555" w14:textId="77777777" w:rsidR="00A8473F" w:rsidRPr="00912416" w:rsidRDefault="00A8473F" w:rsidP="00A8473F">
                  <w:pPr>
                    <w:rPr>
                      <w:rFonts w:asciiTheme="minorHAnsi" w:hAnsiTheme="minorHAnsi" w:cs="Calibri"/>
                      <w:color w:val="000000"/>
                      <w:sz w:val="22"/>
                      <w:szCs w:val="22"/>
                    </w:rPr>
                  </w:pPr>
                </w:p>
              </w:tc>
              <w:tc>
                <w:tcPr>
                  <w:tcW w:w="9109" w:type="dxa"/>
                  <w:shd w:val="clear" w:color="auto" w:fill="auto"/>
                  <w:noWrap/>
                  <w:vAlign w:val="bottom"/>
                  <w:hideMark/>
                </w:tcPr>
                <w:p w14:paraId="76D1EDD3" w14:textId="77777777" w:rsidR="00A8473F" w:rsidRPr="00912416" w:rsidRDefault="00A8473F" w:rsidP="00A8473F">
                  <w:pPr>
                    <w:rPr>
                      <w:rFonts w:asciiTheme="minorHAnsi" w:hAnsiTheme="minorHAnsi" w:cs="Calibri"/>
                      <w:color w:val="000000"/>
                      <w:sz w:val="22"/>
                      <w:szCs w:val="22"/>
                    </w:rPr>
                  </w:pPr>
                  <w:r w:rsidRPr="00912416">
                    <w:rPr>
                      <w:rFonts w:asciiTheme="minorHAnsi" w:hAnsiTheme="minorHAnsi" w:cs="Calibri"/>
                      <w:color w:val="000000"/>
                      <w:sz w:val="22"/>
                      <w:szCs w:val="22"/>
                    </w:rPr>
                    <w:t>5. Przedmiot zamówienia można opisać przez wskazanie znaków towarowych, patentów lub pochodzenia, źródła lub szczególnego procesu, który charakteryzuje produkty lub usługi dostarczane przez konkretnego wykonawcę, jeżeli zamawiający nie może opisać przedmiotu zamówienia w wystarczająco precyzyjny i zrozumiały sposób, a wskazaniu takiemu towarzyszą wyrazy „lub równoważny”.</w:t>
                  </w:r>
                </w:p>
              </w:tc>
            </w:tr>
            <w:tr w:rsidR="00A8473F" w:rsidRPr="00912416" w14:paraId="210B3ADD" w14:textId="77777777" w:rsidTr="00E438A8">
              <w:trPr>
                <w:trHeight w:val="288"/>
              </w:trPr>
              <w:tc>
                <w:tcPr>
                  <w:tcW w:w="297" w:type="dxa"/>
                  <w:shd w:val="clear" w:color="auto" w:fill="auto"/>
                  <w:noWrap/>
                  <w:vAlign w:val="bottom"/>
                  <w:hideMark/>
                </w:tcPr>
                <w:p w14:paraId="328C4AED" w14:textId="77777777" w:rsidR="00A8473F" w:rsidRPr="00912416" w:rsidRDefault="00A8473F" w:rsidP="00A8473F">
                  <w:pPr>
                    <w:rPr>
                      <w:rFonts w:asciiTheme="minorHAnsi" w:hAnsiTheme="minorHAnsi" w:cs="Calibri"/>
                      <w:color w:val="000000"/>
                      <w:sz w:val="22"/>
                      <w:szCs w:val="22"/>
                    </w:rPr>
                  </w:pPr>
                </w:p>
              </w:tc>
              <w:tc>
                <w:tcPr>
                  <w:tcW w:w="9109" w:type="dxa"/>
                  <w:shd w:val="clear" w:color="auto" w:fill="auto"/>
                  <w:noWrap/>
                  <w:vAlign w:val="bottom"/>
                  <w:hideMark/>
                </w:tcPr>
                <w:p w14:paraId="4B23373F" w14:textId="77777777" w:rsidR="00A8473F" w:rsidRPr="00912416" w:rsidRDefault="00A8473F" w:rsidP="00A8473F">
                  <w:pPr>
                    <w:rPr>
                      <w:rFonts w:asciiTheme="minorHAnsi" w:hAnsiTheme="minorHAnsi" w:cs="Calibri"/>
                      <w:color w:val="000000"/>
                      <w:sz w:val="22"/>
                      <w:szCs w:val="22"/>
                    </w:rPr>
                  </w:pPr>
                  <w:r w:rsidRPr="00912416">
                    <w:rPr>
                      <w:rFonts w:asciiTheme="minorHAnsi" w:hAnsiTheme="minorHAnsi" w:cs="Calibri"/>
                      <w:color w:val="000000"/>
                      <w:sz w:val="22"/>
                      <w:szCs w:val="22"/>
                    </w:rPr>
                    <w:t>6. Jeżeli przedmiot zamówienia został opisany w sposób, o którym mowa w ust. 5, zamawiający wskazuje w opisie przedmiotu zamówienia kryteria stosowane w celu oceny równoważności.</w:t>
                  </w:r>
                </w:p>
              </w:tc>
            </w:tr>
            <w:tr w:rsidR="00A8473F" w:rsidRPr="00912416" w14:paraId="1BF37AD6" w14:textId="77777777" w:rsidTr="00E438A8">
              <w:trPr>
                <w:trHeight w:val="288"/>
              </w:trPr>
              <w:tc>
                <w:tcPr>
                  <w:tcW w:w="297" w:type="dxa"/>
                  <w:shd w:val="clear" w:color="auto" w:fill="auto"/>
                  <w:noWrap/>
                  <w:vAlign w:val="bottom"/>
                  <w:hideMark/>
                </w:tcPr>
                <w:p w14:paraId="46DDF4FF" w14:textId="77777777" w:rsidR="00A8473F" w:rsidRPr="00912416" w:rsidRDefault="00A8473F" w:rsidP="00A8473F">
                  <w:pPr>
                    <w:rPr>
                      <w:rFonts w:asciiTheme="minorHAnsi" w:hAnsiTheme="minorHAnsi" w:cs="Calibri"/>
                      <w:color w:val="000000"/>
                      <w:sz w:val="22"/>
                      <w:szCs w:val="22"/>
                    </w:rPr>
                  </w:pPr>
                </w:p>
              </w:tc>
              <w:tc>
                <w:tcPr>
                  <w:tcW w:w="9109" w:type="dxa"/>
                  <w:shd w:val="clear" w:color="auto" w:fill="auto"/>
                  <w:noWrap/>
                  <w:vAlign w:val="bottom"/>
                  <w:hideMark/>
                </w:tcPr>
                <w:p w14:paraId="4C0CA3C4" w14:textId="77777777" w:rsidR="00A8473F" w:rsidRPr="00912416" w:rsidRDefault="00A8473F" w:rsidP="00A8473F">
                  <w:pPr>
                    <w:rPr>
                      <w:rFonts w:asciiTheme="minorHAnsi" w:hAnsiTheme="minorHAnsi" w:cs="Calibri"/>
                      <w:color w:val="000000"/>
                      <w:sz w:val="22"/>
                      <w:szCs w:val="22"/>
                    </w:rPr>
                  </w:pPr>
                  <w:r w:rsidRPr="00912416">
                    <w:rPr>
                      <w:rFonts w:asciiTheme="minorHAnsi" w:hAnsiTheme="minorHAnsi" w:cs="Calibri"/>
                      <w:color w:val="000000"/>
                      <w:sz w:val="22"/>
                      <w:szCs w:val="22"/>
                    </w:rPr>
                    <w:t>7. Zamawiający może określić w opisie przedmiotu zamówienia konieczność przeniesienia praw własności intelektualnej lub udzielenia licencji.</w:t>
                  </w:r>
                </w:p>
              </w:tc>
            </w:tr>
          </w:tbl>
          <w:p w14:paraId="66BC150B" w14:textId="77777777" w:rsidR="00A8473F" w:rsidRPr="00912416" w:rsidRDefault="00A8473F" w:rsidP="00912416">
            <w:pPr>
              <w:spacing w:after="160" w:line="259" w:lineRule="auto"/>
              <w:contextualSpacing/>
              <w:rPr>
                <w:rFonts w:asciiTheme="minorHAnsi" w:eastAsia="Calibri" w:hAnsiTheme="minorHAnsi"/>
                <w:sz w:val="22"/>
                <w:szCs w:val="22"/>
                <w:lang w:eastAsia="en-US"/>
              </w:rPr>
            </w:pPr>
            <w:r w:rsidRPr="00912416">
              <w:rPr>
                <w:rFonts w:asciiTheme="minorHAnsi" w:eastAsia="Calibri" w:hAnsiTheme="minorHAnsi"/>
                <w:sz w:val="22"/>
                <w:szCs w:val="22"/>
                <w:lang w:eastAsia="en-US"/>
              </w:rPr>
              <w:t xml:space="preserve">Jednocześnie zwracamy uwagę, że opis jednoznacznie, literalnie charakteryzuje produkt jednego producenta dystrybuowanego przez firmę Philip i jest niezgodny z, art. 16 ust. 1-3 Ustawy PZP dotyczących zasad uczciwej konkurencji i równego traktowania wykonawców. Stanowi naruszenie Prawa Zamówień Publicznych w tym zakresie. </w:t>
            </w:r>
          </w:p>
          <w:p w14:paraId="588034C4" w14:textId="083CAED4" w:rsidR="00A8473F" w:rsidRPr="00912416" w:rsidRDefault="00A8473F" w:rsidP="00912416">
            <w:pPr>
              <w:spacing w:after="160" w:line="259" w:lineRule="auto"/>
              <w:contextualSpacing/>
              <w:rPr>
                <w:rFonts w:asciiTheme="minorHAnsi" w:eastAsia="Calibri" w:hAnsiTheme="minorHAnsi"/>
                <w:sz w:val="22"/>
                <w:szCs w:val="22"/>
                <w:lang w:eastAsia="en-US"/>
              </w:rPr>
            </w:pPr>
            <w:r w:rsidRPr="00912416">
              <w:rPr>
                <w:rFonts w:asciiTheme="minorHAnsi" w:eastAsia="Calibri" w:hAnsiTheme="minorHAnsi"/>
                <w:sz w:val="22"/>
                <w:szCs w:val="22"/>
                <w:lang w:eastAsia="en-US"/>
              </w:rPr>
              <w:t>Zamawiający musi zachować zasadę uczciwej konkurencji (art. 99 PZP). Nie może opisywać przedmiotu zamówienia przez wskazanie znaków towarowych, patentów, pochodzenia, źródło. szczególnego procesu, który charakteryzuje produkty lub usługi dostarczane przez konkretnego wykonawcę, jeżeli mogłoby to doprowadzić do uprzywilejowania lub wyeliminowania niektórych wykonawców (art. 99 ust. 4 PZP).   Zgodnie z art. 17   ust.3 czynności związane z przygotowaniem oraz przeprowadzeniem postepowania o udzielenie zamówienia wykonują osoby zapewniające bezstronność i obiektywizm. Już Zespół Arbitrów w jednym ze swoich wyroków wskazuje, iż „zasada równego traktowania podmiotów</w:t>
            </w:r>
          </w:p>
          <w:p w14:paraId="49752103" w14:textId="77777777" w:rsidR="00A8473F" w:rsidRPr="00912416" w:rsidRDefault="00A8473F" w:rsidP="00912416">
            <w:pPr>
              <w:spacing w:after="160" w:line="259" w:lineRule="auto"/>
              <w:contextualSpacing/>
              <w:rPr>
                <w:rFonts w:asciiTheme="minorHAnsi" w:eastAsia="Calibri" w:hAnsiTheme="minorHAnsi"/>
                <w:sz w:val="22"/>
                <w:szCs w:val="22"/>
                <w:lang w:eastAsia="en-US"/>
              </w:rPr>
            </w:pPr>
            <w:r w:rsidRPr="00912416">
              <w:rPr>
                <w:rFonts w:asciiTheme="minorHAnsi" w:eastAsia="Calibri" w:hAnsiTheme="minorHAnsi"/>
                <w:sz w:val="22"/>
                <w:szCs w:val="22"/>
                <w:lang w:eastAsia="en-US"/>
              </w:rPr>
              <w:t>ubiegających się o zamówienie publiczne i zasada prowadzenia postępowania w sposób gwarantujący</w:t>
            </w:r>
          </w:p>
          <w:p w14:paraId="2D8059D1" w14:textId="77777777" w:rsidR="00A8473F" w:rsidRPr="00912416" w:rsidRDefault="00A8473F" w:rsidP="00912416">
            <w:pPr>
              <w:spacing w:after="160" w:line="259" w:lineRule="auto"/>
              <w:contextualSpacing/>
              <w:rPr>
                <w:rFonts w:asciiTheme="minorHAnsi" w:eastAsia="Calibri" w:hAnsiTheme="minorHAnsi"/>
                <w:sz w:val="22"/>
                <w:szCs w:val="22"/>
                <w:lang w:eastAsia="en-US"/>
              </w:rPr>
            </w:pPr>
            <w:r w:rsidRPr="00912416">
              <w:rPr>
                <w:rFonts w:asciiTheme="minorHAnsi" w:eastAsia="Calibri" w:hAnsiTheme="minorHAnsi"/>
                <w:sz w:val="22"/>
                <w:szCs w:val="22"/>
                <w:lang w:eastAsia="en-US"/>
              </w:rPr>
              <w:t>zachowanie uczciwej konkurencji obejmują wszelkie czynności Zamawiającego i dotyczą wszystkich faz</w:t>
            </w:r>
          </w:p>
          <w:p w14:paraId="300265B8" w14:textId="77777777" w:rsidR="00A8473F" w:rsidRPr="00912416" w:rsidRDefault="00A8473F" w:rsidP="00912416">
            <w:pPr>
              <w:spacing w:after="160" w:line="259" w:lineRule="auto"/>
              <w:contextualSpacing/>
              <w:rPr>
                <w:rFonts w:asciiTheme="minorHAnsi" w:eastAsia="Calibri" w:hAnsiTheme="minorHAnsi"/>
                <w:sz w:val="22"/>
                <w:szCs w:val="22"/>
                <w:lang w:eastAsia="en-US"/>
              </w:rPr>
            </w:pPr>
            <w:r w:rsidRPr="00912416">
              <w:rPr>
                <w:rFonts w:asciiTheme="minorHAnsi" w:eastAsia="Calibri" w:hAnsiTheme="minorHAnsi"/>
                <w:sz w:val="22"/>
                <w:szCs w:val="22"/>
                <w:lang w:eastAsia="en-US"/>
              </w:rPr>
              <w:t>postępowania o udzielenie zamówienia publicznego”(sygn. akt. UZP/ZO/O-1677/06).</w:t>
            </w:r>
          </w:p>
          <w:p w14:paraId="45CD083C" w14:textId="1EE6FD4B" w:rsidR="00A8473F" w:rsidRPr="00912416" w:rsidRDefault="00A8473F" w:rsidP="00912416">
            <w:pPr>
              <w:spacing w:after="160" w:line="259" w:lineRule="auto"/>
              <w:contextualSpacing/>
              <w:rPr>
                <w:rFonts w:asciiTheme="minorHAnsi" w:eastAsia="Calibri" w:hAnsiTheme="minorHAnsi"/>
                <w:sz w:val="22"/>
                <w:szCs w:val="22"/>
                <w:lang w:eastAsia="en-US"/>
              </w:rPr>
            </w:pPr>
            <w:r w:rsidRPr="00912416">
              <w:rPr>
                <w:rFonts w:asciiTheme="minorHAnsi" w:eastAsia="Calibri" w:hAnsiTheme="minorHAnsi"/>
                <w:sz w:val="22"/>
                <w:szCs w:val="22"/>
                <w:lang w:eastAsia="en-US"/>
              </w:rPr>
              <w:t>Zamawiający w opisie przedmiotu zamówienia stosuje dyskryminacje pośrednią – produkt nie jest nazwany wprost, ale wymogi oraz parametry przedmiotu zamówienia określone tak, że może je spełnić jeden konkretny produkt oraz dyskryminacji bezpośredniej - użycie znaków towarowych, oznaczeń, patentów lub pochodzenia. W związku z powyższym żądamy wykreślenia opisu charakteryzującego technologie jednego producenta i dopuszczenie produktu równoważnego innych Wykonawców. Jednocześnie przytaczamy orzeczeni KIO:</w:t>
            </w:r>
            <w:r w:rsidR="00912416">
              <w:rPr>
                <w:rFonts w:asciiTheme="minorHAnsi" w:eastAsia="Calibri" w:hAnsiTheme="minorHAnsi"/>
                <w:sz w:val="22"/>
                <w:szCs w:val="22"/>
                <w:lang w:eastAsia="en-US"/>
              </w:rPr>
              <w:t xml:space="preserve"> </w:t>
            </w:r>
            <w:r w:rsidRPr="00912416">
              <w:rPr>
                <w:rFonts w:asciiTheme="minorHAnsi" w:eastAsia="Calibri" w:hAnsiTheme="minorHAnsi"/>
                <w:sz w:val="22"/>
                <w:szCs w:val="22"/>
                <w:lang w:eastAsia="en-US"/>
              </w:rPr>
              <w:t>orzeczenie KIO z 14.11.2016 r., KIO 2037/16, KIO 2039/16</w:t>
            </w:r>
          </w:p>
          <w:p w14:paraId="55DE9681" w14:textId="6A836ECC" w:rsidR="00A8473F" w:rsidRPr="00912416" w:rsidRDefault="00A8473F" w:rsidP="00912416">
            <w:pPr>
              <w:spacing w:after="160" w:line="259" w:lineRule="auto"/>
              <w:contextualSpacing/>
              <w:rPr>
                <w:rFonts w:asciiTheme="minorHAnsi" w:eastAsia="Calibri" w:hAnsiTheme="minorHAnsi"/>
                <w:sz w:val="22"/>
                <w:szCs w:val="22"/>
                <w:lang w:eastAsia="en-US"/>
              </w:rPr>
            </w:pPr>
            <w:r w:rsidRPr="00912416">
              <w:rPr>
                <w:rFonts w:asciiTheme="minorHAnsi" w:eastAsia="Calibri" w:hAnsiTheme="minorHAnsi"/>
                <w:sz w:val="22"/>
                <w:szCs w:val="22"/>
                <w:lang w:eastAsia="en-US"/>
              </w:rPr>
              <w:t>orzeczenie KIO z 23.03.2011  KIO 483/11</w:t>
            </w:r>
            <w:r w:rsidR="00912416">
              <w:rPr>
                <w:rFonts w:asciiTheme="minorHAnsi" w:eastAsia="Calibri" w:hAnsiTheme="minorHAnsi"/>
                <w:sz w:val="22"/>
                <w:szCs w:val="22"/>
                <w:lang w:eastAsia="en-US"/>
              </w:rPr>
              <w:t xml:space="preserve">. </w:t>
            </w:r>
            <w:r w:rsidRPr="00912416">
              <w:rPr>
                <w:rFonts w:asciiTheme="minorHAnsi" w:eastAsia="Calibri" w:hAnsiTheme="minorHAnsi"/>
                <w:sz w:val="22"/>
                <w:szCs w:val="22"/>
                <w:lang w:eastAsia="en-US"/>
              </w:rPr>
              <w:t xml:space="preserve"> Zamawiający zgodnie z ustawa PZP ma obowiązek opisać przedmiot zamówienia stosując zasadę  minimalnych wymaganych parametrów, które może spełnić więcej niż jedna firma</w:t>
            </w:r>
          </w:p>
          <w:p w14:paraId="5740C13B" w14:textId="77777777" w:rsidR="00A8473F" w:rsidRPr="00912416" w:rsidRDefault="00A8473F" w:rsidP="00A8473F">
            <w:pPr>
              <w:spacing w:after="40"/>
              <w:ind w:left="30" w:right="-72"/>
              <w:rPr>
                <w:rFonts w:asciiTheme="minorHAnsi" w:hAnsiTheme="minorHAnsi" w:cs="Arial"/>
                <w:b/>
                <w:bCs/>
                <w:sz w:val="22"/>
                <w:szCs w:val="22"/>
              </w:rPr>
            </w:pPr>
            <w:r w:rsidRPr="00912416">
              <w:rPr>
                <w:rFonts w:asciiTheme="minorHAnsi" w:hAnsiTheme="minorHAnsi" w:cs="Arial"/>
                <w:b/>
                <w:bCs/>
                <w:sz w:val="22"/>
                <w:szCs w:val="22"/>
              </w:rPr>
              <w:t>Stanowisko (wyjaśnienie) Zamawiającego:</w:t>
            </w:r>
          </w:p>
          <w:p w14:paraId="6A41E3A0" w14:textId="77777777" w:rsidR="00A8473F" w:rsidRPr="00912416" w:rsidRDefault="00B31045" w:rsidP="00A8473F">
            <w:pPr>
              <w:spacing w:after="160" w:line="259" w:lineRule="auto"/>
              <w:contextualSpacing/>
              <w:rPr>
                <w:rFonts w:asciiTheme="minorHAnsi" w:eastAsia="Calibri" w:hAnsiTheme="minorHAnsi"/>
                <w:sz w:val="22"/>
                <w:szCs w:val="22"/>
                <w:lang w:eastAsia="en-US"/>
              </w:rPr>
            </w:pPr>
            <w:r w:rsidRPr="00912416">
              <w:rPr>
                <w:rFonts w:asciiTheme="minorHAnsi" w:eastAsia="Calibri" w:hAnsiTheme="minorHAnsi"/>
                <w:sz w:val="22"/>
                <w:szCs w:val="22"/>
                <w:lang w:eastAsia="en-US"/>
              </w:rPr>
              <w:t>Zamawiający usuwa wymóg opisany w części IV pkt.6.Zamawiający wymaga dostarczenia rozwiązania z minimum trzema komorami automatycznej kontroli ekspozycji AEC.</w:t>
            </w:r>
          </w:p>
          <w:p w14:paraId="7CC6603E" w14:textId="77777777" w:rsidR="00A8473F" w:rsidRPr="00912416" w:rsidRDefault="00A8473F" w:rsidP="00A8473F">
            <w:pPr>
              <w:spacing w:after="160" w:line="259" w:lineRule="auto"/>
              <w:ind w:left="720"/>
              <w:contextualSpacing/>
              <w:rPr>
                <w:rFonts w:asciiTheme="minorHAnsi" w:eastAsia="Calibri" w:hAnsiTheme="minorHAnsi"/>
                <w:sz w:val="22"/>
                <w:szCs w:val="22"/>
                <w:lang w:eastAsia="en-US"/>
              </w:rPr>
            </w:pPr>
          </w:p>
          <w:p w14:paraId="616712AC" w14:textId="77777777" w:rsidR="00A8473F" w:rsidRPr="00912416" w:rsidRDefault="00A8473F" w:rsidP="00A8473F">
            <w:pPr>
              <w:numPr>
                <w:ilvl w:val="0"/>
                <w:numId w:val="8"/>
              </w:numPr>
              <w:spacing w:after="160" w:line="259" w:lineRule="auto"/>
              <w:contextualSpacing/>
              <w:rPr>
                <w:rFonts w:asciiTheme="minorHAnsi" w:eastAsia="Calibri" w:hAnsiTheme="minorHAnsi"/>
                <w:sz w:val="22"/>
                <w:szCs w:val="22"/>
                <w:lang w:eastAsia="en-US"/>
              </w:rPr>
            </w:pPr>
            <w:r w:rsidRPr="00912416">
              <w:rPr>
                <w:rFonts w:asciiTheme="minorHAnsi" w:eastAsia="Calibri" w:hAnsiTheme="minorHAnsi"/>
                <w:sz w:val="22"/>
                <w:szCs w:val="22"/>
                <w:lang w:eastAsia="en-US"/>
              </w:rPr>
              <w:t>Zamawiający w części IV pkt. 8 wymaga:</w:t>
            </w:r>
          </w:p>
          <w:p w14:paraId="4A443CE8" w14:textId="77777777" w:rsidR="00A8473F" w:rsidRPr="00912416" w:rsidRDefault="00E331AA" w:rsidP="00A8473F">
            <w:pPr>
              <w:spacing w:after="160" w:line="259" w:lineRule="auto"/>
              <w:ind w:left="720"/>
              <w:contextualSpacing/>
              <w:rPr>
                <w:rFonts w:asciiTheme="minorHAnsi" w:eastAsia="Calibri" w:hAnsiTheme="minorHAnsi"/>
                <w:sz w:val="22"/>
                <w:szCs w:val="22"/>
                <w:lang w:eastAsia="en-US"/>
              </w:rPr>
            </w:pPr>
            <w:r w:rsidRPr="00912416">
              <w:rPr>
                <w:rFonts w:asciiTheme="minorHAnsi" w:eastAsia="Calibri" w:hAnsiTheme="minorHAnsi"/>
                <w:noProof/>
                <w:sz w:val="22"/>
                <w:szCs w:val="22"/>
              </w:rPr>
              <w:drawing>
                <wp:inline distT="0" distB="0" distL="0" distR="0" wp14:anchorId="04B95507" wp14:editId="54FFA4EA">
                  <wp:extent cx="4448175" cy="561975"/>
                  <wp:effectExtent l="0" t="0" r="9525" b="9525"/>
                  <wp:docPr id="7" name="Obraz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8"/>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448175" cy="561975"/>
                          </a:xfrm>
                          <a:prstGeom prst="rect">
                            <a:avLst/>
                          </a:prstGeom>
                          <a:noFill/>
                          <a:ln>
                            <a:noFill/>
                          </a:ln>
                        </pic:spPr>
                      </pic:pic>
                    </a:graphicData>
                  </a:graphic>
                </wp:inline>
              </w:drawing>
            </w:r>
          </w:p>
          <w:p w14:paraId="36E163C1" w14:textId="77777777" w:rsidR="00A8473F" w:rsidRPr="00912416" w:rsidRDefault="00A8473F" w:rsidP="00A8473F">
            <w:pPr>
              <w:spacing w:after="160" w:line="259" w:lineRule="auto"/>
              <w:ind w:left="720"/>
              <w:contextualSpacing/>
              <w:rPr>
                <w:rFonts w:asciiTheme="minorHAnsi" w:eastAsia="Calibri" w:hAnsiTheme="minorHAnsi"/>
                <w:sz w:val="22"/>
                <w:szCs w:val="22"/>
                <w:lang w:eastAsia="en-US"/>
              </w:rPr>
            </w:pPr>
            <w:r w:rsidRPr="00912416">
              <w:rPr>
                <w:rFonts w:asciiTheme="minorHAnsi" w:eastAsia="Calibri" w:hAnsiTheme="minorHAnsi"/>
                <w:sz w:val="22"/>
                <w:szCs w:val="22"/>
                <w:lang w:eastAsia="en-US"/>
              </w:rPr>
              <w:t xml:space="preserve">Prosimy o dopuszczenie rozwiązania ze zmianą wysokości 50 cm. Całkowity zakres pracy  oferowanego rozwiązania 50-100 cm. </w:t>
            </w:r>
          </w:p>
          <w:p w14:paraId="7FBCA3EC" w14:textId="77777777" w:rsidR="00A8473F" w:rsidRPr="00912416" w:rsidRDefault="00A8473F" w:rsidP="00A8473F">
            <w:pPr>
              <w:spacing w:after="40"/>
              <w:ind w:left="30" w:right="-72"/>
              <w:rPr>
                <w:rFonts w:asciiTheme="minorHAnsi" w:hAnsiTheme="minorHAnsi" w:cs="Arial"/>
                <w:b/>
                <w:bCs/>
                <w:sz w:val="22"/>
                <w:szCs w:val="22"/>
              </w:rPr>
            </w:pPr>
            <w:r w:rsidRPr="00912416">
              <w:rPr>
                <w:rFonts w:asciiTheme="minorHAnsi" w:hAnsiTheme="minorHAnsi" w:cs="Arial"/>
                <w:b/>
                <w:bCs/>
                <w:sz w:val="22"/>
                <w:szCs w:val="22"/>
              </w:rPr>
              <w:t>Stanowisko (wyjaśnienie) Zamawiającego:</w:t>
            </w:r>
          </w:p>
          <w:p w14:paraId="02E99983" w14:textId="77777777" w:rsidR="00A8473F" w:rsidRPr="00912416" w:rsidRDefault="00B31045" w:rsidP="00A8473F">
            <w:pPr>
              <w:spacing w:after="160" w:line="259" w:lineRule="auto"/>
              <w:contextualSpacing/>
              <w:rPr>
                <w:rFonts w:asciiTheme="minorHAnsi" w:eastAsia="Calibri" w:hAnsiTheme="minorHAnsi"/>
                <w:sz w:val="22"/>
                <w:szCs w:val="22"/>
                <w:lang w:eastAsia="en-US"/>
              </w:rPr>
            </w:pPr>
            <w:r w:rsidRPr="00912416">
              <w:rPr>
                <w:rFonts w:asciiTheme="minorHAnsi" w:eastAsia="Calibri" w:hAnsiTheme="minorHAnsi"/>
                <w:sz w:val="22"/>
                <w:szCs w:val="22"/>
                <w:lang w:eastAsia="en-US"/>
              </w:rPr>
              <w:t>Zamawiający dopuszcza rozwiązanie z zakresem zmiany wysokości stołu 50cm w zakresie roboczym 50-100cm.</w:t>
            </w:r>
          </w:p>
          <w:p w14:paraId="56B2E4F8" w14:textId="77777777" w:rsidR="00A8473F" w:rsidRPr="00912416" w:rsidRDefault="00A8473F" w:rsidP="00A8473F">
            <w:pPr>
              <w:numPr>
                <w:ilvl w:val="0"/>
                <w:numId w:val="8"/>
              </w:numPr>
              <w:spacing w:after="160" w:line="259" w:lineRule="auto"/>
              <w:contextualSpacing/>
              <w:rPr>
                <w:rFonts w:asciiTheme="minorHAnsi" w:eastAsia="Calibri" w:hAnsiTheme="minorHAnsi"/>
                <w:sz w:val="22"/>
                <w:szCs w:val="22"/>
                <w:lang w:eastAsia="en-US"/>
              </w:rPr>
            </w:pPr>
            <w:r w:rsidRPr="00912416">
              <w:rPr>
                <w:rFonts w:asciiTheme="minorHAnsi" w:eastAsia="Calibri" w:hAnsiTheme="minorHAnsi"/>
                <w:sz w:val="22"/>
                <w:szCs w:val="22"/>
                <w:lang w:eastAsia="en-US"/>
              </w:rPr>
              <w:t>Zamawiający w części IV pkt. 11 wymaga:</w:t>
            </w:r>
          </w:p>
          <w:p w14:paraId="2806E8A5" w14:textId="77777777" w:rsidR="00A8473F" w:rsidRPr="00912416" w:rsidRDefault="00E331AA" w:rsidP="00A8473F">
            <w:pPr>
              <w:spacing w:after="160" w:line="259" w:lineRule="auto"/>
              <w:ind w:left="720"/>
              <w:contextualSpacing/>
              <w:rPr>
                <w:rFonts w:asciiTheme="minorHAnsi" w:eastAsia="Calibri" w:hAnsiTheme="minorHAnsi"/>
                <w:sz w:val="22"/>
                <w:szCs w:val="22"/>
                <w:lang w:eastAsia="en-US"/>
              </w:rPr>
            </w:pPr>
            <w:r w:rsidRPr="00912416">
              <w:rPr>
                <w:rFonts w:asciiTheme="minorHAnsi" w:eastAsia="Calibri" w:hAnsiTheme="minorHAnsi"/>
                <w:noProof/>
                <w:sz w:val="22"/>
                <w:szCs w:val="22"/>
              </w:rPr>
              <w:drawing>
                <wp:inline distT="0" distB="0" distL="0" distR="0" wp14:anchorId="6E6687C3" wp14:editId="6E732D1D">
                  <wp:extent cx="4343400" cy="552450"/>
                  <wp:effectExtent l="0" t="0" r="0" b="0"/>
                  <wp:docPr id="8" name="Obraz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9"/>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343400" cy="552450"/>
                          </a:xfrm>
                          <a:prstGeom prst="rect">
                            <a:avLst/>
                          </a:prstGeom>
                          <a:noFill/>
                          <a:ln>
                            <a:noFill/>
                          </a:ln>
                        </pic:spPr>
                      </pic:pic>
                    </a:graphicData>
                  </a:graphic>
                </wp:inline>
              </w:drawing>
            </w:r>
          </w:p>
          <w:p w14:paraId="2C17D7A9" w14:textId="77777777" w:rsidR="00A8473F" w:rsidRPr="00912416" w:rsidRDefault="00A8473F" w:rsidP="00A8473F">
            <w:pPr>
              <w:spacing w:after="160" w:line="259" w:lineRule="auto"/>
              <w:ind w:left="720"/>
              <w:contextualSpacing/>
              <w:rPr>
                <w:rFonts w:asciiTheme="minorHAnsi" w:eastAsia="Calibri" w:hAnsiTheme="minorHAnsi"/>
                <w:sz w:val="22"/>
                <w:szCs w:val="22"/>
                <w:lang w:eastAsia="en-US"/>
              </w:rPr>
            </w:pPr>
          </w:p>
          <w:p w14:paraId="29B94071" w14:textId="77777777" w:rsidR="00A8473F" w:rsidRPr="00912416" w:rsidRDefault="00A8473F" w:rsidP="00A8473F">
            <w:pPr>
              <w:spacing w:after="160" w:line="259" w:lineRule="auto"/>
              <w:ind w:left="720"/>
              <w:contextualSpacing/>
              <w:rPr>
                <w:rFonts w:asciiTheme="minorHAnsi" w:eastAsia="Calibri" w:hAnsiTheme="minorHAnsi" w:cs="Calibri"/>
                <w:sz w:val="22"/>
                <w:szCs w:val="22"/>
                <w:lang w:eastAsia="en-US"/>
              </w:rPr>
            </w:pPr>
            <w:r w:rsidRPr="00912416">
              <w:rPr>
                <w:rFonts w:asciiTheme="minorHAnsi" w:eastAsia="Calibri" w:hAnsiTheme="minorHAnsi"/>
                <w:sz w:val="22"/>
                <w:szCs w:val="22"/>
                <w:lang w:eastAsia="en-US"/>
              </w:rPr>
              <w:t>Prosimy o doprecyzowanie jaki czas Zamawiający wymaga do pochylenia blatu stołu w zakresie 0</w:t>
            </w:r>
            <w:r w:rsidRPr="00912416">
              <w:rPr>
                <w:rFonts w:asciiTheme="minorHAnsi" w:eastAsia="Calibri" w:hAnsiTheme="minorHAnsi" w:cs="Calibri"/>
                <w:sz w:val="22"/>
                <w:szCs w:val="22"/>
                <w:lang w:eastAsia="en-US"/>
              </w:rPr>
              <w:t>°</w:t>
            </w:r>
            <w:r w:rsidRPr="00912416">
              <w:rPr>
                <w:rFonts w:asciiTheme="minorHAnsi" w:eastAsia="Calibri" w:hAnsiTheme="minorHAnsi"/>
                <w:sz w:val="22"/>
                <w:szCs w:val="22"/>
                <w:lang w:eastAsia="en-US"/>
              </w:rPr>
              <w:t>do 90</w:t>
            </w:r>
            <w:r w:rsidRPr="00912416">
              <w:rPr>
                <w:rFonts w:asciiTheme="minorHAnsi" w:eastAsia="Calibri" w:hAnsiTheme="minorHAnsi" w:cs="Calibri"/>
                <w:sz w:val="22"/>
                <w:szCs w:val="22"/>
                <w:lang w:eastAsia="en-US"/>
              </w:rPr>
              <w:t xml:space="preserve">°. Standardowo nowoczesne rozwiązania nie przekraczają 15s do pochylenia stołu w zakresie </w:t>
            </w:r>
            <w:r w:rsidRPr="00912416">
              <w:rPr>
                <w:rFonts w:asciiTheme="minorHAnsi" w:eastAsia="Calibri" w:hAnsiTheme="minorHAnsi"/>
                <w:sz w:val="22"/>
                <w:szCs w:val="22"/>
                <w:lang w:eastAsia="en-US"/>
              </w:rPr>
              <w:t>0</w:t>
            </w:r>
            <w:r w:rsidRPr="00912416">
              <w:rPr>
                <w:rFonts w:asciiTheme="minorHAnsi" w:eastAsia="Calibri" w:hAnsiTheme="minorHAnsi" w:cs="Calibri"/>
                <w:sz w:val="22"/>
                <w:szCs w:val="22"/>
                <w:lang w:eastAsia="en-US"/>
              </w:rPr>
              <w:t>°</w:t>
            </w:r>
            <w:r w:rsidRPr="00912416">
              <w:rPr>
                <w:rFonts w:asciiTheme="minorHAnsi" w:eastAsia="Calibri" w:hAnsiTheme="minorHAnsi"/>
                <w:sz w:val="22"/>
                <w:szCs w:val="22"/>
                <w:lang w:eastAsia="en-US"/>
              </w:rPr>
              <w:t>do 90</w:t>
            </w:r>
            <w:r w:rsidRPr="00912416">
              <w:rPr>
                <w:rFonts w:asciiTheme="minorHAnsi" w:eastAsia="Calibri" w:hAnsiTheme="minorHAnsi" w:cs="Calibri"/>
                <w:sz w:val="22"/>
                <w:szCs w:val="22"/>
                <w:lang w:eastAsia="en-US"/>
              </w:rPr>
              <w:t>° tj. 5°/s</w:t>
            </w:r>
          </w:p>
          <w:p w14:paraId="42EA04EB" w14:textId="77777777" w:rsidR="00A8473F" w:rsidRPr="00912416" w:rsidRDefault="00A8473F" w:rsidP="00A8473F">
            <w:pPr>
              <w:spacing w:after="40"/>
              <w:ind w:left="30" w:right="-72"/>
              <w:rPr>
                <w:rFonts w:asciiTheme="minorHAnsi" w:hAnsiTheme="minorHAnsi" w:cs="Arial"/>
                <w:b/>
                <w:bCs/>
                <w:sz w:val="22"/>
                <w:szCs w:val="22"/>
              </w:rPr>
            </w:pPr>
            <w:r w:rsidRPr="00912416">
              <w:rPr>
                <w:rFonts w:asciiTheme="minorHAnsi" w:hAnsiTheme="minorHAnsi" w:cs="Arial"/>
                <w:b/>
                <w:bCs/>
                <w:sz w:val="22"/>
                <w:szCs w:val="22"/>
              </w:rPr>
              <w:t>Stanowisko (wyjaśnienie) Zamawiającego:</w:t>
            </w:r>
          </w:p>
          <w:p w14:paraId="26CB8B5B" w14:textId="77777777" w:rsidR="00A8473F" w:rsidRPr="00912416" w:rsidRDefault="00B31045" w:rsidP="00A8473F">
            <w:pPr>
              <w:spacing w:after="160" w:line="259" w:lineRule="auto"/>
              <w:ind w:left="34"/>
              <w:contextualSpacing/>
              <w:rPr>
                <w:rFonts w:asciiTheme="minorHAnsi" w:eastAsia="Calibri" w:hAnsiTheme="minorHAnsi" w:cs="Calibri"/>
                <w:sz w:val="22"/>
                <w:szCs w:val="22"/>
                <w:lang w:eastAsia="en-US"/>
              </w:rPr>
            </w:pPr>
            <w:r w:rsidRPr="00912416">
              <w:rPr>
                <w:rFonts w:asciiTheme="minorHAnsi" w:eastAsia="Calibri" w:hAnsiTheme="minorHAnsi" w:cs="Calibri"/>
                <w:sz w:val="22"/>
                <w:szCs w:val="22"/>
                <w:lang w:eastAsia="en-US"/>
              </w:rPr>
              <w:t>Zamawiający dopuszcza proponowane rozwiązanie pochylenia blatu stołu w zakresie 0</w:t>
            </w:r>
            <w:r w:rsidRPr="00912416">
              <w:rPr>
                <w:rFonts w:asciiTheme="minorHAnsi" w:eastAsia="Calibri" w:hAnsiTheme="minorHAnsi" w:cs="Calibri"/>
                <w:sz w:val="22"/>
                <w:szCs w:val="22"/>
                <w:vertAlign w:val="superscript"/>
                <w:lang w:eastAsia="en-US"/>
              </w:rPr>
              <w:t xml:space="preserve">0 </w:t>
            </w:r>
            <w:r w:rsidRPr="00912416">
              <w:rPr>
                <w:rFonts w:asciiTheme="minorHAnsi" w:eastAsia="Calibri" w:hAnsiTheme="minorHAnsi" w:cs="Calibri"/>
                <w:sz w:val="22"/>
                <w:szCs w:val="22"/>
                <w:lang w:eastAsia="en-US"/>
              </w:rPr>
              <w:t>do 90</w:t>
            </w:r>
            <w:r w:rsidRPr="00912416">
              <w:rPr>
                <w:rFonts w:asciiTheme="minorHAnsi" w:eastAsia="Calibri" w:hAnsiTheme="minorHAnsi" w:cs="Calibri"/>
                <w:sz w:val="22"/>
                <w:szCs w:val="22"/>
                <w:vertAlign w:val="superscript"/>
                <w:lang w:eastAsia="en-US"/>
              </w:rPr>
              <w:t xml:space="preserve"> 0 </w:t>
            </w:r>
            <w:r w:rsidRPr="00912416">
              <w:rPr>
                <w:rFonts w:asciiTheme="minorHAnsi" w:eastAsia="Calibri" w:hAnsiTheme="minorHAnsi" w:cs="Calibri"/>
                <w:sz w:val="22"/>
                <w:szCs w:val="22"/>
                <w:lang w:eastAsia="en-US"/>
              </w:rPr>
              <w:t>w czasie 15s tj. 5</w:t>
            </w:r>
            <w:r w:rsidRPr="00912416">
              <w:rPr>
                <w:rFonts w:asciiTheme="minorHAnsi" w:eastAsia="Calibri" w:hAnsiTheme="minorHAnsi" w:cs="Calibri"/>
                <w:sz w:val="22"/>
                <w:szCs w:val="22"/>
                <w:vertAlign w:val="superscript"/>
                <w:lang w:eastAsia="en-US"/>
              </w:rPr>
              <w:t>0</w:t>
            </w:r>
            <w:r w:rsidRPr="00912416">
              <w:rPr>
                <w:rFonts w:asciiTheme="minorHAnsi" w:eastAsia="Calibri" w:hAnsiTheme="minorHAnsi" w:cs="Calibri"/>
                <w:sz w:val="22"/>
                <w:szCs w:val="22"/>
                <w:lang w:eastAsia="en-US"/>
              </w:rPr>
              <w:t>/s.</w:t>
            </w:r>
          </w:p>
          <w:p w14:paraId="69ADEFAF" w14:textId="77777777" w:rsidR="00A8473F" w:rsidRPr="00912416" w:rsidRDefault="00A8473F" w:rsidP="00A8473F">
            <w:pPr>
              <w:spacing w:after="160" w:line="259" w:lineRule="auto"/>
              <w:ind w:left="720"/>
              <w:contextualSpacing/>
              <w:rPr>
                <w:rFonts w:asciiTheme="minorHAnsi" w:eastAsia="Calibri" w:hAnsiTheme="minorHAnsi" w:cs="Calibri"/>
                <w:sz w:val="22"/>
                <w:szCs w:val="22"/>
                <w:lang w:eastAsia="en-US"/>
              </w:rPr>
            </w:pPr>
          </w:p>
          <w:p w14:paraId="50D0ED4E" w14:textId="77777777" w:rsidR="00A8473F" w:rsidRPr="00912416" w:rsidRDefault="00A8473F" w:rsidP="00A8473F">
            <w:pPr>
              <w:numPr>
                <w:ilvl w:val="0"/>
                <w:numId w:val="8"/>
              </w:numPr>
              <w:spacing w:after="160" w:line="259" w:lineRule="auto"/>
              <w:contextualSpacing/>
              <w:rPr>
                <w:rFonts w:asciiTheme="minorHAnsi" w:eastAsia="Calibri" w:hAnsiTheme="minorHAnsi"/>
                <w:sz w:val="22"/>
                <w:szCs w:val="22"/>
                <w:lang w:eastAsia="en-US"/>
              </w:rPr>
            </w:pPr>
            <w:r w:rsidRPr="00912416">
              <w:rPr>
                <w:rFonts w:asciiTheme="minorHAnsi" w:eastAsia="Calibri" w:hAnsiTheme="minorHAnsi" w:cs="Calibri"/>
                <w:sz w:val="22"/>
                <w:szCs w:val="22"/>
                <w:lang w:eastAsia="en-US"/>
              </w:rPr>
              <w:t>Zamawiający w części IV pkt. 16 opisuje funkcjonalność, której nie wymaga.</w:t>
            </w:r>
          </w:p>
          <w:p w14:paraId="7A2CB647" w14:textId="77777777" w:rsidR="00A8473F" w:rsidRPr="00912416" w:rsidRDefault="00E331AA" w:rsidP="00A8473F">
            <w:pPr>
              <w:spacing w:after="160" w:line="259" w:lineRule="auto"/>
              <w:ind w:left="720"/>
              <w:contextualSpacing/>
              <w:rPr>
                <w:rFonts w:asciiTheme="minorHAnsi" w:eastAsia="Calibri" w:hAnsiTheme="minorHAnsi"/>
                <w:sz w:val="22"/>
                <w:szCs w:val="22"/>
                <w:lang w:eastAsia="en-US"/>
              </w:rPr>
            </w:pPr>
            <w:r w:rsidRPr="00912416">
              <w:rPr>
                <w:rFonts w:asciiTheme="minorHAnsi" w:eastAsia="Calibri" w:hAnsiTheme="minorHAnsi"/>
                <w:noProof/>
                <w:sz w:val="22"/>
                <w:szCs w:val="22"/>
              </w:rPr>
              <w:drawing>
                <wp:inline distT="0" distB="0" distL="0" distR="0" wp14:anchorId="53969351" wp14:editId="529E65EA">
                  <wp:extent cx="4391025" cy="1114425"/>
                  <wp:effectExtent l="0" t="0" r="9525" b="9525"/>
                  <wp:docPr id="9" name="Obraz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0"/>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391025" cy="1114425"/>
                          </a:xfrm>
                          <a:prstGeom prst="rect">
                            <a:avLst/>
                          </a:prstGeom>
                          <a:noFill/>
                          <a:ln>
                            <a:noFill/>
                          </a:ln>
                        </pic:spPr>
                      </pic:pic>
                    </a:graphicData>
                  </a:graphic>
                </wp:inline>
              </w:drawing>
            </w:r>
          </w:p>
          <w:p w14:paraId="2059C60B" w14:textId="77777777" w:rsidR="00A8473F" w:rsidRPr="00912416" w:rsidRDefault="00A8473F" w:rsidP="00A8473F">
            <w:pPr>
              <w:spacing w:after="160" w:line="259" w:lineRule="auto"/>
              <w:ind w:left="720"/>
              <w:contextualSpacing/>
              <w:rPr>
                <w:rFonts w:asciiTheme="minorHAnsi" w:eastAsia="Calibri" w:hAnsiTheme="minorHAnsi"/>
                <w:sz w:val="22"/>
                <w:szCs w:val="22"/>
                <w:lang w:eastAsia="en-US"/>
              </w:rPr>
            </w:pPr>
          </w:p>
          <w:p w14:paraId="2F0F5E67" w14:textId="77777777" w:rsidR="00A8473F" w:rsidRPr="00912416" w:rsidRDefault="00A8473F" w:rsidP="00A8473F">
            <w:pPr>
              <w:spacing w:after="160" w:line="259" w:lineRule="auto"/>
              <w:ind w:left="720"/>
              <w:contextualSpacing/>
              <w:rPr>
                <w:rFonts w:asciiTheme="minorHAnsi" w:eastAsia="Calibri" w:hAnsiTheme="minorHAnsi"/>
                <w:sz w:val="22"/>
                <w:szCs w:val="22"/>
                <w:lang w:eastAsia="en-US"/>
              </w:rPr>
            </w:pPr>
            <w:r w:rsidRPr="00912416">
              <w:rPr>
                <w:rFonts w:asciiTheme="minorHAnsi" w:eastAsia="Calibri" w:hAnsiTheme="minorHAnsi"/>
                <w:sz w:val="22"/>
                <w:szCs w:val="22"/>
                <w:lang w:eastAsia="en-US"/>
              </w:rPr>
              <w:t>Prosimy o potwierdzenie, że Zamawiający rezygnuje z opisanej funkcjonalności, która standardowo jest wykorzystywana w aparatach telekomando i tym samym wybiera rozwiązanie starszej generacji.</w:t>
            </w:r>
          </w:p>
          <w:p w14:paraId="7BA5570D" w14:textId="77777777" w:rsidR="00A8473F" w:rsidRPr="00912416" w:rsidRDefault="00A8473F" w:rsidP="00A8473F">
            <w:pPr>
              <w:spacing w:after="160" w:line="259" w:lineRule="auto"/>
              <w:ind w:left="720"/>
              <w:contextualSpacing/>
              <w:rPr>
                <w:rFonts w:asciiTheme="minorHAnsi" w:eastAsia="Calibri" w:hAnsiTheme="minorHAnsi"/>
                <w:sz w:val="22"/>
                <w:szCs w:val="22"/>
                <w:lang w:eastAsia="en-US"/>
              </w:rPr>
            </w:pPr>
            <w:r w:rsidRPr="00912416">
              <w:rPr>
                <w:rFonts w:asciiTheme="minorHAnsi" w:eastAsia="Calibri" w:hAnsiTheme="minorHAnsi"/>
                <w:sz w:val="22"/>
                <w:szCs w:val="22"/>
                <w:lang w:eastAsia="en-US"/>
              </w:rPr>
              <w:t>Rezygnacja z opisanej funkcjonalności ogranicza konkurencyjność i uniemożliwia złożenie oferty potencjalnym wykonawca produkującym rozwiązania nowej generacji.</w:t>
            </w:r>
          </w:p>
          <w:p w14:paraId="1109926D" w14:textId="77777777" w:rsidR="00A8473F" w:rsidRPr="00912416" w:rsidRDefault="00A8473F" w:rsidP="00A8473F">
            <w:pPr>
              <w:spacing w:after="40"/>
              <w:ind w:left="30" w:right="-72"/>
              <w:rPr>
                <w:rFonts w:asciiTheme="minorHAnsi" w:hAnsiTheme="minorHAnsi" w:cs="Arial"/>
                <w:b/>
                <w:bCs/>
                <w:sz w:val="22"/>
                <w:szCs w:val="22"/>
              </w:rPr>
            </w:pPr>
            <w:r w:rsidRPr="00912416">
              <w:rPr>
                <w:rFonts w:asciiTheme="minorHAnsi" w:hAnsiTheme="minorHAnsi" w:cs="Arial"/>
                <w:b/>
                <w:bCs/>
                <w:sz w:val="22"/>
                <w:szCs w:val="22"/>
              </w:rPr>
              <w:t>Stanowisko (wyjaśnienie) Zamawiającego:</w:t>
            </w:r>
          </w:p>
          <w:p w14:paraId="37430716" w14:textId="77777777" w:rsidR="00C47002" w:rsidRPr="00912416" w:rsidRDefault="00C47002" w:rsidP="00C47002">
            <w:pPr>
              <w:spacing w:after="160" w:line="259" w:lineRule="auto"/>
              <w:ind w:left="34"/>
              <w:contextualSpacing/>
              <w:rPr>
                <w:rFonts w:asciiTheme="minorHAnsi" w:eastAsia="Calibri" w:hAnsiTheme="minorHAnsi"/>
                <w:sz w:val="22"/>
                <w:szCs w:val="22"/>
                <w:lang w:eastAsia="en-US"/>
              </w:rPr>
            </w:pPr>
            <w:r w:rsidRPr="00912416">
              <w:rPr>
                <w:rFonts w:asciiTheme="minorHAnsi" w:eastAsia="Calibri" w:hAnsiTheme="minorHAnsi"/>
                <w:sz w:val="22"/>
                <w:szCs w:val="22"/>
                <w:lang w:eastAsia="en-US"/>
              </w:rPr>
              <w:t>Zamawiający wymaga zaoferowania kratki przeciwrozproszeniowej o automatycznej zmianie ogniskowej.Zamawiajacy zmienia wymóg w części IV pkt.16 na:</w:t>
            </w:r>
          </w:p>
          <w:p w14:paraId="2173A645" w14:textId="77777777" w:rsidR="00C47002" w:rsidRPr="00912416" w:rsidRDefault="00C47002" w:rsidP="00C47002">
            <w:pPr>
              <w:spacing w:after="160" w:line="259" w:lineRule="auto"/>
              <w:ind w:left="34"/>
              <w:contextualSpacing/>
              <w:rPr>
                <w:rFonts w:asciiTheme="minorHAnsi" w:eastAsia="Calibri" w:hAnsiTheme="minorHAnsi"/>
                <w:sz w:val="22"/>
                <w:szCs w:val="22"/>
                <w:lang w:eastAsia="en-US"/>
              </w:rPr>
            </w:pPr>
          </w:p>
          <w:tbl>
            <w:tblPr>
              <w:tblW w:w="5000" w:type="pct"/>
              <w:tblCellSpacing w:w="0" w:type="dxa"/>
              <w:tblBorders>
                <w:top w:val="outset" w:sz="6" w:space="0" w:color="000000"/>
                <w:left w:val="outset" w:sz="6" w:space="0" w:color="000000"/>
                <w:bottom w:val="outset" w:sz="6" w:space="0" w:color="000000"/>
                <w:right w:val="outset" w:sz="6" w:space="0" w:color="000000"/>
              </w:tblBorders>
              <w:tblCellMar>
                <w:top w:w="100" w:type="dxa"/>
                <w:left w:w="100" w:type="dxa"/>
                <w:bottom w:w="100" w:type="dxa"/>
                <w:right w:w="100" w:type="dxa"/>
              </w:tblCellMar>
              <w:tblLook w:val="04A0" w:firstRow="1" w:lastRow="0" w:firstColumn="1" w:lastColumn="0" w:noHBand="0" w:noVBand="1"/>
            </w:tblPr>
            <w:tblGrid>
              <w:gridCol w:w="1033"/>
              <w:gridCol w:w="5258"/>
              <w:gridCol w:w="3099"/>
            </w:tblGrid>
            <w:tr w:rsidR="00C47002" w:rsidRPr="00912416" w14:paraId="38E68B0E" w14:textId="77777777" w:rsidTr="00C47002">
              <w:trPr>
                <w:tblCellSpacing w:w="0" w:type="dxa"/>
              </w:trPr>
              <w:tc>
                <w:tcPr>
                  <w:tcW w:w="550" w:type="pct"/>
                  <w:tcBorders>
                    <w:top w:val="outset" w:sz="6" w:space="0" w:color="000000"/>
                    <w:left w:val="outset" w:sz="6" w:space="0" w:color="000000"/>
                    <w:bottom w:val="outset" w:sz="6" w:space="0" w:color="000000"/>
                    <w:right w:val="outset" w:sz="6" w:space="0" w:color="000000"/>
                  </w:tcBorders>
                </w:tcPr>
                <w:p w14:paraId="6CBE5F49" w14:textId="77777777" w:rsidR="00C47002" w:rsidRPr="00912416" w:rsidRDefault="00C47002" w:rsidP="00C47002">
                  <w:pPr>
                    <w:spacing w:after="160" w:line="259" w:lineRule="auto"/>
                    <w:ind w:left="34"/>
                    <w:contextualSpacing/>
                    <w:rPr>
                      <w:rFonts w:asciiTheme="minorHAnsi" w:eastAsia="Calibri" w:hAnsiTheme="minorHAnsi"/>
                      <w:sz w:val="22"/>
                      <w:szCs w:val="22"/>
                      <w:lang w:eastAsia="en-US"/>
                    </w:rPr>
                  </w:pPr>
                </w:p>
                <w:p w14:paraId="5E5A5287" w14:textId="77777777" w:rsidR="00C47002" w:rsidRPr="00912416" w:rsidRDefault="00C47002" w:rsidP="00C47002">
                  <w:pPr>
                    <w:spacing w:after="160" w:line="259" w:lineRule="auto"/>
                    <w:ind w:left="34"/>
                    <w:contextualSpacing/>
                    <w:rPr>
                      <w:rFonts w:asciiTheme="minorHAnsi" w:eastAsia="Calibri" w:hAnsiTheme="minorHAnsi"/>
                      <w:sz w:val="22"/>
                      <w:szCs w:val="22"/>
                      <w:lang w:eastAsia="en-US"/>
                    </w:rPr>
                  </w:pPr>
                </w:p>
                <w:p w14:paraId="4A1CEB2C" w14:textId="77777777" w:rsidR="00C47002" w:rsidRPr="00912416" w:rsidRDefault="00C47002" w:rsidP="00C47002">
                  <w:pPr>
                    <w:spacing w:after="160" w:line="259" w:lineRule="auto"/>
                    <w:ind w:left="34"/>
                    <w:contextualSpacing/>
                    <w:rPr>
                      <w:rFonts w:asciiTheme="minorHAnsi" w:eastAsia="Calibri" w:hAnsiTheme="minorHAnsi"/>
                      <w:sz w:val="22"/>
                      <w:szCs w:val="22"/>
                      <w:lang w:eastAsia="en-US"/>
                    </w:rPr>
                  </w:pPr>
                </w:p>
                <w:p w14:paraId="5276C090" w14:textId="77777777" w:rsidR="00C47002" w:rsidRPr="00912416" w:rsidRDefault="00C47002" w:rsidP="00C47002">
                  <w:pPr>
                    <w:spacing w:after="160" w:line="259" w:lineRule="auto"/>
                    <w:ind w:left="34"/>
                    <w:contextualSpacing/>
                    <w:rPr>
                      <w:rFonts w:asciiTheme="minorHAnsi" w:eastAsia="Calibri" w:hAnsiTheme="minorHAnsi"/>
                      <w:sz w:val="22"/>
                      <w:szCs w:val="22"/>
                      <w:lang w:eastAsia="en-US"/>
                    </w:rPr>
                  </w:pPr>
                  <w:r w:rsidRPr="00912416">
                    <w:rPr>
                      <w:rFonts w:asciiTheme="minorHAnsi" w:eastAsia="Calibri" w:hAnsiTheme="minorHAnsi"/>
                      <w:sz w:val="22"/>
                      <w:szCs w:val="22"/>
                      <w:lang w:eastAsia="en-US"/>
                    </w:rPr>
                    <w:t>16.</w:t>
                  </w:r>
                </w:p>
                <w:p w14:paraId="30C63C64" w14:textId="77777777" w:rsidR="00C47002" w:rsidRPr="00912416" w:rsidRDefault="00C47002" w:rsidP="00C47002">
                  <w:pPr>
                    <w:spacing w:after="160" w:line="259" w:lineRule="auto"/>
                    <w:ind w:left="34"/>
                    <w:contextualSpacing/>
                    <w:rPr>
                      <w:rFonts w:asciiTheme="minorHAnsi" w:eastAsia="Calibri" w:hAnsiTheme="minorHAnsi"/>
                      <w:sz w:val="22"/>
                      <w:szCs w:val="22"/>
                      <w:lang w:eastAsia="en-US"/>
                    </w:rPr>
                  </w:pPr>
                </w:p>
              </w:tc>
              <w:tc>
                <w:tcPr>
                  <w:tcW w:w="2800" w:type="pct"/>
                  <w:tcBorders>
                    <w:top w:val="outset" w:sz="6" w:space="0" w:color="000000"/>
                    <w:left w:val="outset" w:sz="6" w:space="0" w:color="000000"/>
                    <w:bottom w:val="outset" w:sz="6" w:space="0" w:color="000000"/>
                    <w:right w:val="outset" w:sz="6" w:space="0" w:color="000000"/>
                  </w:tcBorders>
                  <w:hideMark/>
                </w:tcPr>
                <w:p w14:paraId="40078745" w14:textId="77777777" w:rsidR="00C47002" w:rsidRPr="00912416" w:rsidRDefault="00C47002" w:rsidP="00C47002">
                  <w:pPr>
                    <w:spacing w:after="160" w:line="259" w:lineRule="auto"/>
                    <w:ind w:left="34"/>
                    <w:contextualSpacing/>
                    <w:rPr>
                      <w:rFonts w:asciiTheme="minorHAnsi" w:eastAsia="Calibri" w:hAnsiTheme="minorHAnsi"/>
                      <w:sz w:val="22"/>
                      <w:szCs w:val="22"/>
                      <w:lang w:eastAsia="en-US"/>
                    </w:rPr>
                  </w:pPr>
                  <w:r w:rsidRPr="00912416">
                    <w:rPr>
                      <w:rFonts w:asciiTheme="minorHAnsi" w:eastAsia="Calibri" w:hAnsiTheme="minorHAnsi"/>
                      <w:sz w:val="22"/>
                      <w:szCs w:val="22"/>
                      <w:lang w:eastAsia="en-US"/>
                    </w:rPr>
                    <w:t xml:space="preserve">Automatyczne przełączniki kratki przeciwrozproszeniowej między krótką a długą ogniskowa i/lub brakiem kratki przeciwrozrproszeniowej w zależności od ustawień SID i rodzaju wybranego badania, wybór kratki przeciwrozproszeniowej można ręcznie zmienić podczas pracy </w:t>
                  </w:r>
                </w:p>
              </w:tc>
              <w:tc>
                <w:tcPr>
                  <w:tcW w:w="1650" w:type="pct"/>
                  <w:tcBorders>
                    <w:top w:val="outset" w:sz="6" w:space="0" w:color="000000"/>
                    <w:left w:val="outset" w:sz="6" w:space="0" w:color="000000"/>
                    <w:bottom w:val="outset" w:sz="6" w:space="0" w:color="000000"/>
                    <w:right w:val="outset" w:sz="6" w:space="0" w:color="000000"/>
                  </w:tcBorders>
                </w:tcPr>
                <w:p w14:paraId="7BDD2BB8" w14:textId="77777777" w:rsidR="00C47002" w:rsidRPr="00912416" w:rsidRDefault="00C47002" w:rsidP="00C47002">
                  <w:pPr>
                    <w:spacing w:after="160" w:line="259" w:lineRule="auto"/>
                    <w:ind w:left="34"/>
                    <w:contextualSpacing/>
                    <w:rPr>
                      <w:rFonts w:asciiTheme="minorHAnsi" w:eastAsia="Calibri" w:hAnsiTheme="minorHAnsi"/>
                      <w:sz w:val="22"/>
                      <w:szCs w:val="22"/>
                      <w:lang w:eastAsia="en-US"/>
                    </w:rPr>
                  </w:pPr>
                </w:p>
                <w:p w14:paraId="6EE320E3" w14:textId="77777777" w:rsidR="00C47002" w:rsidRPr="00912416" w:rsidRDefault="00C47002" w:rsidP="00C47002">
                  <w:pPr>
                    <w:spacing w:after="160" w:line="259" w:lineRule="auto"/>
                    <w:ind w:left="34"/>
                    <w:contextualSpacing/>
                    <w:rPr>
                      <w:rFonts w:asciiTheme="minorHAnsi" w:eastAsia="Calibri" w:hAnsiTheme="minorHAnsi"/>
                      <w:sz w:val="22"/>
                      <w:szCs w:val="22"/>
                      <w:lang w:eastAsia="en-US"/>
                    </w:rPr>
                  </w:pPr>
                </w:p>
                <w:p w14:paraId="1A7185CD" w14:textId="77777777" w:rsidR="00C47002" w:rsidRPr="00912416" w:rsidRDefault="00C47002" w:rsidP="00C47002">
                  <w:pPr>
                    <w:spacing w:after="160" w:line="259" w:lineRule="auto"/>
                    <w:ind w:left="34"/>
                    <w:contextualSpacing/>
                    <w:rPr>
                      <w:rFonts w:asciiTheme="minorHAnsi" w:eastAsia="Calibri" w:hAnsiTheme="minorHAnsi"/>
                      <w:sz w:val="22"/>
                      <w:szCs w:val="22"/>
                      <w:lang w:eastAsia="en-US"/>
                    </w:rPr>
                  </w:pPr>
                </w:p>
                <w:p w14:paraId="1026BB27" w14:textId="77777777" w:rsidR="00C47002" w:rsidRPr="00912416" w:rsidRDefault="00C47002" w:rsidP="00C47002">
                  <w:pPr>
                    <w:spacing w:after="160" w:line="259" w:lineRule="auto"/>
                    <w:ind w:left="34"/>
                    <w:contextualSpacing/>
                    <w:rPr>
                      <w:rFonts w:asciiTheme="minorHAnsi" w:eastAsia="Calibri" w:hAnsiTheme="minorHAnsi"/>
                      <w:sz w:val="22"/>
                      <w:szCs w:val="22"/>
                      <w:lang w:eastAsia="en-US"/>
                    </w:rPr>
                  </w:pPr>
                  <w:r w:rsidRPr="00912416">
                    <w:rPr>
                      <w:rFonts w:asciiTheme="minorHAnsi" w:eastAsia="Calibri" w:hAnsiTheme="minorHAnsi"/>
                      <w:sz w:val="22"/>
                      <w:szCs w:val="22"/>
                      <w:lang w:eastAsia="en-US"/>
                    </w:rPr>
                    <w:t>TAK</w:t>
                  </w:r>
                </w:p>
              </w:tc>
            </w:tr>
          </w:tbl>
          <w:p w14:paraId="7F71614A" w14:textId="77777777" w:rsidR="00A8473F" w:rsidRPr="00912416" w:rsidRDefault="00A8473F" w:rsidP="00A8473F">
            <w:pPr>
              <w:spacing w:after="160" w:line="259" w:lineRule="auto"/>
              <w:ind w:left="34"/>
              <w:contextualSpacing/>
              <w:rPr>
                <w:rFonts w:asciiTheme="minorHAnsi" w:eastAsia="Calibri" w:hAnsiTheme="minorHAnsi"/>
                <w:sz w:val="22"/>
                <w:szCs w:val="22"/>
                <w:lang w:eastAsia="en-US"/>
              </w:rPr>
            </w:pPr>
          </w:p>
          <w:p w14:paraId="3BAE3F7B" w14:textId="77777777" w:rsidR="00A8473F" w:rsidRPr="00912416" w:rsidRDefault="00A8473F" w:rsidP="00A8473F">
            <w:pPr>
              <w:spacing w:after="160" w:line="259" w:lineRule="auto"/>
              <w:ind w:left="720"/>
              <w:contextualSpacing/>
              <w:rPr>
                <w:rFonts w:asciiTheme="minorHAnsi" w:eastAsia="Calibri" w:hAnsiTheme="minorHAnsi"/>
                <w:sz w:val="22"/>
                <w:szCs w:val="22"/>
                <w:lang w:eastAsia="en-US"/>
              </w:rPr>
            </w:pPr>
          </w:p>
          <w:p w14:paraId="26C6253B" w14:textId="77777777" w:rsidR="00A8473F" w:rsidRPr="00912416" w:rsidRDefault="00A8473F" w:rsidP="00A8473F">
            <w:pPr>
              <w:numPr>
                <w:ilvl w:val="0"/>
                <w:numId w:val="8"/>
              </w:numPr>
              <w:spacing w:after="160" w:line="259" w:lineRule="auto"/>
              <w:contextualSpacing/>
              <w:rPr>
                <w:rFonts w:asciiTheme="minorHAnsi" w:eastAsia="Calibri" w:hAnsiTheme="minorHAnsi"/>
                <w:sz w:val="22"/>
                <w:szCs w:val="22"/>
                <w:lang w:eastAsia="en-US"/>
              </w:rPr>
            </w:pPr>
            <w:r w:rsidRPr="00912416">
              <w:rPr>
                <w:rFonts w:asciiTheme="minorHAnsi" w:eastAsia="Calibri" w:hAnsiTheme="minorHAnsi"/>
                <w:sz w:val="22"/>
                <w:szCs w:val="22"/>
                <w:lang w:eastAsia="en-US"/>
              </w:rPr>
              <w:t>Zamawiający w części V w pkt. 3 i 4 wymaga:</w:t>
            </w:r>
          </w:p>
          <w:p w14:paraId="1A8F1038" w14:textId="77777777" w:rsidR="00A8473F" w:rsidRPr="00912416" w:rsidRDefault="00E331AA" w:rsidP="00A8473F">
            <w:pPr>
              <w:spacing w:after="160" w:line="259" w:lineRule="auto"/>
              <w:ind w:left="720"/>
              <w:contextualSpacing/>
              <w:rPr>
                <w:rFonts w:asciiTheme="minorHAnsi" w:eastAsia="Calibri" w:hAnsiTheme="minorHAnsi"/>
                <w:sz w:val="22"/>
                <w:szCs w:val="22"/>
                <w:lang w:eastAsia="en-US"/>
              </w:rPr>
            </w:pPr>
            <w:r w:rsidRPr="00912416">
              <w:rPr>
                <w:rFonts w:asciiTheme="minorHAnsi" w:eastAsia="Calibri" w:hAnsiTheme="minorHAnsi"/>
                <w:noProof/>
                <w:sz w:val="22"/>
                <w:szCs w:val="22"/>
              </w:rPr>
              <w:drawing>
                <wp:inline distT="0" distB="0" distL="0" distR="0" wp14:anchorId="21B89388" wp14:editId="410093DC">
                  <wp:extent cx="4438650" cy="838200"/>
                  <wp:effectExtent l="0" t="0" r="0" b="0"/>
                  <wp:docPr id="10" name="Obraz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438650" cy="838200"/>
                          </a:xfrm>
                          <a:prstGeom prst="rect">
                            <a:avLst/>
                          </a:prstGeom>
                          <a:noFill/>
                          <a:ln>
                            <a:noFill/>
                          </a:ln>
                        </pic:spPr>
                      </pic:pic>
                    </a:graphicData>
                  </a:graphic>
                </wp:inline>
              </w:drawing>
            </w:r>
          </w:p>
          <w:p w14:paraId="7D6DE844" w14:textId="77777777" w:rsidR="00A8473F" w:rsidRPr="00912416" w:rsidRDefault="00A8473F" w:rsidP="00A8473F">
            <w:pPr>
              <w:spacing w:after="160" w:line="259" w:lineRule="auto"/>
              <w:ind w:left="720"/>
              <w:contextualSpacing/>
              <w:rPr>
                <w:rFonts w:asciiTheme="minorHAnsi" w:eastAsia="Calibri" w:hAnsiTheme="minorHAnsi"/>
                <w:sz w:val="22"/>
                <w:szCs w:val="22"/>
                <w:lang w:eastAsia="en-US"/>
              </w:rPr>
            </w:pPr>
          </w:p>
          <w:p w14:paraId="7C74742E" w14:textId="77777777" w:rsidR="00A8473F" w:rsidRPr="00912416" w:rsidRDefault="00A8473F" w:rsidP="00A8473F">
            <w:pPr>
              <w:spacing w:after="160" w:line="259" w:lineRule="auto"/>
              <w:ind w:left="720"/>
              <w:contextualSpacing/>
              <w:rPr>
                <w:rFonts w:asciiTheme="minorHAnsi" w:eastAsia="Calibri" w:hAnsiTheme="minorHAnsi"/>
                <w:sz w:val="22"/>
                <w:szCs w:val="22"/>
                <w:lang w:eastAsia="en-US"/>
              </w:rPr>
            </w:pPr>
            <w:r w:rsidRPr="00912416">
              <w:rPr>
                <w:rFonts w:asciiTheme="minorHAnsi" w:eastAsia="Calibri" w:hAnsiTheme="minorHAnsi"/>
                <w:sz w:val="22"/>
                <w:szCs w:val="22"/>
                <w:lang w:eastAsia="en-US"/>
              </w:rPr>
              <w:t>Czy Zamawiający w sposób świadomy narusza  art. 16 ust. 1-3 Ustawy PZP dotyczących zasad uczciwej konkurencji i równego traktowania wykonawców?</w:t>
            </w:r>
          </w:p>
          <w:p w14:paraId="1A9A161A" w14:textId="77777777" w:rsidR="00A8473F" w:rsidRPr="00912416" w:rsidRDefault="00A8473F" w:rsidP="00A8473F">
            <w:pPr>
              <w:spacing w:after="160" w:line="259" w:lineRule="auto"/>
              <w:ind w:left="720"/>
              <w:contextualSpacing/>
              <w:rPr>
                <w:rFonts w:asciiTheme="minorHAnsi" w:eastAsia="Calibri" w:hAnsiTheme="minorHAnsi"/>
                <w:sz w:val="22"/>
                <w:szCs w:val="22"/>
                <w:lang w:eastAsia="en-US"/>
              </w:rPr>
            </w:pPr>
            <w:r w:rsidRPr="00912416">
              <w:rPr>
                <w:rFonts w:asciiTheme="minorHAnsi" w:eastAsia="Calibri" w:hAnsiTheme="minorHAnsi"/>
                <w:sz w:val="22"/>
                <w:szCs w:val="22"/>
                <w:lang w:eastAsia="en-US"/>
              </w:rPr>
              <w:t>Zamawiający w sposób iluzoryczny opisuje OPZ z założenia wprowadzając ograniczenia, które może spełnić jeden producent.</w:t>
            </w:r>
          </w:p>
          <w:p w14:paraId="244EB3FF" w14:textId="77777777" w:rsidR="00A8473F" w:rsidRPr="00912416" w:rsidRDefault="00A8473F" w:rsidP="00A8473F">
            <w:pPr>
              <w:spacing w:after="160" w:line="259" w:lineRule="auto"/>
              <w:ind w:left="720"/>
              <w:contextualSpacing/>
              <w:rPr>
                <w:rFonts w:asciiTheme="minorHAnsi" w:eastAsia="Calibri" w:hAnsiTheme="minorHAnsi"/>
                <w:sz w:val="22"/>
                <w:szCs w:val="22"/>
                <w:lang w:eastAsia="en-US"/>
              </w:rPr>
            </w:pPr>
            <w:r w:rsidRPr="00912416">
              <w:rPr>
                <w:rFonts w:asciiTheme="minorHAnsi" w:eastAsia="Calibri" w:hAnsiTheme="minorHAnsi"/>
                <w:sz w:val="22"/>
                <w:szCs w:val="22"/>
                <w:lang w:eastAsia="en-US"/>
              </w:rPr>
              <w:t>Prosimy o wykreślenia pkt. 4 jako nie zgodnego z UPZ.</w:t>
            </w:r>
          </w:p>
          <w:p w14:paraId="7A5BFB39" w14:textId="77777777" w:rsidR="00A8473F" w:rsidRPr="00912416" w:rsidRDefault="00A8473F" w:rsidP="00A8473F">
            <w:pPr>
              <w:spacing w:after="160" w:line="259" w:lineRule="auto"/>
              <w:ind w:left="720"/>
              <w:contextualSpacing/>
              <w:rPr>
                <w:rFonts w:asciiTheme="minorHAnsi" w:eastAsia="Calibri" w:hAnsiTheme="minorHAnsi" w:cs="Calibri"/>
                <w:sz w:val="22"/>
                <w:szCs w:val="22"/>
                <w:lang w:eastAsia="en-US"/>
              </w:rPr>
            </w:pPr>
            <w:r w:rsidRPr="00912416">
              <w:rPr>
                <w:rFonts w:asciiTheme="minorHAnsi" w:eastAsia="Calibri" w:hAnsiTheme="minorHAnsi"/>
                <w:sz w:val="22"/>
                <w:szCs w:val="22"/>
                <w:lang w:eastAsia="en-US"/>
              </w:rPr>
              <w:t>Oraz zmianę zapisu w pkt. 3 na „</w:t>
            </w:r>
            <w:r w:rsidRPr="00912416">
              <w:rPr>
                <w:rFonts w:asciiTheme="minorHAnsi" w:eastAsia="Calibri" w:hAnsiTheme="minorHAnsi" w:cs="Calibri"/>
                <w:sz w:val="22"/>
                <w:szCs w:val="22"/>
                <w:lang w:eastAsia="en-US"/>
              </w:rPr>
              <w:t>Wymiary dużego ogniska ≤1,2 mm” Zastosowanie dużego ogniska ≤1,0 mm jest sprzeczne z wymogiem opisanym w części IV pkt. 4 dotyczącym wykonywania zdjęć klatki piersiowej i innych procedur z zakresu radiologii konwencjpnalnej.</w:t>
            </w:r>
          </w:p>
          <w:p w14:paraId="35C1C5C0" w14:textId="77777777" w:rsidR="00A8473F" w:rsidRPr="00912416" w:rsidRDefault="00E331AA" w:rsidP="00A8473F">
            <w:pPr>
              <w:spacing w:after="160" w:line="259" w:lineRule="auto"/>
              <w:ind w:left="720"/>
              <w:contextualSpacing/>
              <w:rPr>
                <w:rFonts w:asciiTheme="minorHAnsi" w:eastAsia="Calibri" w:hAnsiTheme="minorHAnsi"/>
                <w:sz w:val="22"/>
                <w:szCs w:val="22"/>
                <w:lang w:eastAsia="en-US"/>
              </w:rPr>
            </w:pPr>
            <w:r w:rsidRPr="00912416">
              <w:rPr>
                <w:rFonts w:asciiTheme="minorHAnsi" w:eastAsia="Calibri" w:hAnsiTheme="minorHAnsi"/>
                <w:noProof/>
                <w:sz w:val="22"/>
                <w:szCs w:val="22"/>
              </w:rPr>
              <w:drawing>
                <wp:inline distT="0" distB="0" distL="0" distR="0" wp14:anchorId="4E353563" wp14:editId="6A4E0854">
                  <wp:extent cx="4324350" cy="742950"/>
                  <wp:effectExtent l="0" t="0" r="0" b="0"/>
                  <wp:docPr id="11" name="Obraz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324350" cy="742950"/>
                          </a:xfrm>
                          <a:prstGeom prst="rect">
                            <a:avLst/>
                          </a:prstGeom>
                          <a:noFill/>
                          <a:ln>
                            <a:noFill/>
                          </a:ln>
                        </pic:spPr>
                      </pic:pic>
                    </a:graphicData>
                  </a:graphic>
                </wp:inline>
              </w:drawing>
            </w:r>
          </w:p>
          <w:p w14:paraId="65CC1CF5" w14:textId="77777777" w:rsidR="00A8473F" w:rsidRPr="00912416" w:rsidRDefault="00A8473F" w:rsidP="00A8473F">
            <w:pPr>
              <w:spacing w:after="40"/>
              <w:ind w:left="30" w:right="-72"/>
              <w:rPr>
                <w:rFonts w:asciiTheme="minorHAnsi" w:hAnsiTheme="minorHAnsi" w:cs="Arial"/>
                <w:b/>
                <w:bCs/>
                <w:sz w:val="22"/>
                <w:szCs w:val="22"/>
              </w:rPr>
            </w:pPr>
            <w:r w:rsidRPr="00912416">
              <w:rPr>
                <w:rFonts w:asciiTheme="minorHAnsi" w:hAnsiTheme="minorHAnsi" w:cs="Arial"/>
                <w:b/>
                <w:bCs/>
                <w:sz w:val="22"/>
                <w:szCs w:val="22"/>
              </w:rPr>
              <w:t>Stanowisko (wyjaśnienie) Zamawiającego:</w:t>
            </w:r>
          </w:p>
          <w:p w14:paraId="627FC469" w14:textId="77777777" w:rsidR="00C47002" w:rsidRPr="00912416" w:rsidRDefault="00C47002" w:rsidP="00C47002">
            <w:pPr>
              <w:spacing w:after="160" w:line="259" w:lineRule="auto"/>
              <w:ind w:left="34"/>
              <w:contextualSpacing/>
              <w:rPr>
                <w:rFonts w:asciiTheme="minorHAnsi" w:eastAsia="Calibri" w:hAnsiTheme="minorHAnsi"/>
                <w:sz w:val="22"/>
                <w:szCs w:val="22"/>
                <w:lang w:eastAsia="en-US"/>
              </w:rPr>
            </w:pPr>
            <w:r w:rsidRPr="00912416">
              <w:rPr>
                <w:rFonts w:asciiTheme="minorHAnsi" w:eastAsia="Calibri" w:hAnsiTheme="minorHAnsi"/>
                <w:sz w:val="22"/>
                <w:szCs w:val="22"/>
                <w:lang w:eastAsia="en-US"/>
              </w:rPr>
              <w:t xml:space="preserve">Zamawiający dopuszcza zaoferowanie lampy dwu ogniskowej o wielkości ogniska </w:t>
            </w:r>
          </w:p>
          <w:p w14:paraId="5A9ECF14" w14:textId="77777777" w:rsidR="00C47002" w:rsidRPr="00912416" w:rsidRDefault="00C47002" w:rsidP="00C47002">
            <w:pPr>
              <w:spacing w:after="160" w:line="259" w:lineRule="auto"/>
              <w:ind w:left="34"/>
              <w:contextualSpacing/>
              <w:rPr>
                <w:rFonts w:asciiTheme="minorHAnsi" w:eastAsia="Calibri" w:hAnsiTheme="minorHAnsi"/>
                <w:sz w:val="22"/>
                <w:szCs w:val="22"/>
                <w:lang w:eastAsia="en-US"/>
              </w:rPr>
            </w:pPr>
            <w:r w:rsidRPr="00912416">
              <w:rPr>
                <w:rFonts w:asciiTheme="minorHAnsi" w:eastAsia="Calibri" w:hAnsiTheme="minorHAnsi"/>
                <w:sz w:val="22"/>
                <w:szCs w:val="22"/>
                <w:lang w:eastAsia="en-US"/>
              </w:rPr>
              <w:t>dużego ≤1,2mm i małego ≤0,6mm</w:t>
            </w:r>
          </w:p>
          <w:p w14:paraId="197B116D" w14:textId="77777777" w:rsidR="00A8473F" w:rsidRPr="00912416" w:rsidRDefault="00A8473F" w:rsidP="00A8473F">
            <w:pPr>
              <w:spacing w:after="160" w:line="259" w:lineRule="auto"/>
              <w:ind w:left="34"/>
              <w:contextualSpacing/>
              <w:rPr>
                <w:rFonts w:asciiTheme="minorHAnsi" w:eastAsia="Calibri" w:hAnsiTheme="minorHAnsi"/>
                <w:sz w:val="22"/>
                <w:szCs w:val="22"/>
                <w:lang w:eastAsia="en-US"/>
              </w:rPr>
            </w:pPr>
          </w:p>
          <w:p w14:paraId="2158504D" w14:textId="77777777" w:rsidR="00A8473F" w:rsidRPr="00912416" w:rsidRDefault="00A8473F" w:rsidP="00A8473F">
            <w:pPr>
              <w:spacing w:after="160" w:line="259" w:lineRule="auto"/>
              <w:ind w:left="720"/>
              <w:contextualSpacing/>
              <w:rPr>
                <w:rFonts w:asciiTheme="minorHAnsi" w:eastAsia="Calibri" w:hAnsiTheme="minorHAnsi"/>
                <w:sz w:val="22"/>
                <w:szCs w:val="22"/>
                <w:lang w:eastAsia="en-US"/>
              </w:rPr>
            </w:pPr>
          </w:p>
          <w:p w14:paraId="540D5B4F" w14:textId="77777777" w:rsidR="00A8473F" w:rsidRPr="00912416" w:rsidRDefault="00A8473F" w:rsidP="00A8473F">
            <w:pPr>
              <w:numPr>
                <w:ilvl w:val="0"/>
                <w:numId w:val="8"/>
              </w:numPr>
              <w:spacing w:after="160" w:line="259" w:lineRule="auto"/>
              <w:contextualSpacing/>
              <w:rPr>
                <w:rFonts w:asciiTheme="minorHAnsi" w:eastAsia="Calibri" w:hAnsiTheme="minorHAnsi"/>
                <w:sz w:val="22"/>
                <w:szCs w:val="22"/>
                <w:lang w:eastAsia="en-US"/>
              </w:rPr>
            </w:pPr>
            <w:r w:rsidRPr="00912416">
              <w:rPr>
                <w:rFonts w:asciiTheme="minorHAnsi" w:eastAsia="Calibri" w:hAnsiTheme="minorHAnsi"/>
                <w:sz w:val="22"/>
                <w:szCs w:val="22"/>
                <w:lang w:eastAsia="en-US"/>
              </w:rPr>
              <w:t>Zamawiający w części V w pkt. 7, 8 i 9 wymaga:</w:t>
            </w:r>
          </w:p>
          <w:p w14:paraId="1F74CE87" w14:textId="77777777" w:rsidR="00A8473F" w:rsidRPr="00912416" w:rsidRDefault="00E331AA" w:rsidP="00A8473F">
            <w:pPr>
              <w:spacing w:after="160" w:line="259" w:lineRule="auto"/>
              <w:ind w:left="720"/>
              <w:contextualSpacing/>
              <w:rPr>
                <w:rFonts w:asciiTheme="minorHAnsi" w:eastAsia="Calibri" w:hAnsiTheme="minorHAnsi"/>
                <w:sz w:val="22"/>
                <w:szCs w:val="22"/>
                <w:lang w:eastAsia="en-US"/>
              </w:rPr>
            </w:pPr>
            <w:r w:rsidRPr="00912416">
              <w:rPr>
                <w:rFonts w:asciiTheme="minorHAnsi" w:eastAsia="Calibri" w:hAnsiTheme="minorHAnsi"/>
                <w:noProof/>
                <w:sz w:val="22"/>
                <w:szCs w:val="22"/>
              </w:rPr>
              <w:drawing>
                <wp:inline distT="0" distB="0" distL="0" distR="0" wp14:anchorId="4EA277E6" wp14:editId="49DE9649">
                  <wp:extent cx="3495675" cy="1276350"/>
                  <wp:effectExtent l="0" t="0" r="9525" b="0"/>
                  <wp:docPr id="12" name="Obraz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3"/>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495675" cy="1276350"/>
                          </a:xfrm>
                          <a:prstGeom prst="rect">
                            <a:avLst/>
                          </a:prstGeom>
                          <a:noFill/>
                          <a:ln>
                            <a:noFill/>
                          </a:ln>
                        </pic:spPr>
                      </pic:pic>
                    </a:graphicData>
                  </a:graphic>
                </wp:inline>
              </w:drawing>
            </w:r>
          </w:p>
          <w:p w14:paraId="5F23C8F0" w14:textId="77777777" w:rsidR="00A8473F" w:rsidRPr="00912416" w:rsidRDefault="00A8473F" w:rsidP="00A8473F">
            <w:pPr>
              <w:spacing w:after="160" w:line="259" w:lineRule="auto"/>
              <w:ind w:left="720"/>
              <w:contextualSpacing/>
              <w:rPr>
                <w:rFonts w:asciiTheme="minorHAnsi" w:eastAsia="Calibri" w:hAnsiTheme="minorHAnsi"/>
                <w:sz w:val="22"/>
                <w:szCs w:val="22"/>
                <w:lang w:eastAsia="en-US"/>
              </w:rPr>
            </w:pPr>
            <w:r w:rsidRPr="00912416">
              <w:rPr>
                <w:rFonts w:asciiTheme="minorHAnsi" w:eastAsia="Calibri" w:hAnsiTheme="minorHAnsi"/>
                <w:sz w:val="22"/>
                <w:szCs w:val="22"/>
                <w:lang w:eastAsia="en-US"/>
              </w:rPr>
              <w:t>Prosimy o dopuszczenie lampy parametrami dopasowanej do wymaganej mocy generatora 65 kW o parametrach:</w:t>
            </w:r>
          </w:p>
          <w:p w14:paraId="7AE08C5B" w14:textId="77777777" w:rsidR="00A8473F" w:rsidRPr="00912416" w:rsidRDefault="00A8473F" w:rsidP="00A8473F">
            <w:pPr>
              <w:spacing w:after="160" w:line="259" w:lineRule="auto"/>
              <w:ind w:left="720"/>
              <w:contextualSpacing/>
              <w:rPr>
                <w:rFonts w:asciiTheme="minorHAnsi" w:eastAsia="Calibri" w:hAnsiTheme="minorHAnsi" w:cs="Calibri"/>
                <w:sz w:val="22"/>
                <w:szCs w:val="22"/>
                <w:lang w:eastAsia="en-US"/>
              </w:rPr>
            </w:pPr>
            <w:r w:rsidRPr="00912416">
              <w:rPr>
                <w:rFonts w:asciiTheme="minorHAnsi" w:eastAsia="Calibri" w:hAnsiTheme="minorHAnsi" w:cs="Calibri"/>
                <w:sz w:val="22"/>
                <w:szCs w:val="22"/>
                <w:lang w:eastAsia="en-US"/>
              </w:rPr>
              <w:t>Pojemność cieplna anody 450 kJ</w:t>
            </w:r>
          </w:p>
          <w:p w14:paraId="137571DA" w14:textId="77777777" w:rsidR="00A8473F" w:rsidRPr="00912416" w:rsidRDefault="00A8473F" w:rsidP="00A8473F">
            <w:pPr>
              <w:spacing w:after="160" w:line="259" w:lineRule="auto"/>
              <w:ind w:left="720"/>
              <w:contextualSpacing/>
              <w:rPr>
                <w:rFonts w:asciiTheme="minorHAnsi" w:eastAsia="Calibri" w:hAnsiTheme="minorHAnsi" w:cs="Calibri"/>
                <w:sz w:val="22"/>
                <w:szCs w:val="22"/>
                <w:lang w:eastAsia="en-US"/>
              </w:rPr>
            </w:pPr>
            <w:r w:rsidRPr="00912416">
              <w:rPr>
                <w:rFonts w:asciiTheme="minorHAnsi" w:eastAsia="Calibri" w:hAnsiTheme="minorHAnsi" w:cs="Calibri"/>
                <w:sz w:val="22"/>
                <w:szCs w:val="22"/>
                <w:lang w:eastAsia="en-US"/>
              </w:rPr>
              <w:t>Szybkość chłodzenia anody 125 kHU/min</w:t>
            </w:r>
          </w:p>
          <w:p w14:paraId="1B9D762A" w14:textId="77777777" w:rsidR="00A8473F" w:rsidRPr="00912416" w:rsidRDefault="00A8473F" w:rsidP="00A8473F">
            <w:pPr>
              <w:spacing w:after="160" w:line="259" w:lineRule="auto"/>
              <w:ind w:left="720"/>
              <w:contextualSpacing/>
              <w:rPr>
                <w:rFonts w:asciiTheme="minorHAnsi" w:eastAsia="Calibri" w:hAnsiTheme="minorHAnsi" w:cs="Calibri"/>
                <w:sz w:val="22"/>
                <w:szCs w:val="22"/>
                <w:lang w:eastAsia="en-US"/>
              </w:rPr>
            </w:pPr>
            <w:r w:rsidRPr="00912416">
              <w:rPr>
                <w:rFonts w:asciiTheme="minorHAnsi" w:eastAsia="Calibri" w:hAnsiTheme="minorHAnsi" w:cs="Calibri"/>
                <w:sz w:val="22"/>
                <w:szCs w:val="22"/>
                <w:lang w:eastAsia="en-US"/>
              </w:rPr>
              <w:t>Pojemność cieplna kołpaka  2000 kHU</w:t>
            </w:r>
          </w:p>
          <w:p w14:paraId="02CAE50E" w14:textId="77777777" w:rsidR="00A8473F" w:rsidRPr="00912416" w:rsidRDefault="00A8473F" w:rsidP="00A8473F">
            <w:pPr>
              <w:spacing w:after="160" w:line="259" w:lineRule="auto"/>
              <w:ind w:left="720"/>
              <w:contextualSpacing/>
              <w:rPr>
                <w:rFonts w:asciiTheme="minorHAnsi" w:eastAsia="Calibri" w:hAnsiTheme="minorHAnsi" w:cs="Calibri"/>
                <w:sz w:val="22"/>
                <w:szCs w:val="22"/>
                <w:lang w:eastAsia="en-US"/>
              </w:rPr>
            </w:pPr>
          </w:p>
          <w:p w14:paraId="3CC1FB9D" w14:textId="77777777" w:rsidR="00A8473F" w:rsidRPr="00912416" w:rsidRDefault="00A8473F" w:rsidP="00A8473F">
            <w:pPr>
              <w:spacing w:after="160" w:line="259" w:lineRule="auto"/>
              <w:ind w:left="720"/>
              <w:contextualSpacing/>
              <w:rPr>
                <w:rFonts w:asciiTheme="minorHAnsi" w:eastAsia="Calibri" w:hAnsiTheme="minorHAnsi" w:cs="Calibri"/>
                <w:sz w:val="22"/>
                <w:szCs w:val="22"/>
                <w:lang w:eastAsia="en-US"/>
              </w:rPr>
            </w:pPr>
            <w:r w:rsidRPr="00912416">
              <w:rPr>
                <w:rFonts w:asciiTheme="minorHAnsi" w:eastAsia="Calibri" w:hAnsiTheme="minorHAnsi" w:cs="Calibri"/>
                <w:sz w:val="22"/>
                <w:szCs w:val="22"/>
                <w:lang w:eastAsia="en-US"/>
              </w:rPr>
              <w:t>Oferowane parametry fizyczne lampy w pełni zabezpieczają pracę systemu telekomando w zakresie długoczasowej skopi i wykonywania zdjęć konwencjonalnych.</w:t>
            </w:r>
          </w:p>
          <w:p w14:paraId="78DE9259" w14:textId="77777777" w:rsidR="00A8473F" w:rsidRPr="00912416" w:rsidRDefault="00A8473F" w:rsidP="00A8473F">
            <w:pPr>
              <w:spacing w:after="40"/>
              <w:ind w:left="30" w:right="-72"/>
              <w:rPr>
                <w:rFonts w:asciiTheme="minorHAnsi" w:hAnsiTheme="minorHAnsi" w:cs="Arial"/>
                <w:b/>
                <w:bCs/>
                <w:sz w:val="22"/>
                <w:szCs w:val="22"/>
              </w:rPr>
            </w:pPr>
            <w:r w:rsidRPr="00912416">
              <w:rPr>
                <w:rFonts w:asciiTheme="minorHAnsi" w:hAnsiTheme="minorHAnsi" w:cs="Arial"/>
                <w:b/>
                <w:bCs/>
                <w:sz w:val="22"/>
                <w:szCs w:val="22"/>
              </w:rPr>
              <w:t>Stanowisko (wyjaśnienie) Zamawiającego:</w:t>
            </w:r>
          </w:p>
          <w:p w14:paraId="0DA148C9" w14:textId="77777777" w:rsidR="00A8473F" w:rsidRPr="00912416" w:rsidRDefault="00C47002" w:rsidP="00A8473F">
            <w:pPr>
              <w:spacing w:after="160" w:line="259" w:lineRule="auto"/>
              <w:ind w:firstLine="34"/>
              <w:contextualSpacing/>
              <w:rPr>
                <w:rFonts w:asciiTheme="minorHAnsi" w:eastAsia="Calibri" w:hAnsiTheme="minorHAnsi" w:cs="Calibri"/>
                <w:sz w:val="22"/>
                <w:szCs w:val="22"/>
                <w:lang w:eastAsia="en-US"/>
              </w:rPr>
            </w:pPr>
            <w:r w:rsidRPr="00912416">
              <w:rPr>
                <w:rFonts w:asciiTheme="minorHAnsi" w:eastAsia="Calibri" w:hAnsiTheme="minorHAnsi" w:cs="Calibri"/>
                <w:sz w:val="22"/>
                <w:szCs w:val="22"/>
                <w:lang w:eastAsia="en-US"/>
              </w:rPr>
              <w:t>Zamawiający dopuszcza zaoferowanie lampy o w/w parametrach.</w:t>
            </w:r>
          </w:p>
          <w:p w14:paraId="7F720295" w14:textId="77777777" w:rsidR="00A8473F" w:rsidRPr="00912416" w:rsidRDefault="00A8473F" w:rsidP="00A8473F">
            <w:pPr>
              <w:spacing w:after="160" w:line="259" w:lineRule="auto"/>
              <w:ind w:left="720"/>
              <w:contextualSpacing/>
              <w:rPr>
                <w:rFonts w:asciiTheme="minorHAnsi" w:eastAsia="Calibri" w:hAnsiTheme="minorHAnsi" w:cs="Calibri"/>
                <w:sz w:val="22"/>
                <w:szCs w:val="22"/>
                <w:lang w:eastAsia="en-US"/>
              </w:rPr>
            </w:pPr>
          </w:p>
          <w:p w14:paraId="53DA1DD7" w14:textId="77777777" w:rsidR="00A8473F" w:rsidRPr="00912416" w:rsidRDefault="00A8473F" w:rsidP="00A8473F">
            <w:pPr>
              <w:numPr>
                <w:ilvl w:val="0"/>
                <w:numId w:val="8"/>
              </w:numPr>
              <w:spacing w:after="160" w:line="259" w:lineRule="auto"/>
              <w:contextualSpacing/>
              <w:rPr>
                <w:rFonts w:asciiTheme="minorHAnsi" w:eastAsia="Calibri" w:hAnsiTheme="minorHAnsi"/>
                <w:sz w:val="22"/>
                <w:szCs w:val="22"/>
                <w:lang w:eastAsia="en-US"/>
              </w:rPr>
            </w:pPr>
            <w:r w:rsidRPr="00912416">
              <w:rPr>
                <w:rFonts w:asciiTheme="minorHAnsi" w:eastAsia="Calibri" w:hAnsiTheme="minorHAnsi"/>
                <w:sz w:val="22"/>
                <w:szCs w:val="22"/>
                <w:lang w:eastAsia="en-US"/>
              </w:rPr>
              <w:t>Zamawiający w części V pkt. 13 i 14 wymaga:</w:t>
            </w:r>
          </w:p>
          <w:p w14:paraId="71B7A9ED" w14:textId="77777777" w:rsidR="00A8473F" w:rsidRPr="00912416" w:rsidRDefault="00E331AA" w:rsidP="00A8473F">
            <w:pPr>
              <w:spacing w:after="160" w:line="259" w:lineRule="auto"/>
              <w:ind w:left="720"/>
              <w:contextualSpacing/>
              <w:rPr>
                <w:rFonts w:asciiTheme="minorHAnsi" w:eastAsia="Calibri" w:hAnsiTheme="minorHAnsi"/>
                <w:sz w:val="22"/>
                <w:szCs w:val="22"/>
                <w:lang w:eastAsia="en-US"/>
              </w:rPr>
            </w:pPr>
            <w:r w:rsidRPr="00912416">
              <w:rPr>
                <w:rFonts w:asciiTheme="minorHAnsi" w:eastAsia="Calibri" w:hAnsiTheme="minorHAnsi"/>
                <w:noProof/>
                <w:sz w:val="22"/>
                <w:szCs w:val="22"/>
              </w:rPr>
              <w:drawing>
                <wp:inline distT="0" distB="0" distL="0" distR="0" wp14:anchorId="7B383F4A" wp14:editId="37E0F2BE">
                  <wp:extent cx="3505200" cy="2028825"/>
                  <wp:effectExtent l="0" t="0" r="0" b="9525"/>
                  <wp:docPr id="13" name="Obraz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5"/>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3505200" cy="2028825"/>
                          </a:xfrm>
                          <a:prstGeom prst="rect">
                            <a:avLst/>
                          </a:prstGeom>
                          <a:noFill/>
                          <a:ln>
                            <a:noFill/>
                          </a:ln>
                        </pic:spPr>
                      </pic:pic>
                    </a:graphicData>
                  </a:graphic>
                </wp:inline>
              </w:drawing>
            </w:r>
          </w:p>
          <w:p w14:paraId="2DFEEDB9" w14:textId="77777777" w:rsidR="00A8473F" w:rsidRPr="00912416" w:rsidRDefault="00A8473F" w:rsidP="00A8473F">
            <w:pPr>
              <w:spacing w:after="160" w:line="259" w:lineRule="auto"/>
              <w:ind w:left="720"/>
              <w:contextualSpacing/>
              <w:rPr>
                <w:rFonts w:asciiTheme="minorHAnsi" w:eastAsia="Calibri" w:hAnsiTheme="minorHAnsi"/>
                <w:sz w:val="22"/>
                <w:szCs w:val="22"/>
                <w:lang w:eastAsia="en-US"/>
              </w:rPr>
            </w:pPr>
          </w:p>
          <w:p w14:paraId="27F2992A" w14:textId="77777777" w:rsidR="00A8473F" w:rsidRPr="00912416" w:rsidRDefault="00A8473F" w:rsidP="00A8473F">
            <w:pPr>
              <w:spacing w:after="160" w:line="259" w:lineRule="auto"/>
              <w:ind w:left="720"/>
              <w:contextualSpacing/>
              <w:rPr>
                <w:rFonts w:asciiTheme="minorHAnsi" w:eastAsia="Calibri" w:hAnsiTheme="minorHAnsi"/>
                <w:sz w:val="22"/>
                <w:szCs w:val="22"/>
                <w:lang w:eastAsia="en-US"/>
              </w:rPr>
            </w:pPr>
            <w:r w:rsidRPr="00912416">
              <w:rPr>
                <w:rFonts w:asciiTheme="minorHAnsi" w:eastAsia="Calibri" w:hAnsiTheme="minorHAnsi"/>
                <w:sz w:val="22"/>
                <w:szCs w:val="22"/>
                <w:lang w:eastAsia="en-US"/>
              </w:rPr>
              <w:t xml:space="preserve">Prosimy o dopuszczenie rozwiązania polegającego na dostarczeniu napięcia z generatora do lampy rentgenowskiej w celu generowania impulsów skopi pulsacyjnej. </w:t>
            </w:r>
          </w:p>
          <w:p w14:paraId="20EABAA0" w14:textId="77777777" w:rsidR="00A8473F" w:rsidRPr="00912416" w:rsidRDefault="00A8473F" w:rsidP="00A8473F">
            <w:pPr>
              <w:spacing w:after="160" w:line="259" w:lineRule="auto"/>
              <w:ind w:left="720"/>
              <w:contextualSpacing/>
              <w:rPr>
                <w:rFonts w:asciiTheme="minorHAnsi" w:eastAsia="Calibri" w:hAnsiTheme="minorHAnsi"/>
                <w:color w:val="FF0000"/>
                <w:sz w:val="22"/>
                <w:szCs w:val="22"/>
                <w:lang w:eastAsia="en-US"/>
              </w:rPr>
            </w:pPr>
            <w:r w:rsidRPr="00912416">
              <w:rPr>
                <w:rFonts w:asciiTheme="minorHAnsi" w:eastAsia="Calibri" w:hAnsiTheme="minorHAnsi"/>
                <w:sz w:val="22"/>
                <w:szCs w:val="22"/>
                <w:lang w:eastAsia="en-US"/>
              </w:rPr>
              <w:t>Opis jednoznacznie, literalnie charakteryzuje produkt jednego producenta firmy Philips i zastosowanie konkretnej technologii co jest niezgodne z, art. 16 ust. 1-3 Ustawy PZP dotyczących zasad uczciwej konkurencji i równego traktowania wykonawców. Stanowi naruszenie Prawa Zamówień Publicznych w tym zakresie. Połączenie brzmienia pkt. 13 i 14 daje iluzoryczne dopuszczenie potencjalnych wykonawców. Wymagany opis dotyczy technologii a nie funkcjonalności, która jest uzyskiwana różnymi metodami.</w:t>
            </w:r>
            <w:r w:rsidRPr="00912416">
              <w:rPr>
                <w:rFonts w:asciiTheme="minorHAnsi" w:eastAsia="Calibri" w:hAnsiTheme="minorHAnsi"/>
                <w:color w:val="FF0000"/>
                <w:sz w:val="22"/>
                <w:szCs w:val="22"/>
                <w:lang w:eastAsia="en-US"/>
              </w:rPr>
              <w:t xml:space="preserve">                                      </w:t>
            </w:r>
          </w:p>
          <w:p w14:paraId="680641D9" w14:textId="77777777" w:rsidR="00A8473F" w:rsidRPr="00912416" w:rsidRDefault="00A8473F" w:rsidP="00A8473F">
            <w:pPr>
              <w:spacing w:after="40"/>
              <w:ind w:left="30" w:right="-72"/>
              <w:rPr>
                <w:rFonts w:asciiTheme="minorHAnsi" w:hAnsiTheme="minorHAnsi" w:cs="Arial"/>
                <w:b/>
                <w:bCs/>
                <w:sz w:val="22"/>
                <w:szCs w:val="22"/>
              </w:rPr>
            </w:pPr>
            <w:r w:rsidRPr="00912416">
              <w:rPr>
                <w:rFonts w:asciiTheme="minorHAnsi" w:hAnsiTheme="minorHAnsi" w:cs="Arial"/>
                <w:b/>
                <w:bCs/>
                <w:sz w:val="22"/>
                <w:szCs w:val="22"/>
              </w:rPr>
              <w:t>Stanowisko (wyjaśnienie) Zamawiającego:</w:t>
            </w:r>
          </w:p>
          <w:p w14:paraId="531904BD" w14:textId="77777777" w:rsidR="00A8473F" w:rsidRPr="00912416" w:rsidRDefault="00C47002" w:rsidP="00A8473F">
            <w:pPr>
              <w:spacing w:after="160" w:line="259" w:lineRule="auto"/>
              <w:ind w:left="34"/>
              <w:contextualSpacing/>
              <w:rPr>
                <w:rFonts w:asciiTheme="minorHAnsi" w:eastAsia="Calibri" w:hAnsiTheme="minorHAnsi"/>
                <w:color w:val="FF0000"/>
                <w:sz w:val="22"/>
                <w:szCs w:val="22"/>
                <w:lang w:eastAsia="en-US"/>
              </w:rPr>
            </w:pPr>
            <w:r w:rsidRPr="00912416">
              <w:rPr>
                <w:rFonts w:asciiTheme="minorHAnsi" w:hAnsiTheme="minorHAnsi"/>
                <w:sz w:val="22"/>
                <w:szCs w:val="22"/>
              </w:rPr>
              <w:t>Zamawiający dopuszcza zaoferowanie technologii polegającej na dostarczeniu napięcia z generatora do lampy rentgenowskiej w celu generowania impulsów skopi pulsacyjnej. Zamawiający usuwa wymóg opisany w części V pkt 14.</w:t>
            </w:r>
          </w:p>
          <w:p w14:paraId="01D79783" w14:textId="77777777" w:rsidR="00A8473F" w:rsidRPr="00912416" w:rsidRDefault="00A8473F" w:rsidP="00A8473F">
            <w:pPr>
              <w:spacing w:after="160" w:line="259" w:lineRule="auto"/>
              <w:ind w:left="720"/>
              <w:contextualSpacing/>
              <w:rPr>
                <w:rFonts w:asciiTheme="minorHAnsi" w:eastAsia="Calibri" w:hAnsiTheme="minorHAnsi"/>
                <w:color w:val="FF0000"/>
                <w:sz w:val="22"/>
                <w:szCs w:val="22"/>
                <w:lang w:eastAsia="en-US"/>
              </w:rPr>
            </w:pPr>
          </w:p>
          <w:p w14:paraId="46DC2FB1" w14:textId="77777777" w:rsidR="00A8473F" w:rsidRPr="00912416" w:rsidRDefault="00A8473F" w:rsidP="00A8473F">
            <w:pPr>
              <w:spacing w:after="160" w:line="259" w:lineRule="auto"/>
              <w:ind w:left="720"/>
              <w:contextualSpacing/>
              <w:rPr>
                <w:rFonts w:asciiTheme="minorHAnsi" w:eastAsia="Calibri" w:hAnsiTheme="minorHAnsi"/>
                <w:sz w:val="22"/>
                <w:szCs w:val="22"/>
                <w:lang w:eastAsia="en-US"/>
              </w:rPr>
            </w:pPr>
            <w:r w:rsidRPr="00912416">
              <w:rPr>
                <w:rFonts w:asciiTheme="minorHAnsi" w:eastAsia="Calibri" w:hAnsiTheme="minorHAnsi"/>
                <w:sz w:val="22"/>
                <w:szCs w:val="22"/>
                <w:lang w:eastAsia="en-US"/>
              </w:rPr>
              <w:t>12. Zamawiający w części VIII pkt. 2 i 3  wymaga:</w:t>
            </w:r>
          </w:p>
          <w:p w14:paraId="081E6E80" w14:textId="77777777" w:rsidR="00A8473F" w:rsidRPr="00912416" w:rsidRDefault="00E331AA" w:rsidP="00A8473F">
            <w:pPr>
              <w:spacing w:after="160" w:line="259" w:lineRule="auto"/>
              <w:ind w:left="720"/>
              <w:contextualSpacing/>
              <w:rPr>
                <w:rFonts w:asciiTheme="minorHAnsi" w:eastAsia="Calibri" w:hAnsiTheme="minorHAnsi"/>
                <w:sz w:val="22"/>
                <w:szCs w:val="22"/>
                <w:lang w:eastAsia="en-US"/>
              </w:rPr>
            </w:pPr>
            <w:r w:rsidRPr="00912416">
              <w:rPr>
                <w:rFonts w:asciiTheme="minorHAnsi" w:eastAsia="Calibri" w:hAnsiTheme="minorHAnsi"/>
                <w:noProof/>
                <w:sz w:val="22"/>
                <w:szCs w:val="22"/>
              </w:rPr>
              <w:drawing>
                <wp:inline distT="0" distB="0" distL="0" distR="0" wp14:anchorId="4BCD3C6A" wp14:editId="1B937CBC">
                  <wp:extent cx="3448050" cy="4781550"/>
                  <wp:effectExtent l="0" t="0" r="0" b="0"/>
                  <wp:docPr id="14" name="Obraz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6"/>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3448050" cy="4781550"/>
                          </a:xfrm>
                          <a:prstGeom prst="rect">
                            <a:avLst/>
                          </a:prstGeom>
                          <a:noFill/>
                          <a:ln>
                            <a:noFill/>
                          </a:ln>
                        </pic:spPr>
                      </pic:pic>
                    </a:graphicData>
                  </a:graphic>
                </wp:inline>
              </w:drawing>
            </w:r>
          </w:p>
          <w:p w14:paraId="1281DCC6" w14:textId="77777777" w:rsidR="00A8473F" w:rsidRPr="00912416" w:rsidRDefault="00A8473F" w:rsidP="00A8473F">
            <w:pPr>
              <w:spacing w:after="160" w:line="259" w:lineRule="auto"/>
              <w:ind w:left="720"/>
              <w:contextualSpacing/>
              <w:rPr>
                <w:rFonts w:asciiTheme="minorHAnsi" w:eastAsia="Calibri" w:hAnsiTheme="minorHAnsi"/>
                <w:sz w:val="22"/>
                <w:szCs w:val="22"/>
                <w:lang w:eastAsia="en-US"/>
              </w:rPr>
            </w:pPr>
          </w:p>
          <w:p w14:paraId="1AFF5B38" w14:textId="77777777" w:rsidR="00A8473F" w:rsidRPr="00912416" w:rsidRDefault="00A8473F" w:rsidP="00A8473F">
            <w:pPr>
              <w:spacing w:after="160" w:line="259" w:lineRule="auto"/>
              <w:ind w:left="720"/>
              <w:contextualSpacing/>
              <w:rPr>
                <w:rFonts w:asciiTheme="minorHAnsi" w:eastAsia="Calibri" w:hAnsiTheme="minorHAnsi"/>
                <w:sz w:val="22"/>
                <w:szCs w:val="22"/>
                <w:lang w:eastAsia="en-US"/>
              </w:rPr>
            </w:pPr>
          </w:p>
          <w:p w14:paraId="515B2B2A" w14:textId="77777777" w:rsidR="00A8473F" w:rsidRPr="00912416" w:rsidRDefault="00A8473F" w:rsidP="00A8473F">
            <w:pPr>
              <w:spacing w:after="160" w:line="259" w:lineRule="auto"/>
              <w:ind w:left="720"/>
              <w:contextualSpacing/>
              <w:rPr>
                <w:rFonts w:asciiTheme="minorHAnsi" w:eastAsia="Calibri" w:hAnsiTheme="minorHAnsi"/>
                <w:sz w:val="22"/>
                <w:szCs w:val="22"/>
                <w:lang w:eastAsia="en-US"/>
              </w:rPr>
            </w:pPr>
            <w:r w:rsidRPr="00912416">
              <w:rPr>
                <w:rFonts w:asciiTheme="minorHAnsi" w:eastAsia="Calibri" w:hAnsiTheme="minorHAnsi"/>
                <w:sz w:val="22"/>
                <w:szCs w:val="22"/>
                <w:lang w:eastAsia="en-US"/>
              </w:rPr>
              <w:t>Prosimy o dopuszczenie monitora o luminacji 600 cd/m2. Pozostałem parametry wyższe od wymaganych:</w:t>
            </w:r>
          </w:p>
          <w:p w14:paraId="3193D076" w14:textId="77777777" w:rsidR="00A8473F" w:rsidRPr="00912416" w:rsidRDefault="00A8473F" w:rsidP="00A8473F">
            <w:pPr>
              <w:suppressAutoHyphens/>
              <w:autoSpaceDN w:val="0"/>
              <w:spacing w:line="276" w:lineRule="auto"/>
              <w:ind w:firstLine="709"/>
              <w:textAlignment w:val="baseline"/>
              <w:rPr>
                <w:rFonts w:asciiTheme="minorHAnsi" w:hAnsiTheme="minorHAnsi" w:cs="Calibri"/>
                <w:kern w:val="3"/>
                <w:sz w:val="22"/>
                <w:szCs w:val="22"/>
                <w:lang w:eastAsia="ar-SA"/>
              </w:rPr>
            </w:pPr>
            <w:r w:rsidRPr="00912416">
              <w:rPr>
                <w:rFonts w:asciiTheme="minorHAnsi" w:hAnsiTheme="minorHAnsi" w:cs="Calibri"/>
                <w:kern w:val="3"/>
                <w:sz w:val="22"/>
                <w:szCs w:val="22"/>
                <w:lang w:eastAsia="ar-SA"/>
              </w:rPr>
              <w:t>- monitor medyczny o przekątnej min. 24 cali</w:t>
            </w:r>
          </w:p>
          <w:p w14:paraId="0EB10F6B" w14:textId="77777777" w:rsidR="00A8473F" w:rsidRPr="00912416" w:rsidRDefault="00A8473F" w:rsidP="00A8473F">
            <w:pPr>
              <w:suppressAutoHyphens/>
              <w:autoSpaceDN w:val="0"/>
              <w:spacing w:line="276" w:lineRule="auto"/>
              <w:ind w:firstLine="709"/>
              <w:textAlignment w:val="baseline"/>
              <w:rPr>
                <w:rFonts w:asciiTheme="minorHAnsi" w:hAnsiTheme="minorHAnsi" w:cs="Calibri"/>
                <w:kern w:val="3"/>
                <w:sz w:val="22"/>
                <w:szCs w:val="22"/>
                <w:lang w:eastAsia="ar-SA"/>
              </w:rPr>
            </w:pPr>
            <w:r w:rsidRPr="00912416">
              <w:rPr>
                <w:rFonts w:asciiTheme="minorHAnsi" w:hAnsiTheme="minorHAnsi" w:cs="Calibri"/>
                <w:kern w:val="3"/>
                <w:sz w:val="22"/>
                <w:szCs w:val="22"/>
                <w:lang w:eastAsia="ar-SA"/>
              </w:rPr>
              <w:t>- Matryca min. : 1929x1200</w:t>
            </w:r>
          </w:p>
          <w:p w14:paraId="39A93976" w14:textId="77777777" w:rsidR="00A8473F" w:rsidRPr="00912416" w:rsidRDefault="00A8473F" w:rsidP="00A8473F">
            <w:pPr>
              <w:suppressAutoHyphens/>
              <w:autoSpaceDN w:val="0"/>
              <w:spacing w:line="276" w:lineRule="auto"/>
              <w:ind w:firstLine="709"/>
              <w:textAlignment w:val="baseline"/>
              <w:rPr>
                <w:rFonts w:asciiTheme="minorHAnsi" w:hAnsiTheme="minorHAnsi" w:cs="Calibri"/>
                <w:kern w:val="3"/>
                <w:sz w:val="22"/>
                <w:szCs w:val="22"/>
                <w:lang w:eastAsia="ar-SA"/>
              </w:rPr>
            </w:pPr>
            <w:r w:rsidRPr="00912416">
              <w:rPr>
                <w:rFonts w:asciiTheme="minorHAnsi" w:hAnsiTheme="minorHAnsi" w:cs="Calibri"/>
                <w:kern w:val="3"/>
                <w:sz w:val="22"/>
                <w:szCs w:val="22"/>
                <w:lang w:eastAsia="ar-SA"/>
              </w:rPr>
              <w:t>- Kontrast: &gt; 1000:1</w:t>
            </w:r>
          </w:p>
          <w:p w14:paraId="2C0E498C" w14:textId="77777777" w:rsidR="00A8473F" w:rsidRPr="00912416" w:rsidRDefault="00A8473F" w:rsidP="00A8473F">
            <w:pPr>
              <w:spacing w:after="40"/>
              <w:ind w:left="30" w:right="-72"/>
              <w:rPr>
                <w:rFonts w:asciiTheme="minorHAnsi" w:hAnsiTheme="minorHAnsi" w:cs="Arial"/>
                <w:b/>
                <w:bCs/>
                <w:sz w:val="22"/>
                <w:szCs w:val="22"/>
              </w:rPr>
            </w:pPr>
            <w:r w:rsidRPr="00912416">
              <w:rPr>
                <w:rFonts w:asciiTheme="minorHAnsi" w:hAnsiTheme="minorHAnsi" w:cs="Arial"/>
                <w:b/>
                <w:bCs/>
                <w:sz w:val="22"/>
                <w:szCs w:val="22"/>
              </w:rPr>
              <w:t>Stanowisko (wyjaśnienie) Zamawiającego:</w:t>
            </w:r>
          </w:p>
          <w:p w14:paraId="3B2845FE" w14:textId="77777777" w:rsidR="00A8473F" w:rsidRPr="00912416" w:rsidRDefault="00C47002" w:rsidP="00A8473F">
            <w:pPr>
              <w:suppressAutoHyphens/>
              <w:autoSpaceDN w:val="0"/>
              <w:spacing w:line="276" w:lineRule="auto"/>
              <w:ind w:left="34"/>
              <w:textAlignment w:val="baseline"/>
              <w:rPr>
                <w:rFonts w:asciiTheme="minorHAnsi" w:hAnsiTheme="minorHAnsi" w:cs="Calibri"/>
                <w:kern w:val="3"/>
                <w:sz w:val="22"/>
                <w:szCs w:val="22"/>
                <w:lang w:eastAsia="ar-SA"/>
              </w:rPr>
            </w:pPr>
            <w:r w:rsidRPr="00912416">
              <w:rPr>
                <w:rFonts w:asciiTheme="minorHAnsi" w:hAnsiTheme="minorHAnsi" w:cs="Calibri"/>
                <w:kern w:val="3"/>
                <w:sz w:val="22"/>
                <w:szCs w:val="22"/>
                <w:lang w:eastAsia="ar-SA"/>
              </w:rPr>
              <w:t>Zamawiający dopuszcza oferowane rozwiązanie</w:t>
            </w:r>
          </w:p>
          <w:p w14:paraId="1311FBB7" w14:textId="77777777" w:rsidR="00A8473F" w:rsidRPr="00912416" w:rsidRDefault="00A8473F" w:rsidP="00A8473F">
            <w:pPr>
              <w:suppressAutoHyphens/>
              <w:autoSpaceDN w:val="0"/>
              <w:spacing w:line="276" w:lineRule="auto"/>
              <w:ind w:firstLine="709"/>
              <w:textAlignment w:val="baseline"/>
              <w:rPr>
                <w:rFonts w:asciiTheme="minorHAnsi" w:hAnsiTheme="minorHAnsi" w:cs="Calibri"/>
                <w:kern w:val="3"/>
                <w:sz w:val="22"/>
                <w:szCs w:val="22"/>
                <w:lang w:eastAsia="ar-SA"/>
              </w:rPr>
            </w:pPr>
          </w:p>
          <w:p w14:paraId="33F2582C" w14:textId="77777777" w:rsidR="00A8473F" w:rsidRPr="00912416" w:rsidRDefault="00A8473F" w:rsidP="00A8473F">
            <w:pPr>
              <w:numPr>
                <w:ilvl w:val="0"/>
                <w:numId w:val="8"/>
              </w:numPr>
              <w:suppressAutoHyphens/>
              <w:autoSpaceDN w:val="0"/>
              <w:spacing w:after="160" w:line="276" w:lineRule="auto"/>
              <w:textAlignment w:val="baseline"/>
              <w:rPr>
                <w:rFonts w:asciiTheme="minorHAnsi" w:hAnsiTheme="minorHAnsi" w:cs="Calibri"/>
                <w:kern w:val="3"/>
                <w:sz w:val="22"/>
                <w:szCs w:val="22"/>
                <w:lang w:eastAsia="ar-SA"/>
              </w:rPr>
            </w:pPr>
            <w:r w:rsidRPr="00912416">
              <w:rPr>
                <w:rFonts w:asciiTheme="minorHAnsi" w:hAnsiTheme="minorHAnsi" w:cs="Calibri"/>
                <w:kern w:val="3"/>
                <w:sz w:val="22"/>
                <w:szCs w:val="22"/>
                <w:lang w:eastAsia="ar-SA"/>
              </w:rPr>
              <w:t>Zamawiający w części V pkt.3 wymaga:</w:t>
            </w:r>
          </w:p>
          <w:p w14:paraId="732D6EC4" w14:textId="77777777" w:rsidR="00A8473F" w:rsidRPr="00912416" w:rsidRDefault="00A8473F" w:rsidP="00A8473F">
            <w:pPr>
              <w:suppressAutoHyphens/>
              <w:autoSpaceDN w:val="0"/>
              <w:spacing w:line="276" w:lineRule="auto"/>
              <w:ind w:left="720"/>
              <w:textAlignment w:val="baseline"/>
              <w:rPr>
                <w:rFonts w:asciiTheme="minorHAnsi" w:hAnsiTheme="minorHAnsi" w:cs="Calibri"/>
                <w:kern w:val="3"/>
                <w:sz w:val="22"/>
                <w:szCs w:val="22"/>
                <w:lang w:eastAsia="ar-SA"/>
              </w:rPr>
            </w:pPr>
          </w:p>
          <w:p w14:paraId="30FF4CCA" w14:textId="77777777" w:rsidR="00A8473F" w:rsidRPr="00912416" w:rsidRDefault="00E331AA" w:rsidP="00A8473F">
            <w:pPr>
              <w:spacing w:after="160" w:line="259" w:lineRule="auto"/>
              <w:ind w:left="720"/>
              <w:contextualSpacing/>
              <w:rPr>
                <w:rFonts w:asciiTheme="minorHAnsi" w:eastAsia="Calibri" w:hAnsiTheme="minorHAnsi"/>
                <w:sz w:val="22"/>
                <w:szCs w:val="22"/>
                <w:lang w:eastAsia="en-US"/>
              </w:rPr>
            </w:pPr>
            <w:r w:rsidRPr="00912416">
              <w:rPr>
                <w:rFonts w:asciiTheme="minorHAnsi" w:eastAsia="Calibri" w:hAnsiTheme="minorHAnsi"/>
                <w:noProof/>
                <w:sz w:val="22"/>
                <w:szCs w:val="22"/>
              </w:rPr>
              <w:drawing>
                <wp:inline distT="0" distB="0" distL="0" distR="0" wp14:anchorId="0425040E" wp14:editId="1B1932B4">
                  <wp:extent cx="3505200" cy="1581150"/>
                  <wp:effectExtent l="0" t="0" r="0" b="0"/>
                  <wp:docPr id="15" name="Obraz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7"/>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3505200" cy="1581150"/>
                          </a:xfrm>
                          <a:prstGeom prst="rect">
                            <a:avLst/>
                          </a:prstGeom>
                          <a:noFill/>
                          <a:ln>
                            <a:noFill/>
                          </a:ln>
                        </pic:spPr>
                      </pic:pic>
                    </a:graphicData>
                  </a:graphic>
                </wp:inline>
              </w:drawing>
            </w:r>
          </w:p>
          <w:p w14:paraId="4D31B753" w14:textId="77777777" w:rsidR="00A8473F" w:rsidRPr="00912416" w:rsidRDefault="00A8473F" w:rsidP="00A8473F">
            <w:pPr>
              <w:spacing w:after="160" w:line="259" w:lineRule="auto"/>
              <w:ind w:left="720"/>
              <w:contextualSpacing/>
              <w:rPr>
                <w:rFonts w:asciiTheme="minorHAnsi" w:eastAsia="Calibri" w:hAnsiTheme="minorHAnsi"/>
                <w:sz w:val="22"/>
                <w:szCs w:val="22"/>
                <w:lang w:eastAsia="en-US"/>
              </w:rPr>
            </w:pPr>
            <w:r w:rsidRPr="00912416">
              <w:rPr>
                <w:rFonts w:asciiTheme="minorHAnsi" w:eastAsia="Calibri" w:hAnsiTheme="minorHAnsi"/>
                <w:sz w:val="22"/>
                <w:szCs w:val="22"/>
                <w:lang w:eastAsia="en-US"/>
              </w:rPr>
              <w:t xml:space="preserve">Prosimy o umożliwienie złożenia oferty bez dodatkowego monitora do podglądu. </w:t>
            </w:r>
          </w:p>
          <w:p w14:paraId="0752D21C" w14:textId="77777777" w:rsidR="00A8473F" w:rsidRPr="00912416" w:rsidRDefault="00A8473F" w:rsidP="00A8473F">
            <w:pPr>
              <w:spacing w:after="160" w:line="259" w:lineRule="auto"/>
              <w:ind w:left="720"/>
              <w:contextualSpacing/>
              <w:rPr>
                <w:rFonts w:asciiTheme="minorHAnsi" w:eastAsia="Calibri" w:hAnsiTheme="minorHAnsi"/>
                <w:sz w:val="22"/>
                <w:szCs w:val="22"/>
                <w:lang w:eastAsia="en-US"/>
              </w:rPr>
            </w:pPr>
            <w:r w:rsidRPr="00912416">
              <w:rPr>
                <w:rFonts w:asciiTheme="minorHAnsi" w:eastAsia="Calibri" w:hAnsiTheme="minorHAnsi"/>
                <w:sz w:val="22"/>
                <w:szCs w:val="22"/>
                <w:lang w:eastAsia="en-US"/>
              </w:rPr>
              <w:t xml:space="preserve">Technologicznie wszystkie obrazy są wyświetlane na jednym monitorze przy konsoli technika. </w:t>
            </w:r>
          </w:p>
          <w:p w14:paraId="0F531F51" w14:textId="77777777" w:rsidR="00A8473F" w:rsidRPr="00912416" w:rsidRDefault="00A8473F" w:rsidP="00A8473F">
            <w:pPr>
              <w:spacing w:after="40"/>
              <w:ind w:left="30" w:right="-72"/>
              <w:rPr>
                <w:rFonts w:asciiTheme="minorHAnsi" w:hAnsiTheme="minorHAnsi" w:cs="Arial"/>
                <w:b/>
                <w:bCs/>
                <w:sz w:val="22"/>
                <w:szCs w:val="22"/>
              </w:rPr>
            </w:pPr>
            <w:r w:rsidRPr="00912416">
              <w:rPr>
                <w:rFonts w:asciiTheme="minorHAnsi" w:hAnsiTheme="minorHAnsi" w:cs="Arial"/>
                <w:b/>
                <w:bCs/>
                <w:sz w:val="22"/>
                <w:szCs w:val="22"/>
              </w:rPr>
              <w:t>Stanowisko (wyjaśnienie) Zamawiającego:</w:t>
            </w:r>
          </w:p>
          <w:p w14:paraId="02E5212C" w14:textId="77777777" w:rsidR="00A8473F" w:rsidRPr="00912416" w:rsidRDefault="00C47002" w:rsidP="00A8473F">
            <w:pPr>
              <w:spacing w:after="160" w:line="259" w:lineRule="auto"/>
              <w:ind w:left="34" w:hanging="34"/>
              <w:contextualSpacing/>
              <w:rPr>
                <w:rFonts w:asciiTheme="minorHAnsi" w:eastAsia="Calibri" w:hAnsiTheme="minorHAnsi"/>
                <w:sz w:val="22"/>
                <w:szCs w:val="22"/>
                <w:lang w:eastAsia="en-US"/>
              </w:rPr>
            </w:pPr>
            <w:r w:rsidRPr="00912416">
              <w:rPr>
                <w:rFonts w:asciiTheme="minorHAnsi" w:eastAsia="Calibri" w:hAnsiTheme="minorHAnsi"/>
                <w:sz w:val="22"/>
                <w:szCs w:val="22"/>
                <w:lang w:eastAsia="en-US"/>
              </w:rPr>
              <w:t>Zamawiający dopuszcza oferowane rozwiązanie.</w:t>
            </w:r>
          </w:p>
          <w:p w14:paraId="2B36580C" w14:textId="77777777" w:rsidR="00A8473F" w:rsidRPr="00912416" w:rsidRDefault="00A8473F" w:rsidP="00A8473F">
            <w:pPr>
              <w:spacing w:after="160" w:line="259" w:lineRule="auto"/>
              <w:ind w:left="720"/>
              <w:contextualSpacing/>
              <w:rPr>
                <w:rFonts w:asciiTheme="minorHAnsi" w:eastAsia="Calibri" w:hAnsiTheme="minorHAnsi"/>
                <w:sz w:val="22"/>
                <w:szCs w:val="22"/>
                <w:lang w:eastAsia="en-US"/>
              </w:rPr>
            </w:pPr>
          </w:p>
          <w:p w14:paraId="5EDC8DA4" w14:textId="77777777" w:rsidR="00A8473F" w:rsidRPr="00912416" w:rsidRDefault="00A8473F" w:rsidP="00A8473F">
            <w:pPr>
              <w:numPr>
                <w:ilvl w:val="0"/>
                <w:numId w:val="8"/>
              </w:numPr>
              <w:spacing w:after="160" w:line="259" w:lineRule="auto"/>
              <w:contextualSpacing/>
              <w:rPr>
                <w:rFonts w:asciiTheme="minorHAnsi" w:eastAsia="Calibri" w:hAnsiTheme="minorHAnsi"/>
                <w:sz w:val="22"/>
                <w:szCs w:val="22"/>
                <w:lang w:eastAsia="en-US"/>
              </w:rPr>
            </w:pPr>
            <w:r w:rsidRPr="00912416">
              <w:rPr>
                <w:rFonts w:asciiTheme="minorHAnsi" w:eastAsia="Calibri" w:hAnsiTheme="minorHAnsi"/>
                <w:sz w:val="22"/>
                <w:szCs w:val="22"/>
                <w:lang w:eastAsia="en-US"/>
              </w:rPr>
              <w:t>Zamawiający w części VIII pkt. 27 wymaga:</w:t>
            </w:r>
          </w:p>
          <w:p w14:paraId="4E32AFC8" w14:textId="77777777" w:rsidR="00A8473F" w:rsidRPr="00912416" w:rsidRDefault="00E331AA" w:rsidP="00A8473F">
            <w:pPr>
              <w:spacing w:after="160" w:line="259" w:lineRule="auto"/>
              <w:ind w:left="720"/>
              <w:contextualSpacing/>
              <w:rPr>
                <w:rFonts w:asciiTheme="minorHAnsi" w:eastAsia="Calibri" w:hAnsiTheme="minorHAnsi"/>
                <w:sz w:val="22"/>
                <w:szCs w:val="22"/>
                <w:lang w:eastAsia="en-US"/>
              </w:rPr>
            </w:pPr>
            <w:r w:rsidRPr="00912416">
              <w:rPr>
                <w:rFonts w:asciiTheme="minorHAnsi" w:eastAsia="Calibri" w:hAnsiTheme="minorHAnsi"/>
                <w:noProof/>
                <w:sz w:val="22"/>
                <w:szCs w:val="22"/>
              </w:rPr>
              <w:drawing>
                <wp:inline distT="0" distB="0" distL="0" distR="0" wp14:anchorId="30BADDE9" wp14:editId="0BE0082B">
                  <wp:extent cx="3486150" cy="352425"/>
                  <wp:effectExtent l="0" t="0" r="0" b="9525"/>
                  <wp:docPr id="16" name="Obraz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8"/>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3486150" cy="352425"/>
                          </a:xfrm>
                          <a:prstGeom prst="rect">
                            <a:avLst/>
                          </a:prstGeom>
                          <a:noFill/>
                          <a:ln>
                            <a:noFill/>
                          </a:ln>
                        </pic:spPr>
                      </pic:pic>
                    </a:graphicData>
                  </a:graphic>
                </wp:inline>
              </w:drawing>
            </w:r>
          </w:p>
          <w:p w14:paraId="098E7861" w14:textId="77777777" w:rsidR="00A8473F" w:rsidRPr="00912416" w:rsidRDefault="00A8473F" w:rsidP="00A8473F">
            <w:pPr>
              <w:spacing w:after="160" w:line="259" w:lineRule="auto"/>
              <w:ind w:left="720"/>
              <w:contextualSpacing/>
              <w:rPr>
                <w:rFonts w:asciiTheme="minorHAnsi" w:eastAsia="Calibri" w:hAnsiTheme="minorHAnsi"/>
                <w:sz w:val="22"/>
                <w:szCs w:val="22"/>
                <w:lang w:eastAsia="en-US"/>
              </w:rPr>
            </w:pPr>
            <w:r w:rsidRPr="00912416">
              <w:rPr>
                <w:rFonts w:asciiTheme="minorHAnsi" w:eastAsia="Calibri" w:hAnsiTheme="minorHAnsi"/>
                <w:sz w:val="22"/>
                <w:szCs w:val="22"/>
                <w:lang w:eastAsia="en-US"/>
              </w:rPr>
              <w:t>Prosimy o podanie producenta systemu PACS i RIS</w:t>
            </w:r>
          </w:p>
          <w:p w14:paraId="39ACEA38" w14:textId="77777777" w:rsidR="00A8473F" w:rsidRPr="00912416" w:rsidRDefault="00A8473F" w:rsidP="00A8473F">
            <w:pPr>
              <w:spacing w:after="40"/>
              <w:ind w:left="30" w:right="-72"/>
              <w:rPr>
                <w:rFonts w:asciiTheme="minorHAnsi" w:hAnsiTheme="minorHAnsi" w:cs="Arial"/>
                <w:b/>
                <w:bCs/>
                <w:sz w:val="22"/>
                <w:szCs w:val="22"/>
              </w:rPr>
            </w:pPr>
            <w:r w:rsidRPr="00912416">
              <w:rPr>
                <w:rFonts w:asciiTheme="minorHAnsi" w:hAnsiTheme="minorHAnsi" w:cs="Arial"/>
                <w:b/>
                <w:bCs/>
                <w:sz w:val="22"/>
                <w:szCs w:val="22"/>
              </w:rPr>
              <w:t>Stanowisko (wyjaśnienie) Zamawiającego:</w:t>
            </w:r>
          </w:p>
          <w:p w14:paraId="39A23D09" w14:textId="77777777" w:rsidR="00A8473F" w:rsidRPr="00912416" w:rsidRDefault="00C47002" w:rsidP="00A8473F">
            <w:pPr>
              <w:spacing w:after="160" w:line="259" w:lineRule="auto"/>
              <w:ind w:left="34"/>
              <w:contextualSpacing/>
              <w:rPr>
                <w:rFonts w:asciiTheme="minorHAnsi" w:eastAsia="Calibri" w:hAnsiTheme="minorHAnsi"/>
                <w:sz w:val="22"/>
                <w:szCs w:val="22"/>
                <w:lang w:eastAsia="en-US"/>
              </w:rPr>
            </w:pPr>
            <w:r w:rsidRPr="00912416">
              <w:rPr>
                <w:rFonts w:asciiTheme="minorHAnsi" w:eastAsia="Calibri" w:hAnsiTheme="minorHAnsi"/>
                <w:sz w:val="22"/>
                <w:szCs w:val="22"/>
                <w:lang w:eastAsia="en-US"/>
              </w:rPr>
              <w:t>System Ris Eskulap firmy Nexus a system PACS Agfa Impax 6. W chwili obecnej prowadzone jest przez Zamawiającego postępowania na wymianę systemów HIS I PACS a tym samym nowe narzędzia muszą być zintegrowane z nowymi/docelowymi systemami RIS i PACS.</w:t>
            </w:r>
          </w:p>
          <w:p w14:paraId="200C622E" w14:textId="77777777" w:rsidR="00A8473F" w:rsidRPr="00912416" w:rsidRDefault="00A8473F" w:rsidP="00A8473F">
            <w:pPr>
              <w:numPr>
                <w:ilvl w:val="0"/>
                <w:numId w:val="8"/>
              </w:numPr>
              <w:spacing w:after="160" w:line="259" w:lineRule="auto"/>
              <w:contextualSpacing/>
              <w:rPr>
                <w:rFonts w:asciiTheme="minorHAnsi" w:eastAsia="Calibri" w:hAnsiTheme="minorHAnsi"/>
                <w:sz w:val="22"/>
                <w:szCs w:val="22"/>
                <w:lang w:eastAsia="en-US"/>
              </w:rPr>
            </w:pPr>
            <w:r w:rsidRPr="00912416">
              <w:rPr>
                <w:rFonts w:asciiTheme="minorHAnsi" w:eastAsia="Calibri" w:hAnsiTheme="minorHAnsi"/>
                <w:sz w:val="22"/>
                <w:szCs w:val="22"/>
                <w:lang w:eastAsia="en-US"/>
              </w:rPr>
              <w:t>Zamawiający w części XIII pkt. 2 wymaga:</w:t>
            </w:r>
          </w:p>
          <w:p w14:paraId="161F455F" w14:textId="77777777" w:rsidR="00A8473F" w:rsidRPr="00912416" w:rsidRDefault="00E331AA" w:rsidP="00A8473F">
            <w:pPr>
              <w:spacing w:after="160" w:line="259" w:lineRule="auto"/>
              <w:ind w:left="720"/>
              <w:contextualSpacing/>
              <w:rPr>
                <w:rFonts w:asciiTheme="minorHAnsi" w:eastAsia="Calibri" w:hAnsiTheme="minorHAnsi"/>
                <w:sz w:val="22"/>
                <w:szCs w:val="22"/>
                <w:lang w:eastAsia="en-US"/>
              </w:rPr>
            </w:pPr>
            <w:r w:rsidRPr="00912416">
              <w:rPr>
                <w:rFonts w:asciiTheme="minorHAnsi" w:eastAsia="Calibri" w:hAnsiTheme="minorHAnsi"/>
                <w:noProof/>
                <w:sz w:val="22"/>
                <w:szCs w:val="22"/>
              </w:rPr>
              <w:drawing>
                <wp:inline distT="0" distB="0" distL="0" distR="0" wp14:anchorId="2CA608E7" wp14:editId="78B050FE">
                  <wp:extent cx="3467100" cy="3295650"/>
                  <wp:effectExtent l="0" t="0" r="0" b="0"/>
                  <wp:docPr id="17" name="Obraz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9"/>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3467100" cy="3295650"/>
                          </a:xfrm>
                          <a:prstGeom prst="rect">
                            <a:avLst/>
                          </a:prstGeom>
                          <a:noFill/>
                          <a:ln>
                            <a:noFill/>
                          </a:ln>
                        </pic:spPr>
                      </pic:pic>
                    </a:graphicData>
                  </a:graphic>
                </wp:inline>
              </w:drawing>
            </w:r>
          </w:p>
          <w:p w14:paraId="48B50C00" w14:textId="77777777" w:rsidR="00A8473F" w:rsidRPr="00912416" w:rsidRDefault="00A8473F" w:rsidP="00A8473F">
            <w:pPr>
              <w:spacing w:after="160" w:line="259" w:lineRule="auto"/>
              <w:ind w:left="720"/>
              <w:contextualSpacing/>
              <w:rPr>
                <w:rFonts w:asciiTheme="minorHAnsi" w:eastAsia="Calibri" w:hAnsiTheme="minorHAnsi"/>
                <w:sz w:val="22"/>
                <w:szCs w:val="22"/>
                <w:lang w:eastAsia="en-US"/>
              </w:rPr>
            </w:pPr>
          </w:p>
          <w:p w14:paraId="649A4892" w14:textId="77777777" w:rsidR="00A8473F" w:rsidRPr="00912416" w:rsidRDefault="00A8473F" w:rsidP="00A8473F">
            <w:pPr>
              <w:spacing w:after="160" w:line="259" w:lineRule="auto"/>
              <w:ind w:left="720"/>
              <w:contextualSpacing/>
              <w:rPr>
                <w:rFonts w:asciiTheme="minorHAnsi" w:eastAsia="Calibri" w:hAnsiTheme="minorHAnsi"/>
                <w:sz w:val="22"/>
                <w:szCs w:val="22"/>
                <w:lang w:eastAsia="en-US"/>
              </w:rPr>
            </w:pPr>
            <w:r w:rsidRPr="00912416">
              <w:rPr>
                <w:rFonts w:asciiTheme="minorHAnsi" w:eastAsia="Calibri" w:hAnsiTheme="minorHAnsi"/>
                <w:sz w:val="22"/>
                <w:szCs w:val="22"/>
                <w:lang w:eastAsia="en-US"/>
              </w:rPr>
              <w:t>Prosimy o dopuszczenie monitora o luminacji 600 cd/m2. Pozostałem parametry wyższe od wymaganych:</w:t>
            </w:r>
          </w:p>
          <w:p w14:paraId="0DDEEA73" w14:textId="77777777" w:rsidR="00A8473F" w:rsidRPr="00912416" w:rsidRDefault="00A8473F" w:rsidP="00A8473F">
            <w:pPr>
              <w:suppressAutoHyphens/>
              <w:autoSpaceDN w:val="0"/>
              <w:spacing w:line="276" w:lineRule="auto"/>
              <w:ind w:firstLine="709"/>
              <w:textAlignment w:val="baseline"/>
              <w:rPr>
                <w:rFonts w:asciiTheme="minorHAnsi" w:hAnsiTheme="minorHAnsi" w:cs="Calibri"/>
                <w:kern w:val="3"/>
                <w:sz w:val="22"/>
                <w:szCs w:val="22"/>
                <w:lang w:eastAsia="ar-SA"/>
              </w:rPr>
            </w:pPr>
            <w:r w:rsidRPr="00912416">
              <w:rPr>
                <w:rFonts w:asciiTheme="minorHAnsi" w:hAnsiTheme="minorHAnsi" w:cs="Calibri"/>
                <w:kern w:val="3"/>
                <w:sz w:val="22"/>
                <w:szCs w:val="22"/>
                <w:lang w:eastAsia="ar-SA"/>
              </w:rPr>
              <w:t>- monitor medyczny o przekątnej min. 24 cali</w:t>
            </w:r>
          </w:p>
          <w:p w14:paraId="3BD4F659" w14:textId="77777777" w:rsidR="00A8473F" w:rsidRPr="00912416" w:rsidRDefault="00A8473F" w:rsidP="00A8473F">
            <w:pPr>
              <w:suppressAutoHyphens/>
              <w:autoSpaceDN w:val="0"/>
              <w:spacing w:line="276" w:lineRule="auto"/>
              <w:ind w:firstLine="709"/>
              <w:textAlignment w:val="baseline"/>
              <w:rPr>
                <w:rFonts w:asciiTheme="minorHAnsi" w:hAnsiTheme="minorHAnsi" w:cs="Calibri"/>
                <w:kern w:val="3"/>
                <w:sz w:val="22"/>
                <w:szCs w:val="22"/>
                <w:lang w:eastAsia="ar-SA"/>
              </w:rPr>
            </w:pPr>
            <w:r w:rsidRPr="00912416">
              <w:rPr>
                <w:rFonts w:asciiTheme="minorHAnsi" w:hAnsiTheme="minorHAnsi" w:cs="Calibri"/>
                <w:kern w:val="3"/>
                <w:sz w:val="22"/>
                <w:szCs w:val="22"/>
                <w:lang w:eastAsia="ar-SA"/>
              </w:rPr>
              <w:t>- Matryca min. : 1929x1200</w:t>
            </w:r>
          </w:p>
          <w:p w14:paraId="73FB937D" w14:textId="77777777" w:rsidR="00A8473F" w:rsidRPr="00912416" w:rsidRDefault="00A8473F" w:rsidP="00A8473F">
            <w:pPr>
              <w:suppressAutoHyphens/>
              <w:autoSpaceDN w:val="0"/>
              <w:spacing w:line="276" w:lineRule="auto"/>
              <w:ind w:firstLine="709"/>
              <w:textAlignment w:val="baseline"/>
              <w:rPr>
                <w:rFonts w:asciiTheme="minorHAnsi" w:hAnsiTheme="minorHAnsi" w:cs="Calibri"/>
                <w:kern w:val="3"/>
                <w:sz w:val="22"/>
                <w:szCs w:val="22"/>
                <w:lang w:eastAsia="ar-SA"/>
              </w:rPr>
            </w:pPr>
            <w:r w:rsidRPr="00912416">
              <w:rPr>
                <w:rFonts w:asciiTheme="minorHAnsi" w:hAnsiTheme="minorHAnsi" w:cs="Calibri"/>
                <w:kern w:val="3"/>
                <w:sz w:val="22"/>
                <w:szCs w:val="22"/>
                <w:lang w:eastAsia="ar-SA"/>
              </w:rPr>
              <w:t>- Kontrast: &gt; 1000:1</w:t>
            </w:r>
          </w:p>
          <w:p w14:paraId="1556167A" w14:textId="77777777" w:rsidR="00A8473F" w:rsidRPr="00912416" w:rsidRDefault="00A8473F" w:rsidP="00A8473F">
            <w:pPr>
              <w:spacing w:after="40"/>
              <w:ind w:left="30" w:right="-72"/>
              <w:rPr>
                <w:rFonts w:asciiTheme="minorHAnsi" w:hAnsiTheme="minorHAnsi" w:cs="Arial"/>
                <w:b/>
                <w:bCs/>
                <w:sz w:val="22"/>
                <w:szCs w:val="22"/>
              </w:rPr>
            </w:pPr>
            <w:r w:rsidRPr="00912416">
              <w:rPr>
                <w:rFonts w:asciiTheme="minorHAnsi" w:hAnsiTheme="minorHAnsi" w:cs="Arial"/>
                <w:b/>
                <w:bCs/>
                <w:sz w:val="22"/>
                <w:szCs w:val="22"/>
              </w:rPr>
              <w:t>Stanowisko (wyjaśnienie) Zamawiającego:</w:t>
            </w:r>
          </w:p>
          <w:p w14:paraId="22A907BC" w14:textId="77777777" w:rsidR="00A8473F" w:rsidRPr="00912416" w:rsidRDefault="00C47002" w:rsidP="00A8473F">
            <w:pPr>
              <w:suppressAutoHyphens/>
              <w:autoSpaceDN w:val="0"/>
              <w:spacing w:line="276" w:lineRule="auto"/>
              <w:textAlignment w:val="baseline"/>
              <w:rPr>
                <w:rFonts w:asciiTheme="minorHAnsi" w:hAnsiTheme="minorHAnsi" w:cs="Calibri"/>
                <w:kern w:val="3"/>
                <w:sz w:val="22"/>
                <w:szCs w:val="22"/>
                <w:lang w:eastAsia="ar-SA"/>
              </w:rPr>
            </w:pPr>
            <w:r w:rsidRPr="00912416">
              <w:rPr>
                <w:rFonts w:asciiTheme="minorHAnsi" w:hAnsiTheme="minorHAnsi" w:cs="Calibri"/>
                <w:kern w:val="3"/>
                <w:sz w:val="22"/>
                <w:szCs w:val="22"/>
                <w:lang w:eastAsia="ar-SA"/>
              </w:rPr>
              <w:t>Zamawiający dopuszcza oferowane rozwiązanie.</w:t>
            </w:r>
          </w:p>
          <w:p w14:paraId="499A80BA" w14:textId="77777777" w:rsidR="00A8473F" w:rsidRPr="00912416" w:rsidRDefault="00A8473F" w:rsidP="00A8473F">
            <w:pPr>
              <w:numPr>
                <w:ilvl w:val="0"/>
                <w:numId w:val="8"/>
              </w:numPr>
              <w:suppressAutoHyphens/>
              <w:autoSpaceDN w:val="0"/>
              <w:spacing w:after="160" w:line="276" w:lineRule="auto"/>
              <w:textAlignment w:val="baseline"/>
              <w:rPr>
                <w:rFonts w:asciiTheme="minorHAnsi" w:hAnsiTheme="minorHAnsi" w:cs="Calibri"/>
                <w:kern w:val="3"/>
                <w:sz w:val="22"/>
                <w:szCs w:val="22"/>
                <w:lang w:eastAsia="ar-SA"/>
              </w:rPr>
            </w:pPr>
            <w:r w:rsidRPr="00912416">
              <w:rPr>
                <w:rFonts w:asciiTheme="minorHAnsi" w:hAnsiTheme="minorHAnsi" w:cs="Calibri"/>
                <w:kern w:val="3"/>
                <w:sz w:val="22"/>
                <w:szCs w:val="22"/>
                <w:lang w:eastAsia="ar-SA"/>
              </w:rPr>
              <w:t>Zamawiający w części VIII pkt. 27 wymaga:</w:t>
            </w:r>
          </w:p>
          <w:p w14:paraId="474939B5" w14:textId="77777777" w:rsidR="00A8473F" w:rsidRPr="00912416" w:rsidRDefault="00E331AA" w:rsidP="00A8473F">
            <w:pPr>
              <w:suppressAutoHyphens/>
              <w:autoSpaceDN w:val="0"/>
              <w:spacing w:line="276" w:lineRule="auto"/>
              <w:ind w:left="720"/>
              <w:textAlignment w:val="baseline"/>
              <w:rPr>
                <w:rFonts w:asciiTheme="minorHAnsi" w:hAnsiTheme="minorHAnsi" w:cs="Calibri"/>
                <w:kern w:val="3"/>
                <w:sz w:val="22"/>
                <w:szCs w:val="22"/>
                <w:lang w:eastAsia="ar-SA"/>
              </w:rPr>
            </w:pPr>
            <w:r w:rsidRPr="00912416">
              <w:rPr>
                <w:rFonts w:asciiTheme="minorHAnsi" w:hAnsiTheme="minorHAnsi" w:cs="Calibri"/>
                <w:noProof/>
                <w:kern w:val="3"/>
                <w:sz w:val="22"/>
                <w:szCs w:val="22"/>
              </w:rPr>
              <w:drawing>
                <wp:inline distT="0" distB="0" distL="0" distR="0" wp14:anchorId="1F2020A1" wp14:editId="2E9079CF">
                  <wp:extent cx="3476625" cy="333375"/>
                  <wp:effectExtent l="0" t="0" r="9525" b="9525"/>
                  <wp:docPr id="18" name="Obraz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4"/>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3476625" cy="333375"/>
                          </a:xfrm>
                          <a:prstGeom prst="rect">
                            <a:avLst/>
                          </a:prstGeom>
                          <a:noFill/>
                          <a:ln>
                            <a:noFill/>
                          </a:ln>
                        </pic:spPr>
                      </pic:pic>
                    </a:graphicData>
                  </a:graphic>
                </wp:inline>
              </w:drawing>
            </w:r>
          </w:p>
          <w:p w14:paraId="5F37C24C" w14:textId="77777777" w:rsidR="00A8473F" w:rsidRPr="00912416" w:rsidRDefault="00A8473F" w:rsidP="00A8473F">
            <w:pPr>
              <w:ind w:left="720"/>
              <w:contextualSpacing/>
              <w:rPr>
                <w:rFonts w:asciiTheme="minorHAnsi" w:eastAsia="Calibri" w:hAnsiTheme="minorHAnsi"/>
                <w:sz w:val="22"/>
                <w:szCs w:val="22"/>
                <w:lang w:eastAsia="en-US"/>
              </w:rPr>
            </w:pPr>
          </w:p>
          <w:p w14:paraId="7925CCE0" w14:textId="77777777" w:rsidR="00A8473F" w:rsidRPr="00912416" w:rsidRDefault="00A8473F" w:rsidP="00A8473F">
            <w:pPr>
              <w:ind w:left="720"/>
              <w:contextualSpacing/>
              <w:rPr>
                <w:rFonts w:asciiTheme="minorHAnsi" w:eastAsia="Calibri" w:hAnsiTheme="minorHAnsi" w:cs="Calibri"/>
                <w:sz w:val="22"/>
                <w:szCs w:val="22"/>
                <w:lang w:eastAsia="en-US"/>
              </w:rPr>
            </w:pPr>
            <w:r w:rsidRPr="00912416">
              <w:rPr>
                <w:rFonts w:asciiTheme="minorHAnsi" w:eastAsia="Calibri" w:hAnsiTheme="minorHAnsi" w:cs="Calibri"/>
                <w:sz w:val="22"/>
                <w:szCs w:val="22"/>
                <w:lang w:eastAsia="en-US"/>
              </w:rPr>
              <w:t>Prosimy o informację czy Zamawiający dysponuje wolnymi licencjami RIS/Worklist i podłączenie do systemu pacs?</w:t>
            </w:r>
          </w:p>
          <w:p w14:paraId="3A31A376" w14:textId="77777777" w:rsidR="00A8473F" w:rsidRPr="00912416" w:rsidRDefault="00A8473F" w:rsidP="00A8473F">
            <w:pPr>
              <w:suppressAutoHyphens/>
              <w:autoSpaceDN w:val="0"/>
              <w:spacing w:line="276" w:lineRule="auto"/>
              <w:ind w:left="720"/>
              <w:textAlignment w:val="baseline"/>
              <w:rPr>
                <w:rFonts w:asciiTheme="minorHAnsi" w:hAnsiTheme="minorHAnsi" w:cs="Calibri"/>
                <w:kern w:val="3"/>
                <w:sz w:val="22"/>
                <w:szCs w:val="22"/>
                <w:lang w:eastAsia="ar-SA"/>
              </w:rPr>
            </w:pPr>
            <w:r w:rsidRPr="00912416">
              <w:rPr>
                <w:rFonts w:asciiTheme="minorHAnsi" w:hAnsiTheme="minorHAnsi" w:cs="Calibri"/>
                <w:kern w:val="3"/>
                <w:sz w:val="22"/>
                <w:szCs w:val="22"/>
                <w:lang w:eastAsia="ar-SA"/>
              </w:rPr>
              <w:t>Czy po stronie Wykonawcy spoczywa obowiązek zakupienia w/w licencji u producenta pacs/RIS. Prosimy o podanie nazwy użytkowanych systemów i nazwy producenta</w:t>
            </w:r>
          </w:p>
          <w:p w14:paraId="1D58C9E6" w14:textId="77777777" w:rsidR="00A8473F" w:rsidRPr="00912416" w:rsidRDefault="00A8473F" w:rsidP="00A8473F">
            <w:pPr>
              <w:spacing w:after="40"/>
              <w:ind w:left="30" w:right="-72"/>
              <w:rPr>
                <w:rFonts w:asciiTheme="minorHAnsi" w:hAnsiTheme="minorHAnsi" w:cs="Arial"/>
                <w:b/>
                <w:bCs/>
                <w:sz w:val="22"/>
                <w:szCs w:val="22"/>
              </w:rPr>
            </w:pPr>
            <w:r w:rsidRPr="00912416">
              <w:rPr>
                <w:rFonts w:asciiTheme="minorHAnsi" w:hAnsiTheme="minorHAnsi" w:cs="Arial"/>
                <w:b/>
                <w:bCs/>
                <w:sz w:val="22"/>
                <w:szCs w:val="22"/>
              </w:rPr>
              <w:t>Stanowisko (wyjaśnienie) Zamawiającego:</w:t>
            </w:r>
          </w:p>
          <w:p w14:paraId="724642D6" w14:textId="77777777" w:rsidR="00A8473F" w:rsidRPr="00912416" w:rsidRDefault="00C47002" w:rsidP="00A8473F">
            <w:pPr>
              <w:suppressAutoHyphens/>
              <w:autoSpaceDN w:val="0"/>
              <w:spacing w:line="276" w:lineRule="auto"/>
              <w:ind w:left="34"/>
              <w:textAlignment w:val="baseline"/>
              <w:rPr>
                <w:rFonts w:asciiTheme="minorHAnsi" w:hAnsiTheme="minorHAnsi" w:cs="Calibri"/>
                <w:kern w:val="3"/>
                <w:sz w:val="22"/>
                <w:szCs w:val="22"/>
                <w:lang w:eastAsia="ar-SA"/>
              </w:rPr>
            </w:pPr>
            <w:r w:rsidRPr="00912416">
              <w:rPr>
                <w:rFonts w:asciiTheme="minorHAnsi" w:hAnsiTheme="minorHAnsi" w:cs="Calibri"/>
                <w:kern w:val="3"/>
                <w:sz w:val="22"/>
                <w:szCs w:val="22"/>
                <w:lang w:eastAsia="ar-SA"/>
              </w:rPr>
              <w:t>Zamawiający nie dysponuje wolnymi licencjami i po stronie Wykonawcy jest zapewnienie licencji na podłączenie urządzenia do PACS/ RIS . Obecnie system Ris Eskulap firmy Nexus a system PACS Agfa Impax 6. W chwili obecnej prowadzone jest przez Zamawiającego postępowania na wymianę systemów HIS I PACS a tym samym nowe narzędzia muszą być zintegrowane z nowymi/ docelowym systemami RIS i PACS.</w:t>
            </w:r>
          </w:p>
          <w:p w14:paraId="0C7EF41F" w14:textId="77777777" w:rsidR="00A8473F" w:rsidRPr="00912416" w:rsidRDefault="00A8473F" w:rsidP="00A8473F">
            <w:pPr>
              <w:suppressAutoHyphens/>
              <w:autoSpaceDN w:val="0"/>
              <w:spacing w:line="276" w:lineRule="auto"/>
              <w:ind w:firstLine="709"/>
              <w:textAlignment w:val="baseline"/>
              <w:rPr>
                <w:rFonts w:asciiTheme="minorHAnsi" w:hAnsiTheme="minorHAnsi" w:cs="Calibri"/>
                <w:kern w:val="3"/>
                <w:sz w:val="22"/>
                <w:szCs w:val="22"/>
                <w:lang w:eastAsia="ar-SA"/>
              </w:rPr>
            </w:pPr>
          </w:p>
          <w:p w14:paraId="7D67FDC8" w14:textId="77777777" w:rsidR="00A8473F" w:rsidRPr="00912416" w:rsidRDefault="00A8473F" w:rsidP="00A8473F">
            <w:pPr>
              <w:numPr>
                <w:ilvl w:val="0"/>
                <w:numId w:val="8"/>
              </w:numPr>
              <w:suppressAutoHyphens/>
              <w:autoSpaceDN w:val="0"/>
              <w:spacing w:after="160" w:line="276" w:lineRule="auto"/>
              <w:textAlignment w:val="baseline"/>
              <w:rPr>
                <w:rFonts w:asciiTheme="minorHAnsi" w:hAnsiTheme="minorHAnsi" w:cs="Calibri"/>
                <w:kern w:val="3"/>
                <w:sz w:val="22"/>
                <w:szCs w:val="22"/>
                <w:lang w:eastAsia="ar-SA"/>
              </w:rPr>
            </w:pPr>
            <w:r w:rsidRPr="00912416">
              <w:rPr>
                <w:rFonts w:asciiTheme="minorHAnsi" w:hAnsiTheme="minorHAnsi" w:cs="Calibri"/>
                <w:kern w:val="3"/>
                <w:sz w:val="22"/>
                <w:szCs w:val="22"/>
                <w:lang w:eastAsia="ar-SA"/>
              </w:rPr>
              <w:t>Zamawiający w części XIII pkt. 5 wymaga:</w:t>
            </w:r>
          </w:p>
          <w:p w14:paraId="197FEE86" w14:textId="77777777" w:rsidR="00A8473F" w:rsidRPr="00912416" w:rsidRDefault="00E331AA" w:rsidP="00A8473F">
            <w:pPr>
              <w:suppressAutoHyphens/>
              <w:autoSpaceDN w:val="0"/>
              <w:spacing w:line="276" w:lineRule="auto"/>
              <w:ind w:left="720"/>
              <w:textAlignment w:val="baseline"/>
              <w:rPr>
                <w:rFonts w:asciiTheme="minorHAnsi" w:hAnsiTheme="minorHAnsi" w:cs="Calibri"/>
                <w:kern w:val="3"/>
                <w:sz w:val="22"/>
                <w:szCs w:val="22"/>
                <w:lang w:eastAsia="ar-SA"/>
              </w:rPr>
            </w:pPr>
            <w:r w:rsidRPr="00912416">
              <w:rPr>
                <w:rFonts w:asciiTheme="minorHAnsi" w:hAnsiTheme="minorHAnsi" w:cs="Calibri"/>
                <w:noProof/>
                <w:kern w:val="3"/>
                <w:sz w:val="22"/>
                <w:szCs w:val="22"/>
              </w:rPr>
              <w:drawing>
                <wp:inline distT="0" distB="0" distL="0" distR="0" wp14:anchorId="779DD250" wp14:editId="7C9A3847">
                  <wp:extent cx="3476625" cy="542925"/>
                  <wp:effectExtent l="0" t="0" r="9525" b="9525"/>
                  <wp:docPr id="19" name="Obraz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20"/>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3476625" cy="542925"/>
                          </a:xfrm>
                          <a:prstGeom prst="rect">
                            <a:avLst/>
                          </a:prstGeom>
                          <a:noFill/>
                          <a:ln>
                            <a:noFill/>
                          </a:ln>
                        </pic:spPr>
                      </pic:pic>
                    </a:graphicData>
                  </a:graphic>
                </wp:inline>
              </w:drawing>
            </w:r>
          </w:p>
          <w:p w14:paraId="5BEE50BC" w14:textId="77777777" w:rsidR="00A8473F" w:rsidRPr="00912416" w:rsidRDefault="00A8473F" w:rsidP="00A8473F">
            <w:pPr>
              <w:suppressAutoHyphens/>
              <w:autoSpaceDN w:val="0"/>
              <w:spacing w:line="276" w:lineRule="auto"/>
              <w:ind w:left="720"/>
              <w:textAlignment w:val="baseline"/>
              <w:rPr>
                <w:rFonts w:asciiTheme="minorHAnsi" w:hAnsiTheme="minorHAnsi" w:cs="Calibri"/>
                <w:kern w:val="3"/>
                <w:sz w:val="22"/>
                <w:szCs w:val="22"/>
                <w:lang w:eastAsia="ar-SA"/>
              </w:rPr>
            </w:pPr>
          </w:p>
          <w:p w14:paraId="609C3621" w14:textId="77777777" w:rsidR="00A8473F" w:rsidRPr="00912416" w:rsidRDefault="00A8473F" w:rsidP="00A8473F">
            <w:pPr>
              <w:suppressAutoHyphens/>
              <w:autoSpaceDN w:val="0"/>
              <w:spacing w:line="276" w:lineRule="auto"/>
              <w:ind w:left="720"/>
              <w:textAlignment w:val="baseline"/>
              <w:rPr>
                <w:rFonts w:asciiTheme="minorHAnsi" w:hAnsiTheme="minorHAnsi" w:cs="Calibri"/>
                <w:kern w:val="3"/>
                <w:sz w:val="22"/>
                <w:szCs w:val="22"/>
                <w:lang w:eastAsia="ar-SA"/>
              </w:rPr>
            </w:pPr>
            <w:r w:rsidRPr="00912416">
              <w:rPr>
                <w:rFonts w:asciiTheme="minorHAnsi" w:hAnsiTheme="minorHAnsi" w:cs="Calibri"/>
                <w:kern w:val="3"/>
                <w:sz w:val="22"/>
                <w:szCs w:val="22"/>
                <w:lang w:eastAsia="ar-SA"/>
              </w:rPr>
              <w:t>Prosimy o dopuszczenie podnóżka o obciążalności 265 kg</w:t>
            </w:r>
          </w:p>
          <w:p w14:paraId="63D5772A" w14:textId="77777777" w:rsidR="00A8473F" w:rsidRPr="00912416" w:rsidRDefault="00A8473F" w:rsidP="00A8473F">
            <w:pPr>
              <w:suppressAutoHyphens/>
              <w:autoSpaceDN w:val="0"/>
              <w:spacing w:line="276" w:lineRule="auto"/>
              <w:ind w:left="720"/>
              <w:textAlignment w:val="baseline"/>
              <w:rPr>
                <w:rFonts w:asciiTheme="minorHAnsi" w:hAnsiTheme="minorHAnsi" w:cs="Calibri"/>
                <w:kern w:val="3"/>
                <w:sz w:val="22"/>
                <w:szCs w:val="22"/>
                <w:lang w:eastAsia="ar-SA"/>
              </w:rPr>
            </w:pPr>
          </w:p>
          <w:p w14:paraId="0F4964AC" w14:textId="77777777" w:rsidR="00A8473F" w:rsidRPr="00912416" w:rsidRDefault="00A8473F" w:rsidP="00A8473F">
            <w:pPr>
              <w:spacing w:after="40"/>
              <w:ind w:left="30" w:right="-72"/>
              <w:rPr>
                <w:rFonts w:asciiTheme="minorHAnsi" w:hAnsiTheme="minorHAnsi" w:cs="Arial"/>
                <w:b/>
                <w:bCs/>
                <w:sz w:val="22"/>
                <w:szCs w:val="22"/>
              </w:rPr>
            </w:pPr>
            <w:r w:rsidRPr="00912416">
              <w:rPr>
                <w:rFonts w:asciiTheme="minorHAnsi" w:hAnsiTheme="minorHAnsi" w:cs="Arial"/>
                <w:b/>
                <w:bCs/>
                <w:sz w:val="22"/>
                <w:szCs w:val="22"/>
              </w:rPr>
              <w:t>Stanowisko (wyjaśnienie) Zamawiającego:</w:t>
            </w:r>
          </w:p>
          <w:p w14:paraId="0DA7C8DE" w14:textId="77777777" w:rsidR="00A8473F" w:rsidRPr="00912416" w:rsidRDefault="00C47002" w:rsidP="00A8473F">
            <w:pPr>
              <w:suppressAutoHyphens/>
              <w:autoSpaceDN w:val="0"/>
              <w:spacing w:line="276" w:lineRule="auto"/>
              <w:textAlignment w:val="baseline"/>
              <w:rPr>
                <w:rFonts w:asciiTheme="minorHAnsi" w:hAnsiTheme="minorHAnsi" w:cs="Calibri"/>
                <w:kern w:val="3"/>
                <w:sz w:val="22"/>
                <w:szCs w:val="22"/>
                <w:lang w:eastAsia="ar-SA"/>
              </w:rPr>
            </w:pPr>
            <w:r w:rsidRPr="00912416">
              <w:rPr>
                <w:rFonts w:asciiTheme="minorHAnsi" w:hAnsiTheme="minorHAnsi" w:cs="Calibri"/>
                <w:kern w:val="3"/>
                <w:sz w:val="22"/>
                <w:szCs w:val="22"/>
                <w:lang w:eastAsia="ar-SA"/>
              </w:rPr>
              <w:t>Zamawiający dopuszcza oferowane rozwiązanie.</w:t>
            </w:r>
          </w:p>
          <w:p w14:paraId="78D1B0D4" w14:textId="77777777" w:rsidR="00A8473F" w:rsidRPr="00912416" w:rsidRDefault="00A8473F" w:rsidP="00A8473F">
            <w:pPr>
              <w:suppressAutoHyphens/>
              <w:autoSpaceDN w:val="0"/>
              <w:spacing w:line="276" w:lineRule="auto"/>
              <w:ind w:left="720"/>
              <w:textAlignment w:val="baseline"/>
              <w:rPr>
                <w:rFonts w:asciiTheme="minorHAnsi" w:hAnsiTheme="minorHAnsi" w:cs="Calibri"/>
                <w:kern w:val="3"/>
                <w:sz w:val="22"/>
                <w:szCs w:val="22"/>
                <w:lang w:eastAsia="ar-SA"/>
              </w:rPr>
            </w:pPr>
          </w:p>
          <w:p w14:paraId="1F79C076" w14:textId="77777777" w:rsidR="00A8473F" w:rsidRPr="00912416" w:rsidRDefault="00A8473F" w:rsidP="00A8473F">
            <w:pPr>
              <w:numPr>
                <w:ilvl w:val="0"/>
                <w:numId w:val="8"/>
              </w:numPr>
              <w:spacing w:after="160" w:line="259" w:lineRule="auto"/>
              <w:contextualSpacing/>
              <w:rPr>
                <w:rFonts w:asciiTheme="minorHAnsi" w:eastAsia="Calibri" w:hAnsiTheme="minorHAnsi"/>
                <w:sz w:val="22"/>
                <w:szCs w:val="22"/>
                <w:lang w:eastAsia="en-US"/>
              </w:rPr>
            </w:pPr>
            <w:r w:rsidRPr="00912416">
              <w:rPr>
                <w:rFonts w:asciiTheme="minorHAnsi" w:eastAsia="Calibri" w:hAnsiTheme="minorHAnsi"/>
                <w:sz w:val="22"/>
                <w:szCs w:val="22"/>
                <w:lang w:eastAsia="en-US"/>
              </w:rPr>
              <w:t>Czy Zamawiający będzie wymagał funkcjonalności na konsoli akwizycji:</w:t>
            </w:r>
          </w:p>
          <w:p w14:paraId="1CD923B2" w14:textId="77777777" w:rsidR="00A8473F" w:rsidRPr="00912416" w:rsidRDefault="00A8473F" w:rsidP="00A8473F">
            <w:pPr>
              <w:spacing w:after="160" w:line="259" w:lineRule="auto"/>
              <w:ind w:left="720"/>
              <w:contextualSpacing/>
              <w:rPr>
                <w:rFonts w:asciiTheme="minorHAnsi" w:eastAsia="Calibri" w:hAnsiTheme="minorHAnsi" w:cs="Calibri"/>
                <w:sz w:val="22"/>
                <w:szCs w:val="22"/>
                <w:lang w:eastAsia="en-US"/>
              </w:rPr>
            </w:pPr>
            <w:r w:rsidRPr="00912416">
              <w:rPr>
                <w:rFonts w:asciiTheme="minorHAnsi" w:eastAsia="Calibri" w:hAnsiTheme="minorHAnsi" w:cs="Calibri"/>
                <w:sz w:val="22"/>
                <w:szCs w:val="22"/>
                <w:lang w:eastAsia="en-US"/>
              </w:rPr>
              <w:t>Możliwość współpracy z usługą Active Directory (usługą katalogową systemu Windows polegającą na jednomiejscowej lokalizacji uprawnień użytkowników, obiektów w sieci i ich udostępniania. Jest to oprogramowanie niezbędne do prawidłowego administrowania siecią.</w:t>
            </w:r>
          </w:p>
          <w:p w14:paraId="513B1950" w14:textId="77777777" w:rsidR="00A8473F" w:rsidRPr="00912416" w:rsidRDefault="00A8473F" w:rsidP="00A8473F">
            <w:pPr>
              <w:spacing w:after="40"/>
              <w:ind w:left="30" w:right="-72"/>
              <w:rPr>
                <w:rFonts w:asciiTheme="minorHAnsi" w:hAnsiTheme="minorHAnsi" w:cs="Arial"/>
                <w:b/>
                <w:bCs/>
                <w:sz w:val="22"/>
                <w:szCs w:val="22"/>
              </w:rPr>
            </w:pPr>
            <w:r w:rsidRPr="00912416">
              <w:rPr>
                <w:rFonts w:asciiTheme="minorHAnsi" w:hAnsiTheme="minorHAnsi" w:cs="Arial"/>
                <w:b/>
                <w:bCs/>
                <w:sz w:val="22"/>
                <w:szCs w:val="22"/>
              </w:rPr>
              <w:t>Stanowisko (wyjaśnienie) Zamawiającego:</w:t>
            </w:r>
          </w:p>
          <w:p w14:paraId="6346EDFF" w14:textId="77777777" w:rsidR="00A8473F" w:rsidRPr="00912416" w:rsidRDefault="00C47002" w:rsidP="00A8473F">
            <w:pPr>
              <w:spacing w:after="160" w:line="259" w:lineRule="auto"/>
              <w:ind w:left="34"/>
              <w:contextualSpacing/>
              <w:rPr>
                <w:rFonts w:asciiTheme="minorHAnsi" w:eastAsia="Calibri" w:hAnsiTheme="minorHAnsi" w:cs="Calibri"/>
                <w:sz w:val="22"/>
                <w:szCs w:val="22"/>
                <w:lang w:eastAsia="en-US"/>
              </w:rPr>
            </w:pPr>
            <w:r w:rsidRPr="00912416">
              <w:rPr>
                <w:rFonts w:asciiTheme="minorHAnsi" w:eastAsia="Calibri" w:hAnsiTheme="minorHAnsi" w:cs="Calibri"/>
                <w:sz w:val="22"/>
                <w:szCs w:val="22"/>
                <w:lang w:eastAsia="en-US"/>
              </w:rPr>
              <w:t>Zamawiający wymaga zaoferowania funkcjonalności polegającej na jednomiejscowej lokalizacji uprawnień użytkowników, obiektów w sieci i ich udostępniania.</w:t>
            </w:r>
          </w:p>
          <w:p w14:paraId="33254AF8" w14:textId="77777777" w:rsidR="00A8473F" w:rsidRPr="00912416" w:rsidRDefault="00A8473F" w:rsidP="00A8473F">
            <w:pPr>
              <w:numPr>
                <w:ilvl w:val="0"/>
                <w:numId w:val="8"/>
              </w:numPr>
              <w:spacing w:after="160" w:line="259" w:lineRule="auto"/>
              <w:contextualSpacing/>
              <w:rPr>
                <w:rFonts w:asciiTheme="minorHAnsi" w:eastAsia="Calibri" w:hAnsiTheme="minorHAnsi"/>
                <w:sz w:val="22"/>
                <w:szCs w:val="22"/>
                <w:lang w:eastAsia="en-US"/>
              </w:rPr>
            </w:pPr>
            <w:r w:rsidRPr="00912416">
              <w:rPr>
                <w:rFonts w:asciiTheme="minorHAnsi" w:eastAsia="Calibri" w:hAnsiTheme="minorHAnsi"/>
                <w:sz w:val="22"/>
                <w:szCs w:val="22"/>
                <w:lang w:eastAsia="en-US"/>
              </w:rPr>
              <w:t>Czy Zamawiający będzie wymagał na konsoli akwizycji:</w:t>
            </w:r>
          </w:p>
          <w:p w14:paraId="38B9E52F" w14:textId="77777777" w:rsidR="00A8473F" w:rsidRPr="00912416" w:rsidRDefault="00A8473F" w:rsidP="00A8473F">
            <w:pPr>
              <w:spacing w:after="160" w:line="259" w:lineRule="auto"/>
              <w:ind w:left="720"/>
              <w:contextualSpacing/>
              <w:rPr>
                <w:rFonts w:asciiTheme="minorHAnsi" w:eastAsia="Calibri" w:hAnsiTheme="minorHAnsi" w:cs="Calibri"/>
                <w:sz w:val="22"/>
                <w:szCs w:val="22"/>
                <w:lang w:eastAsia="en-US"/>
              </w:rPr>
            </w:pPr>
            <w:r w:rsidRPr="00912416">
              <w:rPr>
                <w:rFonts w:asciiTheme="minorHAnsi" w:eastAsia="Calibri" w:hAnsiTheme="minorHAnsi" w:cs="Calibri"/>
                <w:sz w:val="22"/>
                <w:szCs w:val="22"/>
                <w:lang w:eastAsia="en-US"/>
              </w:rPr>
              <w:t>Możliwość ręcznego wprowadzenia SID (odległości ogniska lampy od detektora) oraz OID (odległosc detektora od pacjenta)    dla skalkulowania ERMF ( Estimated Radiographic Magnification Factor-współczynnik powiekszenia) i w efekcie-możliwość pomiarów na obrazie w jednostkach rzeczywistych bez dodatkowych kalibracji. Oprogramowanie ma zastosowanie dla pomiarów ortopedycznych i innych wymagających podania wartości rzeczywistych.</w:t>
            </w:r>
          </w:p>
          <w:p w14:paraId="4E9A14CA" w14:textId="77777777" w:rsidR="00A8473F" w:rsidRPr="00912416" w:rsidRDefault="00A8473F" w:rsidP="00A8473F">
            <w:pPr>
              <w:spacing w:after="40"/>
              <w:ind w:left="30" w:right="-72"/>
              <w:rPr>
                <w:rFonts w:asciiTheme="minorHAnsi" w:hAnsiTheme="minorHAnsi" w:cs="Arial"/>
                <w:b/>
                <w:bCs/>
                <w:sz w:val="22"/>
                <w:szCs w:val="22"/>
              </w:rPr>
            </w:pPr>
            <w:r w:rsidRPr="00912416">
              <w:rPr>
                <w:rFonts w:asciiTheme="minorHAnsi" w:hAnsiTheme="minorHAnsi" w:cs="Arial"/>
                <w:b/>
                <w:bCs/>
                <w:sz w:val="22"/>
                <w:szCs w:val="22"/>
              </w:rPr>
              <w:t>Stanowisko (wyjaśnienie) Zamawiającego:</w:t>
            </w:r>
          </w:p>
          <w:p w14:paraId="081C65A0" w14:textId="77777777" w:rsidR="00A8473F" w:rsidRPr="00912416" w:rsidRDefault="00C47002" w:rsidP="00A8473F">
            <w:pPr>
              <w:spacing w:after="160" w:line="259" w:lineRule="auto"/>
              <w:ind w:left="34"/>
              <w:contextualSpacing/>
              <w:rPr>
                <w:rFonts w:asciiTheme="minorHAnsi" w:eastAsia="Calibri" w:hAnsiTheme="minorHAnsi" w:cs="Calibri"/>
                <w:sz w:val="22"/>
                <w:szCs w:val="22"/>
                <w:lang w:eastAsia="en-US"/>
              </w:rPr>
            </w:pPr>
            <w:r w:rsidRPr="00912416">
              <w:rPr>
                <w:rFonts w:asciiTheme="minorHAnsi" w:eastAsia="Calibri" w:hAnsiTheme="minorHAnsi" w:cs="Calibri"/>
                <w:sz w:val="22"/>
                <w:szCs w:val="22"/>
                <w:lang w:eastAsia="en-US"/>
              </w:rPr>
              <w:t>Zamawiający dopuszcza ale nie wymaga oferowanego rozwiązania.</w:t>
            </w:r>
          </w:p>
          <w:p w14:paraId="44734F3E" w14:textId="77777777" w:rsidR="00A8473F" w:rsidRPr="00912416" w:rsidRDefault="00A8473F" w:rsidP="00A8473F">
            <w:pPr>
              <w:numPr>
                <w:ilvl w:val="0"/>
                <w:numId w:val="8"/>
              </w:numPr>
              <w:spacing w:after="160" w:line="259" w:lineRule="auto"/>
              <w:contextualSpacing/>
              <w:rPr>
                <w:rFonts w:asciiTheme="minorHAnsi" w:eastAsia="Calibri" w:hAnsiTheme="minorHAnsi"/>
                <w:sz w:val="22"/>
                <w:szCs w:val="22"/>
                <w:lang w:eastAsia="en-US"/>
              </w:rPr>
            </w:pPr>
            <w:r w:rsidRPr="00912416">
              <w:rPr>
                <w:rFonts w:asciiTheme="minorHAnsi" w:eastAsia="Calibri" w:hAnsiTheme="minorHAnsi"/>
                <w:sz w:val="22"/>
                <w:szCs w:val="22"/>
                <w:lang w:eastAsia="en-US"/>
              </w:rPr>
              <w:t>Czy Zamawiający będzie wymagał funkcjonalności na konsoli akwizycji:</w:t>
            </w:r>
          </w:p>
          <w:p w14:paraId="16B3C622" w14:textId="77777777" w:rsidR="00A8473F" w:rsidRPr="00912416" w:rsidRDefault="00A8473F" w:rsidP="00A8473F">
            <w:pPr>
              <w:spacing w:after="160" w:line="259" w:lineRule="auto"/>
              <w:ind w:left="720"/>
              <w:contextualSpacing/>
              <w:rPr>
                <w:rFonts w:asciiTheme="minorHAnsi" w:eastAsia="Calibri" w:hAnsiTheme="minorHAnsi" w:cs="Calibri"/>
                <w:sz w:val="22"/>
                <w:szCs w:val="22"/>
                <w:lang w:eastAsia="en-US"/>
              </w:rPr>
            </w:pPr>
            <w:r w:rsidRPr="00912416">
              <w:rPr>
                <w:rFonts w:asciiTheme="minorHAnsi" w:eastAsia="Calibri" w:hAnsiTheme="minorHAnsi" w:cs="Calibri"/>
                <w:sz w:val="22"/>
                <w:szCs w:val="22"/>
                <w:lang w:eastAsia="en-US"/>
              </w:rPr>
              <w:t>Dla celów kontroli jakości w  radiografii cyfrowej:</w:t>
            </w:r>
            <w:r w:rsidRPr="00912416">
              <w:rPr>
                <w:rFonts w:asciiTheme="minorHAnsi" w:eastAsia="Calibri" w:hAnsiTheme="minorHAnsi" w:cs="Calibri"/>
                <w:i/>
                <w:iCs/>
                <w:sz w:val="22"/>
                <w:szCs w:val="22"/>
                <w:lang w:eastAsia="en-US"/>
              </w:rPr>
              <w:t xml:space="preserve"> (zgodnie ze standardem NEMA XR30 )</w:t>
            </w:r>
          </w:p>
          <w:p w14:paraId="09C4BA35" w14:textId="77777777" w:rsidR="00A8473F" w:rsidRPr="00912416" w:rsidRDefault="00A8473F" w:rsidP="00A8473F">
            <w:pPr>
              <w:spacing w:after="160" w:line="259" w:lineRule="auto"/>
              <w:ind w:left="720"/>
              <w:contextualSpacing/>
              <w:rPr>
                <w:rFonts w:asciiTheme="minorHAnsi" w:eastAsia="Calibri" w:hAnsiTheme="minorHAnsi" w:cs="Calibri"/>
                <w:i/>
                <w:iCs/>
                <w:sz w:val="22"/>
                <w:szCs w:val="22"/>
                <w:lang w:eastAsia="en-US"/>
              </w:rPr>
            </w:pPr>
            <w:r w:rsidRPr="00912416">
              <w:rPr>
                <w:rFonts w:asciiTheme="minorHAnsi" w:eastAsia="Calibri" w:hAnsiTheme="minorHAnsi" w:cs="Calibri"/>
                <w:sz w:val="22"/>
                <w:szCs w:val="22"/>
                <w:lang w:eastAsia="en-US"/>
              </w:rPr>
              <w:t xml:space="preserve"> -możliwość Dicom Export </w:t>
            </w:r>
            <w:r w:rsidRPr="00912416">
              <w:rPr>
                <w:rFonts w:asciiTheme="minorHAnsi" w:eastAsia="Calibri" w:hAnsiTheme="minorHAnsi" w:cs="Calibri"/>
                <w:i/>
                <w:iCs/>
                <w:sz w:val="22"/>
                <w:szCs w:val="22"/>
                <w:lang w:eastAsia="en-US"/>
              </w:rPr>
              <w:t xml:space="preserve">For Processing w formacie liniowym </w:t>
            </w:r>
          </w:p>
          <w:p w14:paraId="5B282B0A" w14:textId="77777777" w:rsidR="00A8473F" w:rsidRPr="00912416" w:rsidRDefault="00A8473F" w:rsidP="00A8473F">
            <w:pPr>
              <w:spacing w:after="160" w:line="259" w:lineRule="auto"/>
              <w:ind w:left="720"/>
              <w:contextualSpacing/>
              <w:rPr>
                <w:rFonts w:asciiTheme="minorHAnsi" w:eastAsia="Calibri" w:hAnsiTheme="minorHAnsi" w:cs="Calibri"/>
                <w:bCs/>
                <w:sz w:val="22"/>
                <w:szCs w:val="22"/>
                <w:lang w:eastAsia="en-US"/>
              </w:rPr>
            </w:pPr>
            <w:r w:rsidRPr="00912416">
              <w:rPr>
                <w:rFonts w:asciiTheme="minorHAnsi" w:eastAsia="Calibri" w:hAnsiTheme="minorHAnsi" w:cs="Calibri"/>
                <w:b/>
                <w:bCs/>
                <w:sz w:val="22"/>
                <w:szCs w:val="22"/>
                <w:lang w:eastAsia="en-US"/>
              </w:rPr>
              <w:t xml:space="preserve">- </w:t>
            </w:r>
            <w:r w:rsidRPr="00912416">
              <w:rPr>
                <w:rFonts w:asciiTheme="minorHAnsi" w:eastAsia="Calibri" w:hAnsiTheme="minorHAnsi" w:cs="Calibri"/>
                <w:bCs/>
                <w:sz w:val="22"/>
                <w:szCs w:val="22"/>
                <w:lang w:eastAsia="en-US"/>
              </w:rPr>
              <w:t>eksport parametrow obróbki obrazów zastosowanych do poszczególnych rodzajów ekspozycji z  drzewa  badań.</w:t>
            </w:r>
          </w:p>
          <w:p w14:paraId="2F0809C8" w14:textId="77777777" w:rsidR="00A8473F" w:rsidRPr="00912416" w:rsidRDefault="00A8473F" w:rsidP="00A8473F">
            <w:pPr>
              <w:spacing w:after="40"/>
              <w:ind w:left="30" w:right="-72"/>
              <w:rPr>
                <w:rFonts w:asciiTheme="minorHAnsi" w:hAnsiTheme="minorHAnsi" w:cs="Arial"/>
                <w:b/>
                <w:bCs/>
                <w:sz w:val="22"/>
                <w:szCs w:val="22"/>
              </w:rPr>
            </w:pPr>
            <w:r w:rsidRPr="00912416">
              <w:rPr>
                <w:rFonts w:asciiTheme="minorHAnsi" w:hAnsiTheme="minorHAnsi" w:cs="Arial"/>
                <w:b/>
                <w:bCs/>
                <w:sz w:val="22"/>
                <w:szCs w:val="22"/>
              </w:rPr>
              <w:t>Stanowisko (wyjaśnienie) Zamawiającego:</w:t>
            </w:r>
          </w:p>
          <w:p w14:paraId="626C0DC1" w14:textId="77777777" w:rsidR="00A8473F" w:rsidRPr="00912416" w:rsidRDefault="00C47002" w:rsidP="00A8473F">
            <w:pPr>
              <w:spacing w:after="160" w:line="259" w:lineRule="auto"/>
              <w:contextualSpacing/>
              <w:rPr>
                <w:rFonts w:asciiTheme="minorHAnsi" w:eastAsia="Calibri" w:hAnsiTheme="minorHAnsi" w:cs="Calibri"/>
                <w:bCs/>
                <w:sz w:val="22"/>
                <w:szCs w:val="22"/>
                <w:lang w:eastAsia="en-US"/>
              </w:rPr>
            </w:pPr>
            <w:r w:rsidRPr="00912416">
              <w:rPr>
                <w:rFonts w:asciiTheme="minorHAnsi" w:eastAsia="Calibri" w:hAnsiTheme="minorHAnsi" w:cs="Calibri"/>
                <w:bCs/>
                <w:sz w:val="22"/>
                <w:szCs w:val="22"/>
                <w:lang w:eastAsia="en-US"/>
              </w:rPr>
              <w:t>Zamawiający dopuszcza ale nie wymaga oferowanego rozwiązania.</w:t>
            </w:r>
          </w:p>
          <w:p w14:paraId="6658859E" w14:textId="77777777" w:rsidR="00A8473F" w:rsidRPr="00912416" w:rsidRDefault="00A8473F" w:rsidP="00A8473F">
            <w:pPr>
              <w:numPr>
                <w:ilvl w:val="0"/>
                <w:numId w:val="8"/>
              </w:numPr>
              <w:spacing w:after="160" w:line="259" w:lineRule="auto"/>
              <w:contextualSpacing/>
              <w:rPr>
                <w:rFonts w:asciiTheme="minorHAnsi" w:eastAsia="Calibri" w:hAnsiTheme="minorHAnsi"/>
                <w:sz w:val="22"/>
                <w:szCs w:val="22"/>
                <w:lang w:eastAsia="en-US"/>
              </w:rPr>
            </w:pPr>
            <w:r w:rsidRPr="00912416">
              <w:rPr>
                <w:rFonts w:asciiTheme="minorHAnsi" w:eastAsia="Calibri" w:hAnsiTheme="minorHAnsi"/>
                <w:sz w:val="22"/>
                <w:szCs w:val="22"/>
                <w:lang w:eastAsia="en-US"/>
              </w:rPr>
              <w:t>Czy Zamawiający będzie wymagał funkcjonalności na konsoli akwizycji:</w:t>
            </w:r>
          </w:p>
          <w:p w14:paraId="6D0AFCCD" w14:textId="77777777" w:rsidR="00A8473F" w:rsidRPr="00912416" w:rsidRDefault="00A8473F" w:rsidP="00A8473F">
            <w:pPr>
              <w:spacing w:after="160" w:line="259" w:lineRule="auto"/>
              <w:ind w:left="720"/>
              <w:contextualSpacing/>
              <w:rPr>
                <w:rFonts w:asciiTheme="minorHAnsi" w:eastAsia="Calibri" w:hAnsiTheme="minorHAnsi" w:cs="Calibri"/>
                <w:sz w:val="22"/>
                <w:szCs w:val="22"/>
                <w:lang w:eastAsia="en-US"/>
              </w:rPr>
            </w:pPr>
            <w:r w:rsidRPr="00912416">
              <w:rPr>
                <w:rFonts w:asciiTheme="minorHAnsi" w:eastAsia="Calibri" w:hAnsiTheme="minorHAnsi" w:cs="Calibri"/>
                <w:sz w:val="22"/>
                <w:szCs w:val="22"/>
                <w:lang w:eastAsia="en-US"/>
              </w:rPr>
              <w:t>Import danych pacjenta systemu RIS poprzez DICOM Worklist. Obsługa standardu kodowania min. Latin 2 lub UTF-8 umożliwiająca wyświetlanie polskich znaków diakrytycznych (ą,ć,ź,ę, itd.)</w:t>
            </w:r>
          </w:p>
          <w:p w14:paraId="59912EB8" w14:textId="77777777" w:rsidR="00A8473F" w:rsidRPr="00912416" w:rsidRDefault="00A8473F" w:rsidP="00A8473F">
            <w:pPr>
              <w:spacing w:after="40"/>
              <w:ind w:left="30" w:right="-72"/>
              <w:rPr>
                <w:rFonts w:asciiTheme="minorHAnsi" w:hAnsiTheme="minorHAnsi" w:cs="Arial"/>
                <w:b/>
                <w:bCs/>
                <w:sz w:val="22"/>
                <w:szCs w:val="22"/>
              </w:rPr>
            </w:pPr>
            <w:r w:rsidRPr="00912416">
              <w:rPr>
                <w:rFonts w:asciiTheme="minorHAnsi" w:hAnsiTheme="minorHAnsi" w:cs="Arial"/>
                <w:b/>
                <w:bCs/>
                <w:sz w:val="22"/>
                <w:szCs w:val="22"/>
              </w:rPr>
              <w:t>Stanowisko (wyjaśnienie) Zamawiającego:</w:t>
            </w:r>
          </w:p>
          <w:p w14:paraId="31BA3890" w14:textId="77777777" w:rsidR="00A8473F" w:rsidRPr="00912416" w:rsidRDefault="00C47002" w:rsidP="00A8473F">
            <w:pPr>
              <w:spacing w:after="160" w:line="259" w:lineRule="auto"/>
              <w:ind w:left="34"/>
              <w:contextualSpacing/>
              <w:rPr>
                <w:rFonts w:asciiTheme="minorHAnsi" w:eastAsia="Calibri" w:hAnsiTheme="minorHAnsi" w:cs="Calibri"/>
                <w:sz w:val="22"/>
                <w:szCs w:val="22"/>
                <w:lang w:eastAsia="en-US"/>
              </w:rPr>
            </w:pPr>
            <w:r w:rsidRPr="00912416">
              <w:rPr>
                <w:rFonts w:asciiTheme="minorHAnsi" w:eastAsia="Calibri" w:hAnsiTheme="minorHAnsi" w:cs="Calibri"/>
                <w:sz w:val="22"/>
                <w:szCs w:val="22"/>
                <w:lang w:eastAsia="en-US"/>
              </w:rPr>
              <w:t>Zamawiajacy wymaga zaoferowania funkcjonalności umożliwiającej wyświetlanie polskich znaków diaktrycznych</w:t>
            </w:r>
          </w:p>
          <w:p w14:paraId="5018BF7B" w14:textId="77777777" w:rsidR="00A8473F" w:rsidRPr="00912416" w:rsidRDefault="00A8473F" w:rsidP="00A8473F">
            <w:pPr>
              <w:numPr>
                <w:ilvl w:val="0"/>
                <w:numId w:val="8"/>
              </w:numPr>
              <w:spacing w:after="160" w:line="259" w:lineRule="auto"/>
              <w:contextualSpacing/>
              <w:rPr>
                <w:rFonts w:asciiTheme="minorHAnsi" w:eastAsia="Calibri" w:hAnsiTheme="minorHAnsi"/>
                <w:sz w:val="22"/>
                <w:szCs w:val="22"/>
                <w:lang w:eastAsia="en-US"/>
              </w:rPr>
            </w:pPr>
            <w:r w:rsidRPr="00912416">
              <w:rPr>
                <w:rFonts w:asciiTheme="minorHAnsi" w:eastAsia="Calibri" w:hAnsiTheme="minorHAnsi"/>
                <w:sz w:val="22"/>
                <w:szCs w:val="22"/>
                <w:lang w:eastAsia="en-US"/>
              </w:rPr>
              <w:t>Czy Zamawiający będzie wymagał funkcjonalności na konsoli akwizycji:</w:t>
            </w:r>
          </w:p>
          <w:p w14:paraId="6076C359" w14:textId="77777777" w:rsidR="00A8473F" w:rsidRPr="00912416" w:rsidRDefault="00A8473F" w:rsidP="00A8473F">
            <w:pPr>
              <w:spacing w:after="160" w:line="259" w:lineRule="auto"/>
              <w:ind w:left="720"/>
              <w:contextualSpacing/>
              <w:rPr>
                <w:rFonts w:asciiTheme="minorHAnsi" w:eastAsia="Calibri" w:hAnsiTheme="minorHAnsi" w:cs="Calibri"/>
                <w:sz w:val="22"/>
                <w:szCs w:val="22"/>
                <w:lang w:eastAsia="en-US"/>
              </w:rPr>
            </w:pPr>
            <w:r w:rsidRPr="00912416">
              <w:rPr>
                <w:rFonts w:asciiTheme="minorHAnsi" w:eastAsia="Calibri" w:hAnsiTheme="minorHAnsi" w:cs="Calibri"/>
                <w:bCs/>
                <w:sz w:val="22"/>
                <w:szCs w:val="22"/>
                <w:lang w:eastAsia="en-US"/>
              </w:rPr>
              <w:t>-</w:t>
            </w:r>
            <w:r w:rsidRPr="00912416">
              <w:rPr>
                <w:rFonts w:asciiTheme="minorHAnsi" w:eastAsia="Calibri" w:hAnsiTheme="minorHAnsi" w:cs="Calibri"/>
                <w:sz w:val="22"/>
                <w:szCs w:val="22"/>
                <w:lang w:eastAsia="en-US"/>
              </w:rPr>
              <w:t xml:space="preserve"> Funkcjonalność prowadzenia statystyk zastosowanej dawki wg typu ekspozycji z podziałem na wykonujących techników</w:t>
            </w:r>
          </w:p>
          <w:p w14:paraId="47311C3A" w14:textId="77777777" w:rsidR="00A8473F" w:rsidRPr="00912416" w:rsidRDefault="00A8473F" w:rsidP="00A8473F">
            <w:pPr>
              <w:spacing w:after="160" w:line="259" w:lineRule="auto"/>
              <w:ind w:left="720"/>
              <w:contextualSpacing/>
              <w:rPr>
                <w:rFonts w:asciiTheme="minorHAnsi" w:eastAsia="Calibri" w:hAnsiTheme="minorHAnsi" w:cs="Calibri"/>
                <w:sz w:val="22"/>
                <w:szCs w:val="22"/>
                <w:lang w:eastAsia="en-US"/>
              </w:rPr>
            </w:pPr>
            <w:r w:rsidRPr="00912416">
              <w:rPr>
                <w:rFonts w:asciiTheme="minorHAnsi" w:eastAsia="Calibri" w:hAnsiTheme="minorHAnsi" w:cs="Calibri"/>
                <w:sz w:val="22"/>
                <w:szCs w:val="22"/>
                <w:lang w:eastAsia="en-US"/>
              </w:rPr>
              <w:t>- Funkcjonalność prowadzenia statystyk dot. min. ilości ogólnej, rodzajów badań, powodów odrzucenia, techników wykonujących, stanowisk (konsol) technika</w:t>
            </w:r>
          </w:p>
          <w:p w14:paraId="4214B051" w14:textId="77777777" w:rsidR="00A8473F" w:rsidRPr="00912416" w:rsidRDefault="00A8473F" w:rsidP="00A8473F">
            <w:pPr>
              <w:spacing w:after="160" w:line="259" w:lineRule="auto"/>
              <w:ind w:left="709"/>
              <w:rPr>
                <w:rFonts w:asciiTheme="minorHAnsi" w:eastAsia="Calibri" w:hAnsiTheme="minorHAnsi" w:cs="Calibri"/>
                <w:sz w:val="22"/>
                <w:szCs w:val="22"/>
                <w:lang w:eastAsia="en-US"/>
              </w:rPr>
            </w:pPr>
            <w:r w:rsidRPr="00912416">
              <w:rPr>
                <w:rFonts w:asciiTheme="minorHAnsi" w:eastAsia="Calibri" w:hAnsiTheme="minorHAnsi" w:cs="Calibri"/>
                <w:sz w:val="22"/>
                <w:szCs w:val="22"/>
                <w:lang w:eastAsia="en-US"/>
              </w:rPr>
              <w:t>- Możliwość zapisywania, analizy i eksportu raportów w pliku xml dotyczących stosowanej dawki w wybranym okresie w co najmniej następujących podziałach :</w:t>
            </w:r>
          </w:p>
          <w:p w14:paraId="2EBCE5B3" w14:textId="77777777" w:rsidR="00A8473F" w:rsidRPr="00912416" w:rsidRDefault="00A8473F" w:rsidP="00A8473F">
            <w:pPr>
              <w:spacing w:after="160" w:line="259" w:lineRule="auto"/>
              <w:ind w:left="709"/>
              <w:rPr>
                <w:rFonts w:asciiTheme="minorHAnsi" w:eastAsia="Calibri" w:hAnsiTheme="minorHAnsi" w:cs="Calibri"/>
                <w:sz w:val="22"/>
                <w:szCs w:val="22"/>
                <w:lang w:eastAsia="en-US"/>
              </w:rPr>
            </w:pPr>
            <w:r w:rsidRPr="00912416">
              <w:rPr>
                <w:rFonts w:asciiTheme="minorHAnsi" w:eastAsia="Calibri" w:hAnsiTheme="minorHAnsi" w:cs="Calibri"/>
                <w:sz w:val="22"/>
                <w:szCs w:val="22"/>
                <w:lang w:eastAsia="en-US"/>
              </w:rPr>
              <w:t>- na  rodzaj ekspozycji zdefiniowanej w drzewie badan z uwidocznieniem tendencji (wrost, spadek dawki w osi czasu )</w:t>
            </w:r>
          </w:p>
          <w:p w14:paraId="1FC4C870" w14:textId="77777777" w:rsidR="00A8473F" w:rsidRPr="00912416" w:rsidRDefault="00A8473F" w:rsidP="00A8473F">
            <w:pPr>
              <w:spacing w:after="160" w:line="259" w:lineRule="auto"/>
              <w:ind w:left="709"/>
              <w:rPr>
                <w:rFonts w:asciiTheme="minorHAnsi" w:eastAsia="Calibri" w:hAnsiTheme="minorHAnsi" w:cs="Calibri"/>
                <w:sz w:val="22"/>
                <w:szCs w:val="22"/>
                <w:lang w:eastAsia="en-US"/>
              </w:rPr>
            </w:pPr>
            <w:r w:rsidRPr="00912416">
              <w:rPr>
                <w:rFonts w:asciiTheme="minorHAnsi" w:eastAsia="Calibri" w:hAnsiTheme="minorHAnsi" w:cs="Calibri"/>
                <w:sz w:val="22"/>
                <w:szCs w:val="22"/>
                <w:lang w:eastAsia="en-US"/>
              </w:rPr>
              <w:t>-na technika wykonującego badanie z uwidocznieniem tendencji (wrost, spadek dawki w osi czasu )</w:t>
            </w:r>
          </w:p>
          <w:p w14:paraId="5B4A444E" w14:textId="77777777" w:rsidR="00A8473F" w:rsidRPr="00912416" w:rsidRDefault="00A8473F" w:rsidP="00A8473F">
            <w:pPr>
              <w:spacing w:after="160" w:line="259" w:lineRule="auto"/>
              <w:ind w:left="709"/>
              <w:rPr>
                <w:rFonts w:asciiTheme="minorHAnsi" w:eastAsia="Calibri" w:hAnsiTheme="minorHAnsi" w:cs="Calibri"/>
                <w:sz w:val="22"/>
                <w:szCs w:val="22"/>
                <w:lang w:eastAsia="en-US"/>
              </w:rPr>
            </w:pPr>
            <w:r w:rsidRPr="00912416">
              <w:rPr>
                <w:rFonts w:asciiTheme="minorHAnsi" w:eastAsia="Calibri" w:hAnsiTheme="minorHAnsi" w:cs="Calibri"/>
                <w:sz w:val="22"/>
                <w:szCs w:val="22"/>
                <w:lang w:eastAsia="en-US"/>
              </w:rPr>
              <w:t xml:space="preserve">- Raportowanie dawki zgodnie z IHE Radiology Technical Framework i  Dicom standard – część 16 tzn: </w:t>
            </w:r>
          </w:p>
          <w:p w14:paraId="4B2B5973" w14:textId="77777777" w:rsidR="00A8473F" w:rsidRPr="00912416" w:rsidRDefault="00A8473F" w:rsidP="00A8473F">
            <w:pPr>
              <w:spacing w:after="160" w:line="259" w:lineRule="auto"/>
              <w:ind w:left="709"/>
              <w:rPr>
                <w:rFonts w:asciiTheme="minorHAnsi" w:eastAsia="Calibri" w:hAnsiTheme="minorHAnsi" w:cs="Calibri"/>
                <w:sz w:val="22"/>
                <w:szCs w:val="22"/>
                <w:lang w:eastAsia="en-US"/>
              </w:rPr>
            </w:pPr>
            <w:r w:rsidRPr="00912416">
              <w:rPr>
                <w:rFonts w:asciiTheme="minorHAnsi" w:eastAsia="Calibri" w:hAnsiTheme="minorHAnsi" w:cs="Calibri"/>
                <w:sz w:val="22"/>
                <w:szCs w:val="22"/>
                <w:lang w:eastAsia="en-US"/>
              </w:rPr>
              <w:t xml:space="preserve"> Możliwość wysyłania z systemu stacji technika raportu o dawce bezpośrednio do systemu PACS ( z przeznaczeniem do zapisu w formacie ustrukturyzowanego raportu Dicom (DICOM Structured Report)</w:t>
            </w:r>
          </w:p>
          <w:p w14:paraId="591366F2" w14:textId="77777777" w:rsidR="00A8473F" w:rsidRPr="00912416" w:rsidRDefault="00A8473F" w:rsidP="00A8473F">
            <w:pPr>
              <w:spacing w:after="160" w:line="259" w:lineRule="auto"/>
              <w:ind w:left="709"/>
              <w:rPr>
                <w:rFonts w:asciiTheme="minorHAnsi" w:eastAsia="Calibri" w:hAnsiTheme="minorHAnsi" w:cs="Calibri"/>
                <w:sz w:val="22"/>
                <w:szCs w:val="22"/>
                <w:lang w:eastAsia="en-US"/>
              </w:rPr>
            </w:pPr>
            <w:r w:rsidRPr="00912416">
              <w:rPr>
                <w:rFonts w:asciiTheme="minorHAnsi" w:eastAsia="Calibri" w:hAnsiTheme="minorHAnsi" w:cs="Calibri"/>
                <w:sz w:val="22"/>
                <w:szCs w:val="22"/>
                <w:lang w:eastAsia="en-US"/>
              </w:rPr>
              <w:t>Raportowanie dawki jest potrzebne do celów raportowania dla Sanepidu</w:t>
            </w:r>
          </w:p>
          <w:p w14:paraId="58612768" w14:textId="77777777" w:rsidR="00A8473F" w:rsidRPr="00912416" w:rsidRDefault="00A8473F" w:rsidP="00A8473F">
            <w:pPr>
              <w:spacing w:after="40"/>
              <w:ind w:left="30" w:right="-72"/>
              <w:rPr>
                <w:rFonts w:asciiTheme="minorHAnsi" w:hAnsiTheme="minorHAnsi" w:cs="Arial"/>
                <w:b/>
                <w:bCs/>
                <w:sz w:val="22"/>
                <w:szCs w:val="22"/>
              </w:rPr>
            </w:pPr>
            <w:r w:rsidRPr="00912416">
              <w:rPr>
                <w:rFonts w:asciiTheme="minorHAnsi" w:hAnsiTheme="minorHAnsi" w:cs="Arial"/>
                <w:b/>
                <w:bCs/>
                <w:sz w:val="22"/>
                <w:szCs w:val="22"/>
              </w:rPr>
              <w:t>Stanowisko (wyjaśnienie) Zamawiającego:</w:t>
            </w:r>
          </w:p>
          <w:p w14:paraId="2231A44A" w14:textId="77777777" w:rsidR="00A8473F" w:rsidRPr="00912416" w:rsidRDefault="00C47002" w:rsidP="00A8473F">
            <w:pPr>
              <w:spacing w:after="160" w:line="259" w:lineRule="auto"/>
              <w:rPr>
                <w:rFonts w:asciiTheme="minorHAnsi" w:eastAsia="Calibri" w:hAnsiTheme="minorHAnsi" w:cs="Calibri"/>
                <w:sz w:val="22"/>
                <w:szCs w:val="22"/>
                <w:lang w:eastAsia="en-US"/>
              </w:rPr>
            </w:pPr>
            <w:r w:rsidRPr="00912416">
              <w:rPr>
                <w:rFonts w:asciiTheme="minorHAnsi" w:eastAsia="Calibri" w:hAnsiTheme="minorHAnsi" w:cs="Calibri"/>
                <w:sz w:val="22"/>
                <w:szCs w:val="22"/>
                <w:lang w:eastAsia="en-US"/>
              </w:rPr>
              <w:t>Zamawiający wymaga zaoferowania w/w funkcjonalności.</w:t>
            </w:r>
          </w:p>
          <w:p w14:paraId="657866C0" w14:textId="77777777" w:rsidR="00A8473F" w:rsidRPr="00912416" w:rsidRDefault="00A8473F" w:rsidP="00A8473F">
            <w:pPr>
              <w:numPr>
                <w:ilvl w:val="0"/>
                <w:numId w:val="8"/>
              </w:numPr>
              <w:spacing w:after="160" w:line="259" w:lineRule="auto"/>
              <w:contextualSpacing/>
              <w:rPr>
                <w:rFonts w:asciiTheme="minorHAnsi" w:eastAsia="Calibri" w:hAnsiTheme="minorHAnsi"/>
                <w:sz w:val="22"/>
                <w:szCs w:val="22"/>
                <w:lang w:eastAsia="en-US"/>
              </w:rPr>
            </w:pPr>
            <w:r w:rsidRPr="00912416">
              <w:rPr>
                <w:rFonts w:asciiTheme="minorHAnsi" w:eastAsia="Calibri" w:hAnsiTheme="minorHAnsi"/>
                <w:sz w:val="22"/>
                <w:szCs w:val="22"/>
                <w:lang w:eastAsia="en-US"/>
              </w:rPr>
              <w:t>Czy Zamawiający będzie wymagał funkcjonalności na konsoli akwizycji:</w:t>
            </w:r>
          </w:p>
          <w:p w14:paraId="570AB29C" w14:textId="77777777" w:rsidR="00A8473F" w:rsidRPr="00912416" w:rsidRDefault="00A8473F" w:rsidP="00A8473F">
            <w:pPr>
              <w:autoSpaceDE w:val="0"/>
              <w:autoSpaceDN w:val="0"/>
              <w:adjustRightInd w:val="0"/>
              <w:spacing w:after="160" w:line="259" w:lineRule="auto"/>
              <w:ind w:left="720"/>
              <w:contextualSpacing/>
              <w:rPr>
                <w:rFonts w:asciiTheme="minorHAnsi" w:eastAsia="Calibri" w:hAnsiTheme="minorHAnsi" w:cs="Calibri"/>
                <w:color w:val="000000"/>
                <w:sz w:val="22"/>
                <w:szCs w:val="22"/>
              </w:rPr>
            </w:pPr>
            <w:r w:rsidRPr="00912416">
              <w:rPr>
                <w:rFonts w:asciiTheme="minorHAnsi" w:eastAsia="Calibri" w:hAnsiTheme="minorHAnsi" w:cs="Calibri"/>
                <w:color w:val="000000"/>
                <w:sz w:val="22"/>
                <w:szCs w:val="22"/>
              </w:rPr>
              <w:t>Automatyczne ustawienie obrazu badanego obszaru anatomicznego</w:t>
            </w:r>
            <w:r w:rsidRPr="00912416">
              <w:rPr>
                <w:rFonts w:asciiTheme="minorHAnsi" w:eastAsia="Calibri" w:hAnsiTheme="minorHAnsi" w:cs="Calibri"/>
                <w:sz w:val="22"/>
                <w:szCs w:val="22"/>
              </w:rPr>
              <w:t xml:space="preserve"> we właściwej orientacji diagnostycznej  na monitorze do wykonania diagnozy </w:t>
            </w:r>
            <w:r w:rsidRPr="00912416">
              <w:rPr>
                <w:rFonts w:asciiTheme="minorHAnsi" w:eastAsia="Calibri" w:hAnsiTheme="minorHAnsi" w:cs="Calibri"/>
                <w:color w:val="000000"/>
                <w:sz w:val="22"/>
                <w:szCs w:val="22"/>
              </w:rPr>
              <w:t xml:space="preserve">co najmniej następujących obszarów anatomicznych : </w:t>
            </w:r>
          </w:p>
          <w:p w14:paraId="5072E2DD" w14:textId="77777777" w:rsidR="00A8473F" w:rsidRPr="00912416" w:rsidRDefault="00A8473F" w:rsidP="00A8473F">
            <w:pPr>
              <w:autoSpaceDE w:val="0"/>
              <w:autoSpaceDN w:val="0"/>
              <w:adjustRightInd w:val="0"/>
              <w:spacing w:after="160" w:line="259" w:lineRule="auto"/>
              <w:ind w:left="720"/>
              <w:contextualSpacing/>
              <w:rPr>
                <w:rFonts w:asciiTheme="minorHAnsi" w:eastAsia="Calibri" w:hAnsiTheme="minorHAnsi" w:cs="Calibri"/>
                <w:color w:val="000000"/>
                <w:sz w:val="22"/>
                <w:szCs w:val="22"/>
              </w:rPr>
            </w:pPr>
            <w:r w:rsidRPr="00912416">
              <w:rPr>
                <w:rFonts w:asciiTheme="minorHAnsi" w:eastAsia="Calibri" w:hAnsiTheme="minorHAnsi" w:cs="Calibri"/>
                <w:color w:val="000000"/>
                <w:sz w:val="22"/>
                <w:szCs w:val="22"/>
              </w:rPr>
              <w:t>-klatka piersiowa</w:t>
            </w:r>
          </w:p>
          <w:p w14:paraId="62760A1B" w14:textId="77777777" w:rsidR="00A8473F" w:rsidRPr="00912416" w:rsidRDefault="00A8473F" w:rsidP="00A8473F">
            <w:pPr>
              <w:autoSpaceDE w:val="0"/>
              <w:autoSpaceDN w:val="0"/>
              <w:adjustRightInd w:val="0"/>
              <w:spacing w:after="160" w:line="259" w:lineRule="auto"/>
              <w:ind w:left="720"/>
              <w:contextualSpacing/>
              <w:rPr>
                <w:rFonts w:asciiTheme="minorHAnsi" w:eastAsia="Calibri" w:hAnsiTheme="minorHAnsi" w:cs="Calibri"/>
                <w:color w:val="000000"/>
                <w:sz w:val="22"/>
                <w:szCs w:val="22"/>
              </w:rPr>
            </w:pPr>
            <w:r w:rsidRPr="00912416">
              <w:rPr>
                <w:rFonts w:asciiTheme="minorHAnsi" w:eastAsia="Calibri" w:hAnsiTheme="minorHAnsi" w:cs="Calibri"/>
                <w:color w:val="000000"/>
                <w:sz w:val="22"/>
                <w:szCs w:val="22"/>
              </w:rPr>
              <w:t>- podbrzusze</w:t>
            </w:r>
          </w:p>
          <w:p w14:paraId="656E9522" w14:textId="77777777" w:rsidR="00A8473F" w:rsidRPr="00912416" w:rsidRDefault="00A8473F" w:rsidP="00A8473F">
            <w:pPr>
              <w:autoSpaceDE w:val="0"/>
              <w:autoSpaceDN w:val="0"/>
              <w:adjustRightInd w:val="0"/>
              <w:spacing w:after="160" w:line="259" w:lineRule="auto"/>
              <w:ind w:left="720"/>
              <w:contextualSpacing/>
              <w:rPr>
                <w:rFonts w:asciiTheme="minorHAnsi" w:eastAsia="Calibri" w:hAnsiTheme="minorHAnsi" w:cs="Calibri"/>
                <w:color w:val="000000"/>
                <w:sz w:val="22"/>
                <w:szCs w:val="22"/>
              </w:rPr>
            </w:pPr>
            <w:r w:rsidRPr="00912416">
              <w:rPr>
                <w:rFonts w:asciiTheme="minorHAnsi" w:eastAsia="Calibri" w:hAnsiTheme="minorHAnsi" w:cs="Calibri"/>
                <w:color w:val="000000"/>
                <w:sz w:val="22"/>
                <w:szCs w:val="22"/>
              </w:rPr>
              <w:t>- dłonie</w:t>
            </w:r>
          </w:p>
          <w:p w14:paraId="5E5C25B2" w14:textId="77777777" w:rsidR="00A8473F" w:rsidRPr="00912416" w:rsidRDefault="00A8473F" w:rsidP="00A8473F">
            <w:pPr>
              <w:spacing w:after="160" w:line="259" w:lineRule="auto"/>
              <w:ind w:left="720"/>
              <w:contextualSpacing/>
              <w:rPr>
                <w:rFonts w:asciiTheme="minorHAnsi" w:eastAsia="Calibri" w:hAnsiTheme="minorHAnsi" w:cs="Calibri"/>
                <w:color w:val="000000"/>
                <w:sz w:val="22"/>
                <w:szCs w:val="22"/>
              </w:rPr>
            </w:pPr>
            <w:r w:rsidRPr="00912416">
              <w:rPr>
                <w:rFonts w:asciiTheme="minorHAnsi" w:eastAsia="Calibri" w:hAnsiTheme="minorHAnsi" w:cs="Calibri"/>
                <w:color w:val="000000"/>
                <w:sz w:val="22"/>
                <w:szCs w:val="22"/>
              </w:rPr>
              <w:t>-stopy</w:t>
            </w:r>
          </w:p>
          <w:p w14:paraId="101F1088" w14:textId="77777777" w:rsidR="00A8473F" w:rsidRPr="00912416" w:rsidRDefault="00A8473F" w:rsidP="00A8473F">
            <w:pPr>
              <w:spacing w:after="160" w:line="259" w:lineRule="auto"/>
              <w:ind w:left="720"/>
              <w:contextualSpacing/>
              <w:rPr>
                <w:rFonts w:asciiTheme="minorHAnsi" w:eastAsia="Calibri" w:hAnsiTheme="minorHAnsi" w:cs="Calibri"/>
                <w:color w:val="000000"/>
                <w:sz w:val="22"/>
                <w:szCs w:val="22"/>
              </w:rPr>
            </w:pPr>
            <w:r w:rsidRPr="00912416">
              <w:rPr>
                <w:rFonts w:asciiTheme="minorHAnsi" w:eastAsia="Calibri" w:hAnsiTheme="minorHAnsi" w:cs="Calibri"/>
                <w:color w:val="000000"/>
                <w:sz w:val="22"/>
                <w:szCs w:val="22"/>
              </w:rPr>
              <w:t xml:space="preserve">Oprogramowanie zaliczane jest to tzw. sztucznej inteligencji. </w:t>
            </w:r>
          </w:p>
          <w:p w14:paraId="12C9F658" w14:textId="36598B55" w:rsidR="00A8473F" w:rsidRPr="00912416" w:rsidRDefault="0048363A" w:rsidP="0048363A">
            <w:pPr>
              <w:spacing w:after="160" w:line="259" w:lineRule="auto"/>
              <w:rPr>
                <w:rFonts w:asciiTheme="minorHAnsi" w:eastAsia="Calibri" w:hAnsiTheme="minorHAnsi" w:cs="Calibri"/>
                <w:sz w:val="22"/>
                <w:szCs w:val="22"/>
                <w:lang w:eastAsia="en-US"/>
              </w:rPr>
            </w:pPr>
            <w:r w:rsidRPr="00912416">
              <w:rPr>
                <w:rFonts w:asciiTheme="minorHAnsi" w:eastAsia="Calibri" w:hAnsiTheme="minorHAnsi" w:cs="Calibri"/>
                <w:sz w:val="22"/>
                <w:szCs w:val="22"/>
                <w:lang w:eastAsia="en-US"/>
              </w:rPr>
              <w:t>Zamawiający wymaga zaoferowania w/w funkcjonalności.</w:t>
            </w:r>
          </w:p>
          <w:p w14:paraId="68FC45A3" w14:textId="77777777" w:rsidR="00A8473F" w:rsidRPr="00912416" w:rsidRDefault="00C47002" w:rsidP="00A8473F">
            <w:pPr>
              <w:spacing w:after="160" w:line="259" w:lineRule="auto"/>
              <w:ind w:left="34"/>
              <w:contextualSpacing/>
              <w:rPr>
                <w:rFonts w:asciiTheme="minorHAnsi" w:eastAsia="Calibri" w:hAnsiTheme="minorHAnsi" w:cs="Calibri"/>
                <w:color w:val="000000"/>
                <w:sz w:val="22"/>
                <w:szCs w:val="22"/>
              </w:rPr>
            </w:pPr>
            <w:r w:rsidRPr="00912416">
              <w:rPr>
                <w:rFonts w:asciiTheme="minorHAnsi" w:eastAsia="Calibri" w:hAnsiTheme="minorHAnsi" w:cs="Calibri"/>
                <w:color w:val="000000"/>
                <w:sz w:val="22"/>
                <w:szCs w:val="22"/>
              </w:rPr>
              <w:t>Zamawiający dopuszcza ale nie wymaga oferowanego rozwiązania.</w:t>
            </w:r>
          </w:p>
          <w:p w14:paraId="31087CD8" w14:textId="77777777" w:rsidR="00A8473F" w:rsidRPr="00912416" w:rsidRDefault="00A8473F" w:rsidP="00A8473F">
            <w:pPr>
              <w:numPr>
                <w:ilvl w:val="0"/>
                <w:numId w:val="8"/>
              </w:numPr>
              <w:spacing w:after="160" w:line="259" w:lineRule="auto"/>
              <w:contextualSpacing/>
              <w:rPr>
                <w:rFonts w:asciiTheme="minorHAnsi" w:eastAsia="Calibri" w:hAnsiTheme="minorHAnsi"/>
                <w:sz w:val="22"/>
                <w:szCs w:val="22"/>
                <w:lang w:eastAsia="en-US"/>
              </w:rPr>
            </w:pPr>
            <w:r w:rsidRPr="00912416">
              <w:rPr>
                <w:rFonts w:asciiTheme="minorHAnsi" w:eastAsia="Calibri" w:hAnsiTheme="minorHAnsi"/>
                <w:sz w:val="22"/>
                <w:szCs w:val="22"/>
                <w:lang w:eastAsia="en-US"/>
              </w:rPr>
              <w:t>Czy Zamawiający będzie wymagał funkcjonalności na konsoli akwizycji:</w:t>
            </w:r>
          </w:p>
          <w:p w14:paraId="2DAA4343" w14:textId="77777777" w:rsidR="00A8473F" w:rsidRPr="00912416" w:rsidRDefault="00A8473F" w:rsidP="00A8473F">
            <w:pPr>
              <w:autoSpaceDE w:val="0"/>
              <w:autoSpaceDN w:val="0"/>
              <w:adjustRightInd w:val="0"/>
              <w:spacing w:after="160" w:line="259" w:lineRule="auto"/>
              <w:ind w:left="720"/>
              <w:contextualSpacing/>
              <w:rPr>
                <w:rFonts w:asciiTheme="minorHAnsi" w:eastAsia="Calibri" w:hAnsiTheme="minorHAnsi" w:cs="Calibri"/>
                <w:color w:val="000000"/>
                <w:sz w:val="22"/>
                <w:szCs w:val="22"/>
              </w:rPr>
            </w:pPr>
            <w:r w:rsidRPr="00912416">
              <w:rPr>
                <w:rFonts w:asciiTheme="minorHAnsi" w:eastAsia="Calibri" w:hAnsiTheme="minorHAnsi" w:cs="Calibri"/>
                <w:color w:val="000000"/>
                <w:sz w:val="22"/>
                <w:szCs w:val="22"/>
              </w:rPr>
              <w:t xml:space="preserve">Dedykowane oprogramowanie do wykonywania prześwietleń klatki piersiowej dokonujące strukturalnej analizy i poprawy jakości prześwietleń wykonywanych bez użycia kratki przeciwrozproszeniowej (funkcję fizycznej kratki przeciwrozproszeniowej przejmuje kratka witualna) oraz gwarantującej otrzymywanie radiogramów o wysokiej jakości diagnostycznej w formacie DICOM i RAW (Nativ). </w:t>
            </w:r>
          </w:p>
          <w:p w14:paraId="77E31E2E" w14:textId="77777777" w:rsidR="00A8473F" w:rsidRPr="00912416" w:rsidRDefault="00A8473F" w:rsidP="00A8473F">
            <w:pPr>
              <w:autoSpaceDE w:val="0"/>
              <w:autoSpaceDN w:val="0"/>
              <w:adjustRightInd w:val="0"/>
              <w:spacing w:after="160" w:line="259" w:lineRule="auto"/>
              <w:ind w:left="720"/>
              <w:contextualSpacing/>
              <w:rPr>
                <w:rFonts w:asciiTheme="minorHAnsi" w:eastAsia="Calibri" w:hAnsiTheme="minorHAnsi" w:cs="Calibri"/>
                <w:color w:val="000000"/>
                <w:sz w:val="22"/>
                <w:szCs w:val="22"/>
              </w:rPr>
            </w:pPr>
            <w:r w:rsidRPr="00912416">
              <w:rPr>
                <w:rFonts w:asciiTheme="minorHAnsi" w:eastAsia="Calibri" w:hAnsiTheme="minorHAnsi" w:cs="Calibri"/>
                <w:color w:val="000000"/>
                <w:sz w:val="22"/>
                <w:szCs w:val="22"/>
              </w:rPr>
              <w:t xml:space="preserve">Algorytm zgodny z kryteriami europejskiej dyrektywy EUR 16260 EN, umożliwia rozróżnienie drobnych detali zmian patologicznych w obrębie klatki piersiowej. </w:t>
            </w:r>
          </w:p>
          <w:p w14:paraId="5F09B76E" w14:textId="77777777" w:rsidR="00A8473F" w:rsidRPr="00912416" w:rsidRDefault="00A8473F" w:rsidP="00A8473F">
            <w:pPr>
              <w:autoSpaceDE w:val="0"/>
              <w:autoSpaceDN w:val="0"/>
              <w:adjustRightInd w:val="0"/>
              <w:spacing w:after="160" w:line="259" w:lineRule="auto"/>
              <w:ind w:left="720"/>
              <w:contextualSpacing/>
              <w:rPr>
                <w:rFonts w:asciiTheme="minorHAnsi" w:eastAsia="Calibri" w:hAnsiTheme="minorHAnsi" w:cs="Calibri"/>
                <w:color w:val="000000"/>
                <w:sz w:val="22"/>
                <w:szCs w:val="22"/>
              </w:rPr>
            </w:pPr>
            <w:r w:rsidRPr="00912416">
              <w:rPr>
                <w:rFonts w:asciiTheme="minorHAnsi" w:eastAsia="Calibri" w:hAnsiTheme="minorHAnsi" w:cs="Calibri"/>
                <w:color w:val="000000"/>
                <w:sz w:val="22"/>
                <w:szCs w:val="22"/>
              </w:rPr>
              <w:t>Ma zastosowanie szczególnie do  :</w:t>
            </w:r>
          </w:p>
          <w:p w14:paraId="12CEE662" w14:textId="77777777" w:rsidR="00A8473F" w:rsidRPr="00912416" w:rsidRDefault="00A8473F" w:rsidP="00A8473F">
            <w:pPr>
              <w:autoSpaceDE w:val="0"/>
              <w:autoSpaceDN w:val="0"/>
              <w:adjustRightInd w:val="0"/>
              <w:spacing w:after="160" w:line="259" w:lineRule="auto"/>
              <w:ind w:left="720"/>
              <w:contextualSpacing/>
              <w:rPr>
                <w:rFonts w:asciiTheme="minorHAnsi" w:eastAsia="Calibri" w:hAnsiTheme="minorHAnsi" w:cs="Calibri"/>
                <w:color w:val="000000"/>
                <w:sz w:val="22"/>
                <w:szCs w:val="22"/>
              </w:rPr>
            </w:pPr>
            <w:r w:rsidRPr="00912416">
              <w:rPr>
                <w:rFonts w:asciiTheme="minorHAnsi" w:eastAsia="Calibri" w:hAnsiTheme="minorHAnsi" w:cs="Calibri"/>
                <w:color w:val="000000"/>
                <w:sz w:val="22"/>
                <w:szCs w:val="22"/>
              </w:rPr>
              <w:t>- diagnostyki zapalenia płuc,</w:t>
            </w:r>
          </w:p>
          <w:p w14:paraId="2668F4E7" w14:textId="77777777" w:rsidR="00A8473F" w:rsidRPr="00912416" w:rsidRDefault="00A8473F" w:rsidP="00A8473F">
            <w:pPr>
              <w:autoSpaceDE w:val="0"/>
              <w:autoSpaceDN w:val="0"/>
              <w:adjustRightInd w:val="0"/>
              <w:spacing w:after="160" w:line="259" w:lineRule="auto"/>
              <w:ind w:left="720"/>
              <w:contextualSpacing/>
              <w:rPr>
                <w:rFonts w:asciiTheme="minorHAnsi" w:eastAsia="Calibri" w:hAnsiTheme="minorHAnsi" w:cs="Calibri"/>
                <w:color w:val="000000"/>
                <w:sz w:val="22"/>
                <w:szCs w:val="22"/>
              </w:rPr>
            </w:pPr>
            <w:r w:rsidRPr="00912416">
              <w:rPr>
                <w:rFonts w:asciiTheme="minorHAnsi" w:eastAsia="Calibri" w:hAnsiTheme="minorHAnsi" w:cs="Calibri"/>
                <w:color w:val="000000"/>
                <w:sz w:val="22"/>
                <w:szCs w:val="22"/>
              </w:rPr>
              <w:t>-diagnostyki zmian nowotworowych,</w:t>
            </w:r>
          </w:p>
          <w:p w14:paraId="2387F758" w14:textId="77777777" w:rsidR="00A8473F" w:rsidRPr="00912416" w:rsidRDefault="00A8473F" w:rsidP="00A8473F">
            <w:pPr>
              <w:autoSpaceDE w:val="0"/>
              <w:autoSpaceDN w:val="0"/>
              <w:adjustRightInd w:val="0"/>
              <w:spacing w:after="160" w:line="259" w:lineRule="auto"/>
              <w:ind w:left="720"/>
              <w:contextualSpacing/>
              <w:rPr>
                <w:rFonts w:asciiTheme="minorHAnsi" w:eastAsia="Calibri" w:hAnsiTheme="minorHAnsi" w:cs="Calibri"/>
                <w:color w:val="000000"/>
                <w:sz w:val="22"/>
                <w:szCs w:val="22"/>
              </w:rPr>
            </w:pPr>
            <w:r w:rsidRPr="00912416">
              <w:rPr>
                <w:rFonts w:asciiTheme="minorHAnsi" w:eastAsia="Calibri" w:hAnsiTheme="minorHAnsi" w:cs="Calibri"/>
                <w:color w:val="000000"/>
                <w:sz w:val="22"/>
                <w:szCs w:val="22"/>
              </w:rPr>
              <w:t>-diagnostyki chorób śródmiąższowych,</w:t>
            </w:r>
          </w:p>
          <w:p w14:paraId="3228B200" w14:textId="77777777" w:rsidR="00A8473F" w:rsidRPr="00912416" w:rsidRDefault="00A8473F" w:rsidP="00A8473F">
            <w:pPr>
              <w:autoSpaceDE w:val="0"/>
              <w:autoSpaceDN w:val="0"/>
              <w:adjustRightInd w:val="0"/>
              <w:spacing w:after="160" w:line="259" w:lineRule="auto"/>
              <w:ind w:left="720"/>
              <w:contextualSpacing/>
              <w:rPr>
                <w:rFonts w:asciiTheme="minorHAnsi" w:eastAsia="Calibri" w:hAnsiTheme="minorHAnsi" w:cs="Calibri"/>
                <w:color w:val="000000"/>
                <w:sz w:val="22"/>
                <w:szCs w:val="22"/>
              </w:rPr>
            </w:pPr>
            <w:r w:rsidRPr="00912416">
              <w:rPr>
                <w:rFonts w:asciiTheme="minorHAnsi" w:eastAsia="Calibri" w:hAnsiTheme="minorHAnsi" w:cs="Calibri"/>
                <w:color w:val="000000"/>
                <w:sz w:val="22"/>
                <w:szCs w:val="22"/>
              </w:rPr>
              <w:t>- podejrzenia odmy opłucnowej lub niedodmy</w:t>
            </w:r>
          </w:p>
          <w:p w14:paraId="5E418B55" w14:textId="77777777" w:rsidR="00A8473F" w:rsidRPr="00912416" w:rsidRDefault="00A8473F" w:rsidP="00A8473F">
            <w:pPr>
              <w:autoSpaceDE w:val="0"/>
              <w:autoSpaceDN w:val="0"/>
              <w:adjustRightInd w:val="0"/>
              <w:spacing w:after="160" w:line="259" w:lineRule="auto"/>
              <w:ind w:left="720"/>
              <w:contextualSpacing/>
              <w:rPr>
                <w:rFonts w:asciiTheme="minorHAnsi" w:eastAsia="Calibri" w:hAnsiTheme="minorHAnsi" w:cs="Calibri"/>
                <w:color w:val="000000"/>
                <w:sz w:val="22"/>
                <w:szCs w:val="22"/>
              </w:rPr>
            </w:pPr>
            <w:r w:rsidRPr="00912416">
              <w:rPr>
                <w:rFonts w:asciiTheme="minorHAnsi" w:eastAsia="Calibri" w:hAnsiTheme="minorHAnsi" w:cs="Calibri"/>
                <w:color w:val="000000"/>
                <w:sz w:val="22"/>
                <w:szCs w:val="22"/>
              </w:rPr>
              <w:t xml:space="preserve">- oceny przed zabiegami chirurgicznymi. </w:t>
            </w:r>
          </w:p>
          <w:p w14:paraId="138B13D9" w14:textId="77777777" w:rsidR="00A8473F" w:rsidRPr="00912416" w:rsidRDefault="00A8473F" w:rsidP="00A8473F">
            <w:pPr>
              <w:spacing w:after="160" w:line="259" w:lineRule="auto"/>
              <w:ind w:left="720"/>
              <w:contextualSpacing/>
              <w:rPr>
                <w:rFonts w:asciiTheme="minorHAnsi" w:eastAsia="Calibri" w:hAnsiTheme="minorHAnsi" w:cs="Calibri"/>
                <w:color w:val="000000"/>
                <w:sz w:val="22"/>
                <w:szCs w:val="22"/>
              </w:rPr>
            </w:pPr>
            <w:r w:rsidRPr="00912416">
              <w:rPr>
                <w:rFonts w:asciiTheme="minorHAnsi" w:eastAsia="Calibri" w:hAnsiTheme="minorHAnsi" w:cs="Calibri"/>
                <w:color w:val="000000"/>
                <w:sz w:val="22"/>
                <w:szCs w:val="22"/>
              </w:rPr>
              <w:t>-Wspomaga    procedurę diagnostyczną  związaną z wykrywaniem  zmian patologicznych charakterystycznych dla COVID-19."</w:t>
            </w:r>
          </w:p>
          <w:p w14:paraId="17B3195B" w14:textId="77777777" w:rsidR="00912416" w:rsidRPr="00912416" w:rsidRDefault="0048363A" w:rsidP="00912416">
            <w:pPr>
              <w:spacing w:after="120" w:line="259" w:lineRule="auto"/>
              <w:rPr>
                <w:rFonts w:asciiTheme="minorHAnsi" w:eastAsia="Calibri" w:hAnsiTheme="minorHAnsi" w:cs="Calibri"/>
                <w:b/>
                <w:bCs/>
                <w:sz w:val="22"/>
                <w:szCs w:val="22"/>
                <w:lang w:eastAsia="en-US"/>
              </w:rPr>
            </w:pPr>
            <w:r w:rsidRPr="00912416">
              <w:rPr>
                <w:rFonts w:asciiTheme="minorHAnsi" w:eastAsia="Calibri" w:hAnsiTheme="minorHAnsi" w:cs="Calibri"/>
                <w:sz w:val="22"/>
                <w:szCs w:val="22"/>
                <w:lang w:eastAsia="en-US"/>
              </w:rPr>
              <w:t xml:space="preserve">         </w:t>
            </w:r>
            <w:r w:rsidR="00912416" w:rsidRPr="00912416">
              <w:rPr>
                <w:rFonts w:asciiTheme="minorHAnsi" w:eastAsia="Calibri" w:hAnsiTheme="minorHAnsi" w:cs="Calibri"/>
                <w:b/>
                <w:bCs/>
                <w:sz w:val="22"/>
                <w:szCs w:val="22"/>
                <w:lang w:eastAsia="en-US"/>
              </w:rPr>
              <w:t>Stanowisko (wyjaśnienie) Zamawiającego:</w:t>
            </w:r>
          </w:p>
          <w:p w14:paraId="479E590B" w14:textId="4BD6CA9C" w:rsidR="0048363A" w:rsidRPr="00912416" w:rsidRDefault="0048363A" w:rsidP="00912416">
            <w:pPr>
              <w:spacing w:after="160" w:line="259" w:lineRule="auto"/>
              <w:rPr>
                <w:rFonts w:asciiTheme="minorHAnsi" w:eastAsia="Calibri" w:hAnsiTheme="minorHAnsi" w:cs="Calibri"/>
                <w:sz w:val="22"/>
                <w:szCs w:val="22"/>
                <w:lang w:eastAsia="en-US"/>
              </w:rPr>
            </w:pPr>
            <w:r w:rsidRPr="00912416">
              <w:rPr>
                <w:rFonts w:asciiTheme="minorHAnsi" w:eastAsia="Calibri" w:hAnsiTheme="minorHAnsi" w:cs="Calibri"/>
                <w:sz w:val="22"/>
                <w:szCs w:val="22"/>
                <w:lang w:eastAsia="en-US"/>
              </w:rPr>
              <w:t xml:space="preserve">     Zamawiający wymaga zaoferowania w/w funkcjonalności.</w:t>
            </w:r>
          </w:p>
          <w:p w14:paraId="64791B13" w14:textId="77777777" w:rsidR="00A8473F" w:rsidRPr="00912416" w:rsidRDefault="00A8473F" w:rsidP="00A8473F">
            <w:pPr>
              <w:spacing w:after="160" w:line="259" w:lineRule="auto"/>
              <w:ind w:left="720"/>
              <w:contextualSpacing/>
              <w:rPr>
                <w:rFonts w:asciiTheme="minorHAnsi" w:eastAsia="Calibri" w:hAnsiTheme="minorHAnsi" w:cs="Calibri"/>
                <w:color w:val="000000"/>
                <w:sz w:val="22"/>
                <w:szCs w:val="22"/>
              </w:rPr>
            </w:pPr>
          </w:p>
          <w:p w14:paraId="15109321" w14:textId="77777777" w:rsidR="00A8473F" w:rsidRPr="00912416" w:rsidRDefault="00A8473F" w:rsidP="00A8473F">
            <w:pPr>
              <w:numPr>
                <w:ilvl w:val="0"/>
                <w:numId w:val="8"/>
              </w:numPr>
              <w:spacing w:after="160" w:line="259" w:lineRule="auto"/>
              <w:contextualSpacing/>
              <w:rPr>
                <w:rFonts w:asciiTheme="minorHAnsi" w:eastAsia="Calibri" w:hAnsiTheme="minorHAnsi" w:cs="Calibri"/>
                <w:sz w:val="22"/>
                <w:szCs w:val="22"/>
                <w:lang w:eastAsia="en-US"/>
              </w:rPr>
            </w:pPr>
            <w:r w:rsidRPr="00912416">
              <w:rPr>
                <w:rFonts w:asciiTheme="minorHAnsi" w:eastAsia="Calibri" w:hAnsiTheme="minorHAnsi" w:cs="Calibri"/>
                <w:color w:val="000000"/>
                <w:sz w:val="22"/>
                <w:szCs w:val="22"/>
              </w:rPr>
              <w:t>Czy Zamawiający będzie wymagał na stacji akwizycji:</w:t>
            </w:r>
          </w:p>
          <w:p w14:paraId="37E909B1" w14:textId="77777777" w:rsidR="00A8473F" w:rsidRPr="00912416" w:rsidRDefault="00A8473F" w:rsidP="00A8473F">
            <w:pPr>
              <w:autoSpaceDE w:val="0"/>
              <w:autoSpaceDN w:val="0"/>
              <w:adjustRightInd w:val="0"/>
              <w:spacing w:after="160" w:line="259" w:lineRule="auto"/>
              <w:ind w:left="720"/>
              <w:contextualSpacing/>
              <w:rPr>
                <w:rFonts w:asciiTheme="minorHAnsi" w:eastAsia="Calibri" w:hAnsiTheme="minorHAnsi" w:cs="Calibri"/>
                <w:color w:val="000000"/>
                <w:sz w:val="22"/>
                <w:szCs w:val="22"/>
              </w:rPr>
            </w:pPr>
            <w:r w:rsidRPr="00912416">
              <w:rPr>
                <w:rFonts w:asciiTheme="minorHAnsi" w:eastAsia="Calibri" w:hAnsiTheme="minorHAnsi" w:cs="Calibri"/>
                <w:color w:val="000000"/>
                <w:sz w:val="22"/>
                <w:szCs w:val="22"/>
              </w:rPr>
              <w:t xml:space="preserve">Oprogramowania stacji akwizycyjnej umożliwiające generowanie raportu dawki spełniającego zapisy </w:t>
            </w:r>
          </w:p>
          <w:p w14:paraId="0225A7B1" w14:textId="77777777" w:rsidR="00A8473F" w:rsidRPr="00912416" w:rsidRDefault="00A8473F" w:rsidP="00A8473F">
            <w:pPr>
              <w:autoSpaceDE w:val="0"/>
              <w:autoSpaceDN w:val="0"/>
              <w:adjustRightInd w:val="0"/>
              <w:spacing w:after="160" w:line="259" w:lineRule="auto"/>
              <w:ind w:left="720"/>
              <w:contextualSpacing/>
              <w:rPr>
                <w:rFonts w:asciiTheme="minorHAnsi" w:eastAsia="Calibri" w:hAnsiTheme="minorHAnsi" w:cs="Calibri"/>
                <w:b/>
                <w:bCs/>
                <w:color w:val="000000"/>
                <w:sz w:val="22"/>
                <w:szCs w:val="22"/>
              </w:rPr>
            </w:pPr>
            <w:r w:rsidRPr="00912416">
              <w:rPr>
                <w:rFonts w:asciiTheme="minorHAnsi" w:eastAsia="Calibri" w:hAnsiTheme="minorHAnsi" w:cs="Calibri"/>
                <w:color w:val="000000"/>
                <w:sz w:val="22"/>
                <w:szCs w:val="22"/>
              </w:rPr>
              <w:t xml:space="preserve"> </w:t>
            </w:r>
            <w:r w:rsidRPr="00912416">
              <w:rPr>
                <w:rFonts w:asciiTheme="minorHAnsi" w:eastAsia="Calibri" w:hAnsiTheme="minorHAnsi" w:cs="Calibri"/>
                <w:b/>
                <w:bCs/>
                <w:color w:val="000000"/>
                <w:sz w:val="22"/>
                <w:szCs w:val="22"/>
              </w:rPr>
              <w:t xml:space="preserve">ROZPORZĄDZENIA MINISTRA ZDROWIA </w:t>
            </w:r>
            <w:r w:rsidRPr="00912416">
              <w:rPr>
                <w:rFonts w:asciiTheme="minorHAnsi" w:eastAsia="Calibri" w:hAnsiTheme="minorHAnsi" w:cs="Calibri"/>
                <w:color w:val="000000"/>
                <w:sz w:val="22"/>
                <w:szCs w:val="22"/>
              </w:rPr>
              <w:t xml:space="preserve">z dnia 8 czerwca 2020 r. </w:t>
            </w:r>
            <w:r w:rsidRPr="00912416">
              <w:rPr>
                <w:rFonts w:asciiTheme="minorHAnsi" w:eastAsia="Calibri" w:hAnsiTheme="minorHAnsi" w:cs="Calibri"/>
                <w:b/>
                <w:bCs/>
                <w:color w:val="000000"/>
                <w:sz w:val="22"/>
                <w:szCs w:val="22"/>
              </w:rPr>
              <w:t>w sprawie zakresu informacji zawartych w Centralnym Rejestrze Danych o Ekspozycjach Medycznych.</w:t>
            </w:r>
          </w:p>
          <w:p w14:paraId="799EE35A" w14:textId="77777777" w:rsidR="00A8473F" w:rsidRPr="00912416" w:rsidRDefault="00A8473F" w:rsidP="00A8473F">
            <w:pPr>
              <w:autoSpaceDE w:val="0"/>
              <w:autoSpaceDN w:val="0"/>
              <w:adjustRightInd w:val="0"/>
              <w:spacing w:after="160" w:line="259" w:lineRule="auto"/>
              <w:ind w:left="720"/>
              <w:contextualSpacing/>
              <w:rPr>
                <w:rFonts w:asciiTheme="minorHAnsi" w:eastAsia="Calibri" w:hAnsiTheme="minorHAnsi" w:cs="Calibri"/>
                <w:color w:val="000000"/>
                <w:sz w:val="22"/>
                <w:szCs w:val="22"/>
              </w:rPr>
            </w:pPr>
            <w:r w:rsidRPr="00912416">
              <w:rPr>
                <w:rFonts w:asciiTheme="minorHAnsi" w:eastAsia="Calibri" w:hAnsiTheme="minorHAnsi" w:cs="Calibri"/>
                <w:color w:val="000000"/>
                <w:sz w:val="22"/>
                <w:szCs w:val="22"/>
              </w:rPr>
              <w:t xml:space="preserve"> Informacje, są zamieszczane w Centralnym Rejestrze Danych o Ekspozycjach Medycznych w podziale na: </w:t>
            </w:r>
          </w:p>
          <w:p w14:paraId="5F84DA6C" w14:textId="77777777" w:rsidR="00A8473F" w:rsidRPr="00912416" w:rsidRDefault="00A8473F" w:rsidP="00A8473F">
            <w:pPr>
              <w:autoSpaceDE w:val="0"/>
              <w:autoSpaceDN w:val="0"/>
              <w:adjustRightInd w:val="0"/>
              <w:spacing w:after="160" w:line="259" w:lineRule="auto"/>
              <w:ind w:left="720"/>
              <w:contextualSpacing/>
              <w:rPr>
                <w:rFonts w:asciiTheme="minorHAnsi" w:eastAsia="Calibri" w:hAnsiTheme="minorHAnsi" w:cs="Calibri"/>
                <w:color w:val="000000"/>
                <w:sz w:val="22"/>
                <w:szCs w:val="22"/>
              </w:rPr>
            </w:pPr>
            <w:r w:rsidRPr="00912416">
              <w:rPr>
                <w:rFonts w:asciiTheme="minorHAnsi" w:eastAsia="Calibri" w:hAnsiTheme="minorHAnsi" w:cs="Calibri"/>
                <w:color w:val="000000"/>
                <w:sz w:val="22"/>
                <w:szCs w:val="22"/>
              </w:rPr>
              <w:t xml:space="preserve">1) płeć; </w:t>
            </w:r>
          </w:p>
          <w:p w14:paraId="06BC5334" w14:textId="77777777" w:rsidR="00A8473F" w:rsidRPr="00912416" w:rsidRDefault="00A8473F" w:rsidP="00A8473F">
            <w:pPr>
              <w:spacing w:after="160" w:line="259" w:lineRule="auto"/>
              <w:ind w:left="720"/>
              <w:contextualSpacing/>
              <w:rPr>
                <w:rFonts w:asciiTheme="minorHAnsi" w:eastAsia="Calibri" w:hAnsiTheme="minorHAnsi" w:cs="Calibri"/>
                <w:color w:val="000000"/>
                <w:sz w:val="22"/>
                <w:szCs w:val="22"/>
              </w:rPr>
            </w:pPr>
            <w:r w:rsidRPr="00912416">
              <w:rPr>
                <w:rFonts w:asciiTheme="minorHAnsi" w:eastAsia="Calibri" w:hAnsiTheme="minorHAnsi" w:cs="Calibri"/>
                <w:color w:val="000000"/>
                <w:sz w:val="22"/>
                <w:szCs w:val="22"/>
              </w:rPr>
              <w:t>2) wiek, z uwzględnieniem osób do 16. roku życia oraz osób powyżej 16. roku życia</w:t>
            </w:r>
          </w:p>
          <w:p w14:paraId="01D0AFEF" w14:textId="77777777" w:rsidR="00A8473F" w:rsidRPr="00912416" w:rsidRDefault="00A8473F" w:rsidP="00A8473F">
            <w:pPr>
              <w:spacing w:after="40"/>
              <w:ind w:left="30" w:right="-72"/>
              <w:rPr>
                <w:rFonts w:asciiTheme="minorHAnsi" w:hAnsiTheme="minorHAnsi" w:cs="Arial"/>
                <w:b/>
                <w:bCs/>
                <w:sz w:val="22"/>
                <w:szCs w:val="22"/>
              </w:rPr>
            </w:pPr>
            <w:r w:rsidRPr="00912416">
              <w:rPr>
                <w:rFonts w:asciiTheme="minorHAnsi" w:hAnsiTheme="minorHAnsi" w:cs="Arial"/>
                <w:b/>
                <w:bCs/>
                <w:sz w:val="22"/>
                <w:szCs w:val="22"/>
              </w:rPr>
              <w:t>Stanowisko (wyjaśnienie) Zamawiającego:</w:t>
            </w:r>
          </w:p>
          <w:p w14:paraId="3DFA2696" w14:textId="77777777" w:rsidR="00C47002" w:rsidRPr="00912416" w:rsidRDefault="00C47002" w:rsidP="00C47002">
            <w:pPr>
              <w:spacing w:after="160" w:line="259" w:lineRule="auto"/>
              <w:ind w:left="34"/>
              <w:contextualSpacing/>
              <w:rPr>
                <w:rFonts w:asciiTheme="minorHAnsi" w:hAnsiTheme="minorHAnsi" w:cs="Arial"/>
                <w:sz w:val="22"/>
                <w:szCs w:val="22"/>
              </w:rPr>
            </w:pPr>
            <w:r w:rsidRPr="00912416">
              <w:rPr>
                <w:rFonts w:asciiTheme="minorHAnsi" w:hAnsiTheme="minorHAnsi" w:cs="Arial"/>
                <w:sz w:val="22"/>
                <w:szCs w:val="22"/>
              </w:rPr>
              <w:t>Zamawiający wymaga oprogramowania stacji akwizycji umożliwiającej generowanie raportu dawki spełniającej zapisu Rozporządzenia Ministra Zdrowia z dnia 8 czerwca 2020r w sprawie informacji zawartych w Centralnym Rejestrze Danych o Ekspozycjach Medycznych.</w:t>
            </w:r>
          </w:p>
          <w:p w14:paraId="40A71C44" w14:textId="77777777" w:rsidR="00A8473F" w:rsidRPr="00912416" w:rsidRDefault="00A8473F" w:rsidP="00A8473F">
            <w:pPr>
              <w:spacing w:after="160" w:line="259" w:lineRule="auto"/>
              <w:ind w:left="34"/>
              <w:contextualSpacing/>
              <w:rPr>
                <w:rFonts w:asciiTheme="minorHAnsi" w:eastAsia="Calibri" w:hAnsiTheme="minorHAnsi" w:cs="Calibri"/>
                <w:color w:val="000000"/>
                <w:sz w:val="22"/>
                <w:szCs w:val="22"/>
              </w:rPr>
            </w:pPr>
          </w:p>
          <w:p w14:paraId="65F42A07" w14:textId="77777777" w:rsidR="00A8473F" w:rsidRPr="00912416" w:rsidRDefault="00A8473F" w:rsidP="00A8473F">
            <w:pPr>
              <w:spacing w:after="160" w:line="259" w:lineRule="auto"/>
              <w:ind w:left="720"/>
              <w:contextualSpacing/>
              <w:rPr>
                <w:rFonts w:asciiTheme="minorHAnsi" w:eastAsia="Calibri" w:hAnsiTheme="minorHAnsi" w:cs="Calibri"/>
                <w:color w:val="000000"/>
                <w:sz w:val="22"/>
                <w:szCs w:val="22"/>
              </w:rPr>
            </w:pPr>
          </w:p>
          <w:p w14:paraId="62FD39C3" w14:textId="77777777" w:rsidR="00A8473F" w:rsidRPr="00912416" w:rsidRDefault="00A8473F" w:rsidP="00A8473F">
            <w:pPr>
              <w:numPr>
                <w:ilvl w:val="0"/>
                <w:numId w:val="8"/>
              </w:numPr>
              <w:spacing w:after="160" w:line="259" w:lineRule="auto"/>
              <w:contextualSpacing/>
              <w:rPr>
                <w:rFonts w:asciiTheme="minorHAnsi" w:eastAsia="Calibri" w:hAnsiTheme="minorHAnsi" w:cs="Calibri"/>
                <w:sz w:val="22"/>
                <w:szCs w:val="22"/>
                <w:lang w:eastAsia="en-US"/>
              </w:rPr>
            </w:pPr>
            <w:r w:rsidRPr="00912416">
              <w:rPr>
                <w:rFonts w:asciiTheme="minorHAnsi" w:eastAsia="Calibri" w:hAnsiTheme="minorHAnsi" w:cs="Calibri"/>
                <w:color w:val="000000"/>
                <w:sz w:val="22"/>
                <w:szCs w:val="22"/>
              </w:rPr>
              <w:t>Czy Zamawiający będzie wymagał:</w:t>
            </w:r>
          </w:p>
          <w:p w14:paraId="279DEB46" w14:textId="77777777" w:rsidR="00A8473F" w:rsidRPr="00912416" w:rsidRDefault="00A8473F" w:rsidP="00A8473F">
            <w:pPr>
              <w:spacing w:after="160" w:line="259" w:lineRule="auto"/>
              <w:ind w:left="720"/>
              <w:contextualSpacing/>
              <w:rPr>
                <w:rFonts w:asciiTheme="minorHAnsi" w:eastAsia="Calibri" w:hAnsiTheme="minorHAnsi" w:cs="Calibri"/>
                <w:color w:val="000000"/>
                <w:sz w:val="22"/>
                <w:szCs w:val="22"/>
                <w:lang w:eastAsia="en-US"/>
              </w:rPr>
            </w:pPr>
            <w:r w:rsidRPr="00912416">
              <w:rPr>
                <w:rFonts w:asciiTheme="minorHAnsi" w:eastAsia="Calibri" w:hAnsiTheme="minorHAnsi" w:cs="Calibri"/>
                <w:snapToGrid w:val="0"/>
                <w:sz w:val="22"/>
                <w:szCs w:val="22"/>
                <w:lang w:eastAsia="en-US"/>
              </w:rPr>
              <w:t xml:space="preserve">Oprogramowania DR spełniające profile integracji IHE, min. </w:t>
            </w:r>
            <w:r w:rsidRPr="00912416">
              <w:rPr>
                <w:rFonts w:asciiTheme="minorHAnsi" w:eastAsia="Calibri" w:hAnsiTheme="minorHAnsi" w:cs="Calibri"/>
                <w:bCs/>
                <w:snapToGrid w:val="0"/>
                <w:color w:val="000000"/>
                <w:sz w:val="22"/>
                <w:szCs w:val="22"/>
                <w:lang w:val="en-US" w:eastAsia="en-US"/>
              </w:rPr>
              <w:t xml:space="preserve">Scheduled Workflow, Patient Information Reconciliation, Consistent Time, Portable Data for Imaging. </w:t>
            </w:r>
            <w:r w:rsidRPr="00912416">
              <w:rPr>
                <w:rFonts w:asciiTheme="minorHAnsi" w:eastAsia="Calibri" w:hAnsiTheme="minorHAnsi" w:cs="Calibri"/>
                <w:color w:val="000000"/>
                <w:sz w:val="22"/>
                <w:szCs w:val="22"/>
                <w:lang w:eastAsia="en-US"/>
              </w:rPr>
              <w:t xml:space="preserve">Potwierdzonego dostępem do deklaracji producenta poprzez stronę </w:t>
            </w:r>
            <w:hyperlink r:id="rId26" w:history="1">
              <w:r w:rsidRPr="00912416">
                <w:rPr>
                  <w:rFonts w:asciiTheme="minorHAnsi" w:eastAsia="Calibri" w:hAnsiTheme="minorHAnsi" w:cs="Calibri"/>
                  <w:color w:val="0563C1"/>
                  <w:sz w:val="22"/>
                  <w:szCs w:val="22"/>
                  <w:u w:val="single"/>
                  <w:lang w:eastAsia="en-US"/>
                </w:rPr>
                <w:t>http://product-registry.ihe.net</w:t>
              </w:r>
            </w:hyperlink>
          </w:p>
          <w:p w14:paraId="70579273" w14:textId="77777777" w:rsidR="00A8473F" w:rsidRPr="00912416" w:rsidRDefault="00A8473F" w:rsidP="00A8473F">
            <w:pPr>
              <w:spacing w:after="160" w:line="259" w:lineRule="auto"/>
              <w:ind w:left="720"/>
              <w:contextualSpacing/>
              <w:rPr>
                <w:rFonts w:asciiTheme="minorHAnsi" w:eastAsia="Calibri" w:hAnsiTheme="minorHAnsi" w:cs="Calibri"/>
                <w:color w:val="000000"/>
                <w:sz w:val="22"/>
                <w:szCs w:val="22"/>
                <w:lang w:eastAsia="en-US"/>
              </w:rPr>
            </w:pPr>
            <w:r w:rsidRPr="00912416">
              <w:rPr>
                <w:rFonts w:asciiTheme="minorHAnsi" w:eastAsia="Calibri" w:hAnsiTheme="minorHAnsi" w:cs="Calibri"/>
                <w:color w:val="000000"/>
                <w:sz w:val="22"/>
                <w:szCs w:val="22"/>
                <w:lang w:eastAsia="en-US"/>
              </w:rPr>
              <w:t>Producenci aparatury medycznej/diagnostycznej spełniają profile integracji IHE. Jest to korzyść dla Użytkownika, który może instalować oprogramowanie firm trzecich bez konieczności pisania dedykowanego oprogramowania na konsole.</w:t>
            </w:r>
          </w:p>
          <w:p w14:paraId="6A9A448E" w14:textId="77777777" w:rsidR="00A8473F" w:rsidRPr="00912416" w:rsidRDefault="00A8473F" w:rsidP="00A8473F">
            <w:pPr>
              <w:spacing w:after="40"/>
              <w:ind w:left="30" w:right="-72"/>
              <w:rPr>
                <w:rFonts w:asciiTheme="minorHAnsi" w:hAnsiTheme="minorHAnsi" w:cs="Arial"/>
                <w:b/>
                <w:bCs/>
                <w:sz w:val="22"/>
                <w:szCs w:val="22"/>
              </w:rPr>
            </w:pPr>
            <w:r w:rsidRPr="00912416">
              <w:rPr>
                <w:rFonts w:asciiTheme="minorHAnsi" w:hAnsiTheme="minorHAnsi" w:cs="Arial"/>
                <w:b/>
                <w:bCs/>
                <w:sz w:val="22"/>
                <w:szCs w:val="22"/>
              </w:rPr>
              <w:t>Stanowisko (wyjaśnienie) Zamawiającego:</w:t>
            </w:r>
          </w:p>
          <w:p w14:paraId="3B44E250" w14:textId="77777777" w:rsidR="00A8473F" w:rsidRPr="00912416" w:rsidRDefault="00C47002" w:rsidP="00A8473F">
            <w:pPr>
              <w:spacing w:after="160" w:line="259" w:lineRule="auto"/>
              <w:ind w:left="34"/>
              <w:contextualSpacing/>
              <w:rPr>
                <w:rFonts w:asciiTheme="minorHAnsi" w:hAnsiTheme="minorHAnsi" w:cs="Arial"/>
                <w:sz w:val="22"/>
                <w:szCs w:val="22"/>
              </w:rPr>
            </w:pPr>
            <w:r w:rsidRPr="00912416">
              <w:rPr>
                <w:rFonts w:asciiTheme="minorHAnsi" w:hAnsiTheme="minorHAnsi" w:cs="Arial"/>
                <w:sz w:val="22"/>
                <w:szCs w:val="22"/>
              </w:rPr>
              <w:t xml:space="preserve">Zamawiający wymaga spełnienia profili intergracji IHE potwierdzonych na stronie </w:t>
            </w:r>
            <w:hyperlink r:id="rId27" w:history="1">
              <w:r w:rsidRPr="00912416">
                <w:rPr>
                  <w:rStyle w:val="Hipercze"/>
                  <w:rFonts w:asciiTheme="minorHAnsi" w:hAnsiTheme="minorHAnsi" w:cs="Arial"/>
                  <w:sz w:val="22"/>
                  <w:szCs w:val="22"/>
                </w:rPr>
                <w:t>http://product-registry.ihe.net</w:t>
              </w:r>
            </w:hyperlink>
          </w:p>
          <w:p w14:paraId="5CAAF206" w14:textId="77777777" w:rsidR="00A8473F" w:rsidRPr="00912416" w:rsidRDefault="00A8473F" w:rsidP="00A8473F">
            <w:pPr>
              <w:spacing w:after="160" w:line="259" w:lineRule="auto"/>
              <w:ind w:left="34"/>
              <w:contextualSpacing/>
              <w:rPr>
                <w:rFonts w:asciiTheme="minorHAnsi" w:eastAsia="Calibri" w:hAnsiTheme="minorHAnsi" w:cs="Calibri"/>
                <w:color w:val="000000"/>
                <w:sz w:val="22"/>
                <w:szCs w:val="22"/>
                <w:lang w:eastAsia="en-US"/>
              </w:rPr>
            </w:pPr>
          </w:p>
          <w:p w14:paraId="2513BDA7" w14:textId="77777777" w:rsidR="00A8473F" w:rsidRPr="00912416" w:rsidRDefault="00A8473F" w:rsidP="00A8473F">
            <w:pPr>
              <w:numPr>
                <w:ilvl w:val="0"/>
                <w:numId w:val="8"/>
              </w:numPr>
              <w:autoSpaceDE w:val="0"/>
              <w:autoSpaceDN w:val="0"/>
              <w:adjustRightInd w:val="0"/>
              <w:spacing w:after="120" w:line="259" w:lineRule="auto"/>
              <w:contextualSpacing/>
              <w:jc w:val="both"/>
              <w:rPr>
                <w:rFonts w:asciiTheme="minorHAnsi" w:eastAsia="Calibri" w:hAnsiTheme="minorHAnsi" w:cs="Calibri"/>
                <w:b/>
                <w:color w:val="000000"/>
                <w:sz w:val="22"/>
                <w:szCs w:val="22"/>
                <w:lang w:eastAsia="en-US"/>
              </w:rPr>
            </w:pPr>
            <w:r w:rsidRPr="00912416">
              <w:rPr>
                <w:rFonts w:asciiTheme="minorHAnsi" w:eastAsia="Calibri" w:hAnsiTheme="minorHAnsi" w:cs="Calibri"/>
                <w:b/>
                <w:color w:val="000000"/>
                <w:sz w:val="22"/>
                <w:szCs w:val="22"/>
                <w:lang w:eastAsia="en-US"/>
              </w:rPr>
              <w:t>Prosimy o potwierdzenie, że czas oczekiwania na udzielenie ewentualnych opinii, decyzji niezależnych instytucji, nie bedzie wliczany w termin realizacji.</w:t>
            </w:r>
          </w:p>
          <w:p w14:paraId="015F719C" w14:textId="77777777" w:rsidR="008366DD" w:rsidRPr="00912416" w:rsidRDefault="008366DD" w:rsidP="00E438A8">
            <w:pPr>
              <w:spacing w:after="120"/>
              <w:ind w:left="30" w:right="-72"/>
              <w:jc w:val="both"/>
              <w:rPr>
                <w:rFonts w:asciiTheme="minorHAnsi" w:hAnsiTheme="minorHAnsi" w:cs="Arial"/>
                <w:sz w:val="22"/>
                <w:szCs w:val="22"/>
              </w:rPr>
            </w:pPr>
          </w:p>
          <w:p w14:paraId="2A9C8AD3" w14:textId="59B43866" w:rsidR="008366DD" w:rsidRPr="00912416" w:rsidRDefault="0048363A" w:rsidP="00E438A8">
            <w:pPr>
              <w:spacing w:after="60"/>
              <w:ind w:left="30" w:right="-72"/>
              <w:jc w:val="both"/>
              <w:rPr>
                <w:rFonts w:asciiTheme="minorHAnsi" w:hAnsiTheme="minorHAnsi" w:cs="Arial"/>
                <w:sz w:val="22"/>
                <w:szCs w:val="22"/>
                <w:highlight w:val="darkGray"/>
              </w:rPr>
            </w:pPr>
            <w:r w:rsidRPr="00912416">
              <w:rPr>
                <w:rFonts w:asciiTheme="minorHAnsi" w:hAnsiTheme="minorHAnsi" w:cs="Arial"/>
                <w:b/>
                <w:bCs/>
                <w:sz w:val="22"/>
                <w:szCs w:val="22"/>
              </w:rPr>
              <w:t>Zamawiający wymaga uzyskania wszelkich zezwoleń w terminie realizacji określonej w SWZ.</w:t>
            </w:r>
          </w:p>
          <w:p w14:paraId="528695EC" w14:textId="77777777" w:rsidR="00A8473F" w:rsidRPr="00912416" w:rsidRDefault="00A8473F" w:rsidP="00E438A8">
            <w:pPr>
              <w:spacing w:after="60"/>
              <w:ind w:left="30" w:right="-72"/>
              <w:jc w:val="both"/>
              <w:rPr>
                <w:rFonts w:asciiTheme="minorHAnsi" w:hAnsiTheme="minorHAnsi" w:cs="Arial"/>
                <w:sz w:val="22"/>
                <w:szCs w:val="22"/>
                <w:highlight w:val="darkGray"/>
              </w:rPr>
            </w:pPr>
          </w:p>
        </w:tc>
      </w:tr>
      <w:tr w:rsidR="008366DD" w:rsidRPr="00912416" w14:paraId="5B6B33F1" w14:textId="77777777" w:rsidTr="00E438A8">
        <w:tc>
          <w:tcPr>
            <w:tcW w:w="9622" w:type="dxa"/>
            <w:shd w:val="clear" w:color="auto" w:fill="auto"/>
          </w:tcPr>
          <w:p w14:paraId="74CDA478" w14:textId="77777777" w:rsidR="008366DD" w:rsidRPr="00912416" w:rsidRDefault="008366DD" w:rsidP="00E438A8">
            <w:pPr>
              <w:spacing w:before="60" w:after="60"/>
              <w:ind w:left="30" w:right="-72"/>
              <w:rPr>
                <w:rFonts w:asciiTheme="minorHAnsi" w:hAnsiTheme="minorHAnsi" w:cs="Arial"/>
                <w:b/>
                <w:bCs/>
                <w:sz w:val="22"/>
                <w:szCs w:val="22"/>
              </w:rPr>
            </w:pPr>
            <w:r w:rsidRPr="00912416">
              <w:rPr>
                <w:rFonts w:asciiTheme="minorHAnsi" w:hAnsiTheme="minorHAnsi" w:cs="Arial"/>
                <w:b/>
                <w:bCs/>
                <w:sz w:val="22"/>
                <w:szCs w:val="22"/>
              </w:rPr>
              <w:t>Pytanie nr 3</w:t>
            </w:r>
          </w:p>
          <w:p w14:paraId="102B93B2" w14:textId="77777777" w:rsidR="00561756" w:rsidRPr="00912416" w:rsidRDefault="00561756" w:rsidP="00561756">
            <w:pPr>
              <w:spacing w:after="120"/>
              <w:ind w:left="30" w:right="-72"/>
              <w:jc w:val="both"/>
              <w:rPr>
                <w:rFonts w:asciiTheme="minorHAnsi" w:hAnsiTheme="minorHAnsi" w:cs="Arial"/>
                <w:sz w:val="22"/>
                <w:szCs w:val="22"/>
              </w:rPr>
            </w:pPr>
            <w:r w:rsidRPr="00912416">
              <w:rPr>
                <w:rFonts w:asciiTheme="minorHAnsi" w:hAnsiTheme="minorHAnsi" w:cs="Arial"/>
                <w:sz w:val="22"/>
                <w:szCs w:val="22"/>
              </w:rPr>
              <w:t xml:space="preserve">Prosimy o dopuszczenie w </w:t>
            </w:r>
            <w:r w:rsidRPr="00912416">
              <w:rPr>
                <w:rFonts w:asciiTheme="minorHAnsi" w:hAnsiTheme="minorHAnsi" w:cs="Arial"/>
                <w:b/>
                <w:sz w:val="22"/>
                <w:szCs w:val="22"/>
              </w:rPr>
              <w:t>zadaniu nr 2</w:t>
            </w:r>
            <w:r w:rsidRPr="00912416">
              <w:rPr>
                <w:rFonts w:asciiTheme="minorHAnsi" w:hAnsiTheme="minorHAnsi" w:cs="Arial"/>
                <w:sz w:val="22"/>
                <w:szCs w:val="22"/>
              </w:rPr>
              <w:t xml:space="preserve"> aparatów do hemodializy o parametrach jak niżej:</w:t>
            </w:r>
          </w:p>
          <w:p w14:paraId="72CDD021" w14:textId="77777777" w:rsidR="00561756" w:rsidRPr="00912416" w:rsidRDefault="00561756" w:rsidP="00561756">
            <w:pPr>
              <w:spacing w:after="120"/>
              <w:ind w:left="30" w:right="-72"/>
              <w:jc w:val="both"/>
              <w:rPr>
                <w:rFonts w:asciiTheme="minorHAnsi" w:hAnsiTheme="minorHAnsi" w:cs="Arial"/>
                <w:sz w:val="22"/>
                <w:szCs w:val="22"/>
              </w:rPr>
            </w:pPr>
            <w:r w:rsidRPr="00912416">
              <w:rPr>
                <w:rFonts w:asciiTheme="minorHAnsi" w:hAnsiTheme="minorHAnsi" w:cs="Arial"/>
                <w:sz w:val="22"/>
                <w:szCs w:val="22"/>
              </w:rPr>
              <w:t>Ad. 3 Funkcja automatycznego profilowania przepływu płynu dializacyjnego,</w:t>
            </w:r>
          </w:p>
          <w:p w14:paraId="5CB6723B" w14:textId="77777777" w:rsidR="00561756" w:rsidRPr="00912416" w:rsidRDefault="00561756" w:rsidP="00561756">
            <w:pPr>
              <w:spacing w:after="120"/>
              <w:ind w:left="30" w:right="-72"/>
              <w:jc w:val="both"/>
              <w:rPr>
                <w:rFonts w:asciiTheme="minorHAnsi" w:hAnsiTheme="minorHAnsi" w:cs="Arial"/>
                <w:sz w:val="22"/>
                <w:szCs w:val="22"/>
              </w:rPr>
            </w:pPr>
            <w:r w:rsidRPr="00912416">
              <w:rPr>
                <w:rFonts w:asciiTheme="minorHAnsi" w:hAnsiTheme="minorHAnsi" w:cs="Arial"/>
                <w:sz w:val="22"/>
                <w:szCs w:val="22"/>
              </w:rPr>
              <w:t>Ad. 4 Możliwość ustawienia przepływu dializatu w zakresie minimum 300-800ml/min.,</w:t>
            </w:r>
          </w:p>
          <w:p w14:paraId="5E491F2B" w14:textId="77777777" w:rsidR="00561756" w:rsidRPr="00912416" w:rsidRDefault="00561756" w:rsidP="00561756">
            <w:pPr>
              <w:spacing w:after="120"/>
              <w:ind w:left="30" w:right="-72"/>
              <w:jc w:val="both"/>
              <w:rPr>
                <w:rFonts w:asciiTheme="minorHAnsi" w:hAnsiTheme="minorHAnsi" w:cs="Arial"/>
                <w:sz w:val="22"/>
                <w:szCs w:val="22"/>
              </w:rPr>
            </w:pPr>
            <w:r w:rsidRPr="00912416">
              <w:rPr>
                <w:rFonts w:asciiTheme="minorHAnsi" w:hAnsiTheme="minorHAnsi" w:cs="Arial"/>
                <w:sz w:val="22"/>
                <w:szCs w:val="22"/>
              </w:rPr>
              <w:t>Ad. 21 Możliwość podłączenia na stałe do aparatu jednego z dwóch typów środków dezynfekcyjnych: kwaśnego lub zasadowego,</w:t>
            </w:r>
          </w:p>
          <w:p w14:paraId="363D9761" w14:textId="77777777" w:rsidR="00561756" w:rsidRPr="00912416" w:rsidRDefault="00561756" w:rsidP="00561756">
            <w:pPr>
              <w:spacing w:after="120"/>
              <w:ind w:left="30" w:right="-72"/>
              <w:jc w:val="both"/>
              <w:rPr>
                <w:rFonts w:asciiTheme="minorHAnsi" w:hAnsiTheme="minorHAnsi" w:cs="Arial"/>
                <w:sz w:val="22"/>
                <w:szCs w:val="22"/>
              </w:rPr>
            </w:pPr>
            <w:r w:rsidRPr="00912416">
              <w:rPr>
                <w:rFonts w:asciiTheme="minorHAnsi" w:hAnsiTheme="minorHAnsi" w:cs="Arial"/>
                <w:sz w:val="22"/>
                <w:szCs w:val="22"/>
              </w:rPr>
              <w:t>Ad. 23 Indywidualny system blokowania kół aparatu,</w:t>
            </w:r>
          </w:p>
          <w:p w14:paraId="73E52725" w14:textId="77777777" w:rsidR="008366DD" w:rsidRPr="00912416" w:rsidRDefault="008366DD" w:rsidP="00E438A8">
            <w:pPr>
              <w:spacing w:after="40"/>
              <w:ind w:left="30" w:right="-72"/>
              <w:rPr>
                <w:rFonts w:asciiTheme="minorHAnsi" w:hAnsiTheme="minorHAnsi" w:cs="Arial"/>
                <w:b/>
                <w:bCs/>
                <w:sz w:val="22"/>
                <w:szCs w:val="22"/>
              </w:rPr>
            </w:pPr>
            <w:r w:rsidRPr="00912416">
              <w:rPr>
                <w:rFonts w:asciiTheme="minorHAnsi" w:hAnsiTheme="minorHAnsi" w:cs="Arial"/>
                <w:b/>
                <w:bCs/>
                <w:sz w:val="22"/>
                <w:szCs w:val="22"/>
              </w:rPr>
              <w:t>Stanowisko (wyjaśnienie) Zamawiającego:</w:t>
            </w:r>
          </w:p>
          <w:p w14:paraId="391BBE83" w14:textId="77777777" w:rsidR="008366DD" w:rsidRPr="00912416" w:rsidRDefault="00AA58D0" w:rsidP="00E438A8">
            <w:pPr>
              <w:spacing w:after="60"/>
              <w:ind w:left="30" w:right="-72"/>
              <w:jc w:val="both"/>
              <w:rPr>
                <w:rFonts w:asciiTheme="minorHAnsi" w:hAnsiTheme="minorHAnsi" w:cs="Arial"/>
                <w:sz w:val="22"/>
                <w:szCs w:val="22"/>
              </w:rPr>
            </w:pPr>
            <w:r w:rsidRPr="00912416">
              <w:rPr>
                <w:rFonts w:asciiTheme="minorHAnsi" w:hAnsiTheme="minorHAnsi" w:cs="Arial"/>
                <w:sz w:val="22"/>
                <w:szCs w:val="22"/>
              </w:rPr>
              <w:t>Zgodnie z SWZ</w:t>
            </w:r>
          </w:p>
          <w:p w14:paraId="78687C08" w14:textId="77777777" w:rsidR="00561756" w:rsidRPr="00912416" w:rsidRDefault="00561756" w:rsidP="00E438A8">
            <w:pPr>
              <w:spacing w:after="60"/>
              <w:ind w:left="30" w:right="-72"/>
              <w:jc w:val="both"/>
              <w:rPr>
                <w:rFonts w:asciiTheme="minorHAnsi" w:hAnsiTheme="minorHAnsi" w:cs="Arial"/>
                <w:sz w:val="22"/>
                <w:szCs w:val="22"/>
                <w:highlight w:val="darkGray"/>
              </w:rPr>
            </w:pPr>
          </w:p>
        </w:tc>
      </w:tr>
      <w:tr w:rsidR="008366DD" w:rsidRPr="00912416" w14:paraId="02D93A19" w14:textId="77777777" w:rsidTr="00E438A8">
        <w:tc>
          <w:tcPr>
            <w:tcW w:w="9622" w:type="dxa"/>
            <w:shd w:val="clear" w:color="auto" w:fill="auto"/>
          </w:tcPr>
          <w:p w14:paraId="3AB49A44" w14:textId="77777777" w:rsidR="008366DD" w:rsidRPr="00912416" w:rsidRDefault="008366DD" w:rsidP="00E438A8">
            <w:pPr>
              <w:spacing w:before="60" w:after="60"/>
              <w:ind w:left="30" w:right="-72"/>
              <w:rPr>
                <w:rFonts w:asciiTheme="minorHAnsi" w:hAnsiTheme="minorHAnsi" w:cs="Arial"/>
                <w:b/>
                <w:bCs/>
                <w:sz w:val="22"/>
                <w:szCs w:val="22"/>
              </w:rPr>
            </w:pPr>
            <w:r w:rsidRPr="00912416">
              <w:rPr>
                <w:rFonts w:asciiTheme="minorHAnsi" w:hAnsiTheme="minorHAnsi" w:cs="Arial"/>
                <w:b/>
                <w:bCs/>
                <w:sz w:val="22"/>
                <w:szCs w:val="22"/>
              </w:rPr>
              <w:t>Pytanie nr 4</w:t>
            </w:r>
          </w:p>
          <w:p w14:paraId="3D8EE3E4" w14:textId="77777777" w:rsidR="00561756" w:rsidRPr="00912416" w:rsidRDefault="00561756" w:rsidP="00561756">
            <w:pPr>
              <w:spacing w:line="276" w:lineRule="auto"/>
              <w:jc w:val="both"/>
              <w:rPr>
                <w:rFonts w:asciiTheme="minorHAnsi" w:hAnsiTheme="minorHAnsi"/>
                <w:sz w:val="22"/>
                <w:szCs w:val="22"/>
              </w:rPr>
            </w:pPr>
            <w:r w:rsidRPr="00912416">
              <w:rPr>
                <w:rFonts w:asciiTheme="minorHAnsi" w:hAnsiTheme="minorHAnsi"/>
                <w:sz w:val="22"/>
                <w:szCs w:val="22"/>
              </w:rPr>
              <w:t>1. Czy Zamawiający wyrazi zgodę na wprowadzenie zmian  w § 8 ust. 8 poprzez zamianę  słów „odsetki ustawowe” na „odsetki ustawowe za opóźnienie w transakcjach handlowych”?</w:t>
            </w:r>
          </w:p>
          <w:p w14:paraId="2DC97CB8" w14:textId="77777777" w:rsidR="00561756" w:rsidRPr="00912416" w:rsidRDefault="00561756" w:rsidP="00561756">
            <w:pPr>
              <w:spacing w:after="40"/>
              <w:ind w:left="30" w:right="-72"/>
              <w:rPr>
                <w:rFonts w:asciiTheme="minorHAnsi" w:hAnsiTheme="minorHAnsi" w:cs="Arial"/>
                <w:b/>
                <w:bCs/>
                <w:sz w:val="22"/>
                <w:szCs w:val="22"/>
              </w:rPr>
            </w:pPr>
            <w:r w:rsidRPr="00912416">
              <w:rPr>
                <w:rFonts w:asciiTheme="minorHAnsi" w:hAnsiTheme="minorHAnsi" w:cs="Arial"/>
                <w:b/>
                <w:bCs/>
                <w:sz w:val="22"/>
                <w:szCs w:val="22"/>
              </w:rPr>
              <w:t>Stanowisko (wyjaśnienie) Zamawiającego:</w:t>
            </w:r>
          </w:p>
          <w:p w14:paraId="25C25EFC" w14:textId="77777777" w:rsidR="00561756" w:rsidRPr="00912416" w:rsidRDefault="00AA58D0" w:rsidP="00561756">
            <w:pPr>
              <w:spacing w:after="60"/>
              <w:ind w:left="30" w:right="-72"/>
              <w:jc w:val="both"/>
              <w:rPr>
                <w:rFonts w:asciiTheme="minorHAnsi" w:hAnsiTheme="minorHAnsi" w:cs="Arial"/>
                <w:sz w:val="22"/>
                <w:szCs w:val="22"/>
              </w:rPr>
            </w:pPr>
            <w:r w:rsidRPr="00912416">
              <w:rPr>
                <w:rFonts w:asciiTheme="minorHAnsi" w:hAnsiTheme="minorHAnsi" w:cs="Arial"/>
                <w:sz w:val="22"/>
                <w:szCs w:val="22"/>
              </w:rPr>
              <w:t>Zgodnie z SWZ.</w:t>
            </w:r>
          </w:p>
          <w:p w14:paraId="2CC2AF9B" w14:textId="77777777" w:rsidR="00561756" w:rsidRPr="00912416" w:rsidRDefault="00561756" w:rsidP="00561756">
            <w:pPr>
              <w:spacing w:line="276" w:lineRule="auto"/>
              <w:jc w:val="both"/>
              <w:rPr>
                <w:rFonts w:asciiTheme="minorHAnsi" w:hAnsiTheme="minorHAnsi"/>
                <w:sz w:val="22"/>
                <w:szCs w:val="22"/>
              </w:rPr>
            </w:pPr>
          </w:p>
          <w:p w14:paraId="43D7A0C7" w14:textId="77777777" w:rsidR="00561756" w:rsidRPr="00912416" w:rsidRDefault="00561756" w:rsidP="00561756">
            <w:pPr>
              <w:spacing w:line="276" w:lineRule="auto"/>
              <w:jc w:val="both"/>
              <w:rPr>
                <w:rFonts w:asciiTheme="minorHAnsi" w:hAnsiTheme="minorHAnsi"/>
                <w:color w:val="000000"/>
                <w:sz w:val="22"/>
                <w:szCs w:val="22"/>
              </w:rPr>
            </w:pPr>
            <w:r w:rsidRPr="00912416">
              <w:rPr>
                <w:rFonts w:asciiTheme="minorHAnsi" w:hAnsiTheme="minorHAnsi"/>
                <w:sz w:val="22"/>
                <w:szCs w:val="22"/>
              </w:rPr>
              <w:t xml:space="preserve">2. Czy w celu umiarkowania kar umownych Zamawiający dokona modyfikacji postanowień projektu przyszłej umowy w zakresie zapisów </w:t>
            </w:r>
            <w:r w:rsidRPr="00912416">
              <w:rPr>
                <w:rFonts w:asciiTheme="minorHAnsi" w:hAnsiTheme="minorHAnsi"/>
                <w:color w:val="000000"/>
                <w:sz w:val="22"/>
                <w:szCs w:val="22"/>
              </w:rPr>
              <w:t>§ 8:</w:t>
            </w:r>
          </w:p>
          <w:p w14:paraId="423FD978" w14:textId="77777777" w:rsidR="00561756" w:rsidRPr="00912416" w:rsidRDefault="00561756" w:rsidP="00561756">
            <w:pPr>
              <w:spacing w:line="276" w:lineRule="auto"/>
              <w:ind w:left="180"/>
              <w:jc w:val="both"/>
              <w:rPr>
                <w:rFonts w:asciiTheme="minorHAnsi" w:hAnsiTheme="minorHAnsi"/>
                <w:color w:val="000000"/>
                <w:sz w:val="22"/>
                <w:szCs w:val="22"/>
              </w:rPr>
            </w:pPr>
            <w:r w:rsidRPr="00912416">
              <w:rPr>
                <w:rFonts w:asciiTheme="minorHAnsi" w:hAnsiTheme="minorHAnsi"/>
                <w:color w:val="000000"/>
                <w:sz w:val="22"/>
                <w:szCs w:val="22"/>
              </w:rPr>
              <w:t>1.</w:t>
            </w:r>
            <w:r w:rsidRPr="00912416">
              <w:rPr>
                <w:rFonts w:asciiTheme="minorHAnsi" w:hAnsiTheme="minorHAnsi"/>
                <w:color w:val="000000"/>
                <w:sz w:val="22"/>
                <w:szCs w:val="22"/>
              </w:rPr>
              <w:tab/>
              <w:t>W przypadku niewykonania lub nienależytego wykonania umowy Kupujący ma prawo do naliczenia następujących kar w wysokości:</w:t>
            </w:r>
          </w:p>
          <w:p w14:paraId="2686AF01" w14:textId="77777777" w:rsidR="00561756" w:rsidRPr="00912416" w:rsidRDefault="00561756" w:rsidP="00561756">
            <w:pPr>
              <w:spacing w:line="276" w:lineRule="auto"/>
              <w:ind w:left="180"/>
              <w:jc w:val="both"/>
              <w:rPr>
                <w:rFonts w:asciiTheme="minorHAnsi" w:hAnsiTheme="minorHAnsi"/>
                <w:color w:val="000000"/>
                <w:sz w:val="22"/>
                <w:szCs w:val="22"/>
              </w:rPr>
            </w:pPr>
            <w:r w:rsidRPr="00912416">
              <w:rPr>
                <w:rFonts w:asciiTheme="minorHAnsi" w:hAnsiTheme="minorHAnsi"/>
                <w:color w:val="000000"/>
                <w:sz w:val="22"/>
                <w:szCs w:val="22"/>
              </w:rPr>
              <w:t>1)</w:t>
            </w:r>
            <w:r w:rsidRPr="00912416">
              <w:rPr>
                <w:rFonts w:asciiTheme="minorHAnsi" w:hAnsiTheme="minorHAnsi"/>
                <w:color w:val="000000"/>
                <w:sz w:val="22"/>
                <w:szCs w:val="22"/>
              </w:rPr>
              <w:tab/>
              <w:t xml:space="preserve">0,05% wynagrodzenia netto </w:t>
            </w:r>
            <w:r w:rsidRPr="00912416">
              <w:rPr>
                <w:rFonts w:asciiTheme="minorHAnsi" w:hAnsiTheme="minorHAnsi"/>
                <w:b/>
                <w:bCs/>
                <w:color w:val="000000"/>
                <w:sz w:val="22"/>
                <w:szCs w:val="22"/>
                <w:u w:val="single"/>
              </w:rPr>
              <w:t>należnego za niedostarczoną część przedmiotu umowy</w:t>
            </w:r>
            <w:r w:rsidRPr="00912416">
              <w:rPr>
                <w:rFonts w:asciiTheme="minorHAnsi" w:hAnsiTheme="minorHAnsi"/>
                <w:color w:val="000000"/>
                <w:sz w:val="22"/>
                <w:szCs w:val="22"/>
              </w:rPr>
              <w:t xml:space="preserve"> – za każdy rozpoczęty dzień zwłoki w realizacji przedmiotu umowy, </w:t>
            </w:r>
            <w:r w:rsidRPr="00912416">
              <w:rPr>
                <w:rFonts w:asciiTheme="minorHAnsi" w:hAnsiTheme="minorHAnsi"/>
                <w:b/>
                <w:bCs/>
                <w:color w:val="000000"/>
                <w:sz w:val="22"/>
                <w:szCs w:val="22"/>
                <w:u w:val="single"/>
              </w:rPr>
              <w:t>jednak nie więcej niż 10%</w:t>
            </w:r>
            <w:r w:rsidRPr="00912416">
              <w:rPr>
                <w:rFonts w:asciiTheme="minorHAnsi" w:hAnsiTheme="minorHAnsi"/>
                <w:sz w:val="22"/>
                <w:szCs w:val="22"/>
                <w:u w:val="single"/>
              </w:rPr>
              <w:t xml:space="preserve"> </w:t>
            </w:r>
            <w:r w:rsidRPr="00912416">
              <w:rPr>
                <w:rFonts w:asciiTheme="minorHAnsi" w:hAnsiTheme="minorHAnsi"/>
                <w:b/>
                <w:bCs/>
                <w:color w:val="000000"/>
                <w:sz w:val="22"/>
                <w:szCs w:val="22"/>
                <w:u w:val="single"/>
              </w:rPr>
              <w:t>wynagrodzenia netto należnego za niedostarczoną część przedmiotu umowy</w:t>
            </w:r>
            <w:r w:rsidRPr="00912416">
              <w:rPr>
                <w:rFonts w:asciiTheme="minorHAnsi" w:hAnsiTheme="minorHAnsi"/>
                <w:color w:val="000000"/>
                <w:sz w:val="22"/>
                <w:szCs w:val="22"/>
              </w:rPr>
              <w:t>;</w:t>
            </w:r>
          </w:p>
          <w:p w14:paraId="17F48E1C" w14:textId="77777777" w:rsidR="00561756" w:rsidRPr="00912416" w:rsidRDefault="00561756" w:rsidP="00561756">
            <w:pPr>
              <w:spacing w:line="276" w:lineRule="auto"/>
              <w:ind w:left="180"/>
              <w:jc w:val="both"/>
              <w:rPr>
                <w:rFonts w:asciiTheme="minorHAnsi" w:hAnsiTheme="minorHAnsi"/>
                <w:color w:val="000000"/>
                <w:sz w:val="22"/>
                <w:szCs w:val="22"/>
              </w:rPr>
            </w:pPr>
            <w:r w:rsidRPr="00912416">
              <w:rPr>
                <w:rFonts w:asciiTheme="minorHAnsi" w:hAnsiTheme="minorHAnsi"/>
                <w:color w:val="000000"/>
                <w:sz w:val="22"/>
                <w:szCs w:val="22"/>
              </w:rPr>
              <w:t>2)</w:t>
            </w:r>
            <w:r w:rsidRPr="00912416">
              <w:rPr>
                <w:rFonts w:asciiTheme="minorHAnsi" w:hAnsiTheme="minorHAnsi"/>
                <w:color w:val="000000"/>
                <w:sz w:val="22"/>
                <w:szCs w:val="22"/>
              </w:rPr>
              <w:tab/>
              <w:t xml:space="preserve">50 zł – za każdą rozpoczętą godzinę zwłoki w przystąpieniu do usunięcia zgłoszonej wady (czasie reakcji), o której mowa w § 6 ust. 9, </w:t>
            </w:r>
            <w:r w:rsidRPr="00912416">
              <w:rPr>
                <w:rFonts w:asciiTheme="minorHAnsi" w:hAnsiTheme="minorHAnsi"/>
                <w:b/>
                <w:bCs/>
                <w:color w:val="000000"/>
                <w:sz w:val="22"/>
                <w:szCs w:val="22"/>
                <w:u w:val="single"/>
              </w:rPr>
              <w:t>jednak nie więcej niż 10%</w:t>
            </w:r>
            <w:r w:rsidRPr="00912416">
              <w:rPr>
                <w:rFonts w:asciiTheme="minorHAnsi" w:hAnsiTheme="minorHAnsi"/>
                <w:sz w:val="22"/>
                <w:szCs w:val="22"/>
                <w:u w:val="single"/>
              </w:rPr>
              <w:t xml:space="preserve"> </w:t>
            </w:r>
            <w:r w:rsidRPr="00912416">
              <w:rPr>
                <w:rFonts w:asciiTheme="minorHAnsi" w:hAnsiTheme="minorHAnsi"/>
                <w:b/>
                <w:bCs/>
                <w:color w:val="000000"/>
                <w:sz w:val="22"/>
                <w:szCs w:val="22"/>
                <w:u w:val="single"/>
              </w:rPr>
              <w:t>wynagrodzenia netto należnego za wadliwą część przedmiotu umowy</w:t>
            </w:r>
            <w:r w:rsidRPr="00912416">
              <w:rPr>
                <w:rFonts w:asciiTheme="minorHAnsi" w:hAnsiTheme="minorHAnsi"/>
                <w:color w:val="000000"/>
                <w:sz w:val="22"/>
                <w:szCs w:val="22"/>
              </w:rPr>
              <w:t>;</w:t>
            </w:r>
          </w:p>
          <w:p w14:paraId="1BFC8C5C" w14:textId="77777777" w:rsidR="00561756" w:rsidRPr="00912416" w:rsidRDefault="00561756" w:rsidP="00561756">
            <w:pPr>
              <w:spacing w:line="276" w:lineRule="auto"/>
              <w:ind w:left="180"/>
              <w:jc w:val="both"/>
              <w:rPr>
                <w:rFonts w:asciiTheme="minorHAnsi" w:hAnsiTheme="minorHAnsi"/>
                <w:color w:val="000000"/>
                <w:sz w:val="22"/>
                <w:szCs w:val="22"/>
              </w:rPr>
            </w:pPr>
            <w:r w:rsidRPr="00912416">
              <w:rPr>
                <w:rFonts w:asciiTheme="minorHAnsi" w:hAnsiTheme="minorHAnsi"/>
                <w:color w:val="000000"/>
                <w:sz w:val="22"/>
                <w:szCs w:val="22"/>
              </w:rPr>
              <w:t>3)</w:t>
            </w:r>
            <w:r w:rsidRPr="00912416">
              <w:rPr>
                <w:rFonts w:asciiTheme="minorHAnsi" w:hAnsiTheme="minorHAnsi"/>
                <w:color w:val="000000"/>
                <w:sz w:val="22"/>
                <w:szCs w:val="22"/>
              </w:rPr>
              <w:tab/>
              <w:t xml:space="preserve">0,03% wynagrodzenia netto </w:t>
            </w:r>
            <w:r w:rsidRPr="00912416">
              <w:rPr>
                <w:rFonts w:asciiTheme="minorHAnsi" w:hAnsiTheme="minorHAnsi"/>
                <w:b/>
                <w:bCs/>
                <w:color w:val="000000"/>
                <w:sz w:val="22"/>
                <w:szCs w:val="22"/>
                <w:u w:val="single"/>
              </w:rPr>
              <w:t>należnego za wadliwą część przedmiotu umowy</w:t>
            </w:r>
            <w:r w:rsidRPr="00912416">
              <w:rPr>
                <w:rFonts w:asciiTheme="minorHAnsi" w:hAnsiTheme="minorHAnsi"/>
                <w:color w:val="000000"/>
                <w:sz w:val="22"/>
                <w:szCs w:val="22"/>
              </w:rPr>
              <w:t xml:space="preserve"> – za każdy rozpoczęty dzień zwłoki w wykonaniu naprawy urządzeń wchodzących w Sprzętu, o której mowa w § 6 ust. 10 i 11, </w:t>
            </w:r>
            <w:r w:rsidRPr="00912416">
              <w:rPr>
                <w:rFonts w:asciiTheme="minorHAnsi" w:hAnsiTheme="minorHAnsi"/>
                <w:b/>
                <w:bCs/>
                <w:color w:val="000000"/>
                <w:sz w:val="22"/>
                <w:szCs w:val="22"/>
                <w:u w:val="single"/>
              </w:rPr>
              <w:t>jednak nie więcej niż 10%</w:t>
            </w:r>
            <w:r w:rsidRPr="00912416">
              <w:rPr>
                <w:rFonts w:asciiTheme="minorHAnsi" w:hAnsiTheme="minorHAnsi"/>
                <w:sz w:val="22"/>
                <w:szCs w:val="22"/>
                <w:u w:val="single"/>
              </w:rPr>
              <w:t xml:space="preserve"> </w:t>
            </w:r>
            <w:r w:rsidRPr="00912416">
              <w:rPr>
                <w:rFonts w:asciiTheme="minorHAnsi" w:hAnsiTheme="minorHAnsi"/>
                <w:b/>
                <w:bCs/>
                <w:color w:val="000000"/>
                <w:sz w:val="22"/>
                <w:szCs w:val="22"/>
                <w:u w:val="single"/>
              </w:rPr>
              <w:t>wynagrodzenia netto należnego za wadliwą część przedmiotu umowy</w:t>
            </w:r>
            <w:r w:rsidRPr="00912416">
              <w:rPr>
                <w:rFonts w:asciiTheme="minorHAnsi" w:hAnsiTheme="minorHAnsi"/>
                <w:color w:val="000000"/>
                <w:sz w:val="22"/>
                <w:szCs w:val="22"/>
              </w:rPr>
              <w:t>;</w:t>
            </w:r>
          </w:p>
          <w:p w14:paraId="42A16423" w14:textId="77777777" w:rsidR="00561756" w:rsidRPr="00912416" w:rsidRDefault="00561756" w:rsidP="00561756">
            <w:pPr>
              <w:spacing w:line="276" w:lineRule="auto"/>
              <w:ind w:left="180"/>
              <w:jc w:val="both"/>
              <w:rPr>
                <w:rFonts w:asciiTheme="minorHAnsi" w:hAnsiTheme="minorHAnsi"/>
                <w:color w:val="000000"/>
                <w:sz w:val="22"/>
                <w:szCs w:val="22"/>
              </w:rPr>
            </w:pPr>
            <w:r w:rsidRPr="00912416">
              <w:rPr>
                <w:rFonts w:asciiTheme="minorHAnsi" w:hAnsiTheme="minorHAnsi"/>
                <w:color w:val="000000"/>
                <w:sz w:val="22"/>
                <w:szCs w:val="22"/>
              </w:rPr>
              <w:t>4)</w:t>
            </w:r>
            <w:r w:rsidRPr="00912416">
              <w:rPr>
                <w:rFonts w:asciiTheme="minorHAnsi" w:hAnsiTheme="minorHAnsi"/>
                <w:color w:val="000000"/>
                <w:sz w:val="22"/>
                <w:szCs w:val="22"/>
              </w:rPr>
              <w:tab/>
              <w:t xml:space="preserve">0,03% wynagrodzenia netto </w:t>
            </w:r>
            <w:r w:rsidRPr="00912416">
              <w:rPr>
                <w:rFonts w:asciiTheme="minorHAnsi" w:hAnsiTheme="minorHAnsi"/>
                <w:b/>
                <w:bCs/>
                <w:color w:val="000000"/>
                <w:sz w:val="22"/>
                <w:szCs w:val="22"/>
                <w:u w:val="single"/>
              </w:rPr>
              <w:t>należnego za wadliwą część przedmiotu umowy</w:t>
            </w:r>
            <w:r w:rsidRPr="00912416">
              <w:rPr>
                <w:rFonts w:asciiTheme="minorHAnsi" w:hAnsiTheme="minorHAnsi"/>
                <w:color w:val="000000"/>
                <w:sz w:val="22"/>
                <w:szCs w:val="22"/>
              </w:rPr>
              <w:t xml:space="preserve"> – za każdy rozpoczęty dzień zwłoki w terminie wymiany urządzenia wchodzącego w skład Sprzętu lub jego zespołu/podzespołu na wolny od wad w terminie, o którym mowa w § 6 ust. 13, </w:t>
            </w:r>
            <w:r w:rsidRPr="00912416">
              <w:rPr>
                <w:rFonts w:asciiTheme="minorHAnsi" w:hAnsiTheme="minorHAnsi"/>
                <w:b/>
                <w:bCs/>
                <w:color w:val="000000"/>
                <w:sz w:val="22"/>
                <w:szCs w:val="22"/>
                <w:u w:val="single"/>
              </w:rPr>
              <w:t>jednak nie więcej niż 10%</w:t>
            </w:r>
            <w:r w:rsidRPr="00912416">
              <w:rPr>
                <w:rFonts w:asciiTheme="minorHAnsi" w:hAnsiTheme="minorHAnsi"/>
                <w:sz w:val="22"/>
                <w:szCs w:val="22"/>
                <w:u w:val="single"/>
              </w:rPr>
              <w:t xml:space="preserve"> </w:t>
            </w:r>
            <w:r w:rsidRPr="00912416">
              <w:rPr>
                <w:rFonts w:asciiTheme="minorHAnsi" w:hAnsiTheme="minorHAnsi"/>
                <w:b/>
                <w:bCs/>
                <w:color w:val="000000"/>
                <w:sz w:val="22"/>
                <w:szCs w:val="22"/>
                <w:u w:val="single"/>
              </w:rPr>
              <w:t>wynagrodzenia netto należnego za wadliwą część przedmiotu umowy</w:t>
            </w:r>
            <w:r w:rsidRPr="00912416">
              <w:rPr>
                <w:rFonts w:asciiTheme="minorHAnsi" w:hAnsiTheme="minorHAnsi"/>
                <w:color w:val="000000"/>
                <w:sz w:val="22"/>
                <w:szCs w:val="22"/>
              </w:rPr>
              <w:t>;</w:t>
            </w:r>
          </w:p>
          <w:p w14:paraId="448B6DD4" w14:textId="77777777" w:rsidR="00561756" w:rsidRPr="00912416" w:rsidRDefault="00561756" w:rsidP="00561756">
            <w:pPr>
              <w:spacing w:line="276" w:lineRule="auto"/>
              <w:ind w:left="180"/>
              <w:jc w:val="both"/>
              <w:rPr>
                <w:rFonts w:asciiTheme="minorHAnsi" w:hAnsiTheme="minorHAnsi"/>
                <w:color w:val="000000"/>
                <w:sz w:val="22"/>
                <w:szCs w:val="22"/>
              </w:rPr>
            </w:pPr>
            <w:r w:rsidRPr="00912416">
              <w:rPr>
                <w:rFonts w:asciiTheme="minorHAnsi" w:hAnsiTheme="minorHAnsi"/>
                <w:color w:val="000000"/>
                <w:sz w:val="22"/>
                <w:szCs w:val="22"/>
              </w:rPr>
              <w:t>5)</w:t>
            </w:r>
            <w:r w:rsidRPr="00912416">
              <w:rPr>
                <w:rFonts w:asciiTheme="minorHAnsi" w:hAnsiTheme="minorHAnsi"/>
                <w:color w:val="000000"/>
                <w:sz w:val="22"/>
                <w:szCs w:val="22"/>
              </w:rPr>
              <w:tab/>
              <w:t xml:space="preserve">0,1% wynagrodzenia netto </w:t>
            </w:r>
            <w:r w:rsidRPr="00912416">
              <w:rPr>
                <w:rFonts w:asciiTheme="minorHAnsi" w:hAnsiTheme="minorHAnsi"/>
                <w:b/>
                <w:bCs/>
                <w:color w:val="000000"/>
                <w:sz w:val="22"/>
                <w:szCs w:val="22"/>
                <w:u w:val="single"/>
              </w:rPr>
              <w:t>należnego za niewykonaną usługę</w:t>
            </w:r>
            <w:r w:rsidRPr="00912416">
              <w:rPr>
                <w:rFonts w:asciiTheme="minorHAnsi" w:hAnsiTheme="minorHAnsi"/>
                <w:color w:val="000000"/>
                <w:sz w:val="22"/>
                <w:szCs w:val="22"/>
              </w:rPr>
              <w:t xml:space="preserve"> – za każdy przypadek niewykonania obowiązkowego przeglądu gwarancyjnego/konserwacji, zgodnie z § 6 ust.6, </w:t>
            </w:r>
            <w:r w:rsidRPr="00912416">
              <w:rPr>
                <w:rFonts w:asciiTheme="minorHAnsi" w:hAnsiTheme="minorHAnsi"/>
                <w:b/>
                <w:bCs/>
                <w:color w:val="000000"/>
                <w:sz w:val="22"/>
                <w:szCs w:val="22"/>
                <w:u w:val="single"/>
              </w:rPr>
              <w:t>jednak nie więcej niż 10% wynagrodzenia netto należnego za niewykonaną usługę;</w:t>
            </w:r>
          </w:p>
          <w:p w14:paraId="3401330F" w14:textId="77777777" w:rsidR="00561756" w:rsidRPr="00912416" w:rsidRDefault="00561756" w:rsidP="00561756">
            <w:pPr>
              <w:spacing w:line="276" w:lineRule="auto"/>
              <w:ind w:left="180"/>
              <w:jc w:val="both"/>
              <w:rPr>
                <w:rFonts w:asciiTheme="minorHAnsi" w:hAnsiTheme="minorHAnsi"/>
                <w:color w:val="000000"/>
                <w:sz w:val="22"/>
                <w:szCs w:val="22"/>
              </w:rPr>
            </w:pPr>
            <w:r w:rsidRPr="00912416">
              <w:rPr>
                <w:rFonts w:asciiTheme="minorHAnsi" w:hAnsiTheme="minorHAnsi"/>
                <w:color w:val="000000"/>
                <w:sz w:val="22"/>
                <w:szCs w:val="22"/>
              </w:rPr>
              <w:t>6)</w:t>
            </w:r>
            <w:r w:rsidRPr="00912416">
              <w:rPr>
                <w:rFonts w:asciiTheme="minorHAnsi" w:hAnsiTheme="minorHAnsi"/>
                <w:color w:val="000000"/>
                <w:sz w:val="22"/>
                <w:szCs w:val="22"/>
              </w:rPr>
              <w:tab/>
            </w:r>
            <w:r w:rsidRPr="00912416">
              <w:rPr>
                <w:rFonts w:asciiTheme="minorHAnsi" w:hAnsiTheme="minorHAnsi"/>
                <w:b/>
                <w:bCs/>
                <w:color w:val="000000"/>
                <w:sz w:val="22"/>
                <w:szCs w:val="22"/>
                <w:u w:val="single"/>
              </w:rPr>
              <w:t>1%</w:t>
            </w:r>
            <w:r w:rsidRPr="00912416">
              <w:rPr>
                <w:rFonts w:asciiTheme="minorHAnsi" w:hAnsiTheme="minorHAnsi"/>
                <w:color w:val="000000"/>
                <w:sz w:val="22"/>
                <w:szCs w:val="22"/>
              </w:rPr>
              <w:t xml:space="preserve"> całkowitego wynagrodzenia netto, o którym mowa § 1 ust. 3 – za nieprzeprowadzenie szkolenia przez Sprzedającego w terminie uzgodnionym z Kupującym, </w:t>
            </w:r>
          </w:p>
          <w:p w14:paraId="2D10A682" w14:textId="77777777" w:rsidR="00561756" w:rsidRPr="00912416" w:rsidRDefault="00561756" w:rsidP="00561756">
            <w:pPr>
              <w:spacing w:line="276" w:lineRule="auto"/>
              <w:ind w:left="180"/>
              <w:jc w:val="both"/>
              <w:rPr>
                <w:rFonts w:asciiTheme="minorHAnsi" w:hAnsiTheme="minorHAnsi"/>
                <w:color w:val="000000"/>
                <w:sz w:val="22"/>
                <w:szCs w:val="22"/>
              </w:rPr>
            </w:pPr>
            <w:r w:rsidRPr="00912416">
              <w:rPr>
                <w:rFonts w:asciiTheme="minorHAnsi" w:hAnsiTheme="minorHAnsi"/>
                <w:color w:val="000000"/>
                <w:sz w:val="22"/>
                <w:szCs w:val="22"/>
              </w:rPr>
              <w:t>7)</w:t>
            </w:r>
            <w:r w:rsidRPr="00912416">
              <w:rPr>
                <w:rFonts w:asciiTheme="minorHAnsi" w:hAnsiTheme="minorHAnsi"/>
                <w:color w:val="000000"/>
                <w:sz w:val="22"/>
                <w:szCs w:val="22"/>
              </w:rPr>
              <w:tab/>
              <w:t xml:space="preserve">10% </w:t>
            </w:r>
            <w:r w:rsidRPr="00912416">
              <w:rPr>
                <w:rFonts w:asciiTheme="minorHAnsi" w:hAnsiTheme="minorHAnsi"/>
                <w:b/>
                <w:bCs/>
                <w:color w:val="000000"/>
                <w:sz w:val="22"/>
                <w:szCs w:val="22"/>
                <w:u w:val="single"/>
              </w:rPr>
              <w:t>niezrealizowanej części</w:t>
            </w:r>
            <w:r w:rsidRPr="00912416">
              <w:rPr>
                <w:rFonts w:asciiTheme="minorHAnsi" w:hAnsiTheme="minorHAnsi"/>
                <w:color w:val="000000"/>
                <w:sz w:val="22"/>
                <w:szCs w:val="22"/>
              </w:rPr>
              <w:t xml:space="preserve"> wynagrodzenia netto, o którym mowa § 1 ust. 3 – za odstąpienie od umowy przez którąkolwiek ze Stron – z przyczyn zawinionych przez Sprzedającego.</w:t>
            </w:r>
          </w:p>
          <w:p w14:paraId="72D09DD1" w14:textId="77777777" w:rsidR="00561756" w:rsidRPr="00912416" w:rsidRDefault="00561756" w:rsidP="00561756">
            <w:pPr>
              <w:spacing w:line="276" w:lineRule="auto"/>
              <w:ind w:left="180"/>
              <w:jc w:val="both"/>
              <w:rPr>
                <w:rFonts w:asciiTheme="minorHAnsi" w:hAnsiTheme="minorHAnsi"/>
                <w:color w:val="000000"/>
                <w:sz w:val="22"/>
                <w:szCs w:val="22"/>
              </w:rPr>
            </w:pPr>
            <w:r w:rsidRPr="00912416">
              <w:rPr>
                <w:rFonts w:asciiTheme="minorHAnsi" w:hAnsiTheme="minorHAnsi"/>
                <w:color w:val="000000"/>
                <w:sz w:val="22"/>
                <w:szCs w:val="22"/>
              </w:rPr>
              <w:t>z zastrzeżeniem, że łączna wysokość kar umownych nie przekroczy 20% wartości netto przedmiotu umowy, określonej w § 1 ust. 3.</w:t>
            </w:r>
          </w:p>
          <w:p w14:paraId="48435DE6" w14:textId="77777777" w:rsidR="00561756" w:rsidRPr="00912416" w:rsidRDefault="00561756" w:rsidP="00561756">
            <w:pPr>
              <w:spacing w:line="276" w:lineRule="auto"/>
              <w:ind w:left="180"/>
              <w:jc w:val="both"/>
              <w:rPr>
                <w:rFonts w:asciiTheme="minorHAnsi" w:hAnsiTheme="minorHAnsi"/>
                <w:color w:val="000000"/>
                <w:sz w:val="22"/>
                <w:szCs w:val="22"/>
              </w:rPr>
            </w:pPr>
            <w:r w:rsidRPr="00912416">
              <w:rPr>
                <w:rFonts w:asciiTheme="minorHAnsi" w:hAnsiTheme="minorHAnsi"/>
                <w:color w:val="000000"/>
                <w:sz w:val="22"/>
                <w:szCs w:val="22"/>
              </w:rPr>
              <w:t xml:space="preserve">5. W przypadku nieuzasadnionego odstąpienia od umowy przez Sprzedającego, Kupującemu przysługuje prawo naliczenia kary umownej w wysokości </w:t>
            </w:r>
            <w:r w:rsidRPr="00912416">
              <w:rPr>
                <w:rFonts w:asciiTheme="minorHAnsi" w:hAnsiTheme="minorHAnsi"/>
                <w:b/>
                <w:bCs/>
                <w:color w:val="000000"/>
                <w:sz w:val="22"/>
                <w:szCs w:val="22"/>
                <w:u w:val="single"/>
              </w:rPr>
              <w:t>10% niezrealizowanej</w:t>
            </w:r>
            <w:r w:rsidRPr="00912416">
              <w:rPr>
                <w:rFonts w:asciiTheme="minorHAnsi" w:hAnsiTheme="minorHAnsi"/>
                <w:color w:val="000000"/>
                <w:sz w:val="22"/>
                <w:szCs w:val="22"/>
              </w:rPr>
              <w:t xml:space="preserve"> ceny brutto za wykonanie umowy, o której mowa w §1 ust.3 niniejszej umowy.</w:t>
            </w:r>
          </w:p>
          <w:p w14:paraId="19657254" w14:textId="77777777" w:rsidR="00912416" w:rsidRDefault="00912416" w:rsidP="00912416">
            <w:pPr>
              <w:spacing w:after="40"/>
              <w:ind w:left="30" w:right="-72"/>
              <w:rPr>
                <w:rFonts w:asciiTheme="minorHAnsi" w:hAnsiTheme="minorHAnsi" w:cs="Arial"/>
                <w:b/>
                <w:bCs/>
                <w:sz w:val="22"/>
                <w:szCs w:val="22"/>
              </w:rPr>
            </w:pPr>
          </w:p>
          <w:p w14:paraId="63DFB5B6" w14:textId="77777777" w:rsidR="00912416" w:rsidRDefault="00912416" w:rsidP="00912416">
            <w:pPr>
              <w:spacing w:after="40"/>
              <w:ind w:left="30" w:right="-72"/>
              <w:rPr>
                <w:rFonts w:asciiTheme="minorHAnsi" w:hAnsiTheme="minorHAnsi" w:cs="Arial"/>
                <w:b/>
                <w:bCs/>
                <w:sz w:val="22"/>
                <w:szCs w:val="22"/>
              </w:rPr>
            </w:pPr>
          </w:p>
          <w:p w14:paraId="2AE8D391" w14:textId="77777777" w:rsidR="00912416" w:rsidRPr="00912416" w:rsidRDefault="008366DD" w:rsidP="00912416">
            <w:pPr>
              <w:spacing w:after="40"/>
              <w:ind w:left="30" w:right="-72"/>
              <w:rPr>
                <w:rFonts w:asciiTheme="minorHAnsi" w:hAnsiTheme="minorHAnsi" w:cs="Arial"/>
                <w:b/>
                <w:bCs/>
                <w:sz w:val="22"/>
                <w:szCs w:val="22"/>
              </w:rPr>
            </w:pPr>
            <w:r w:rsidRPr="00912416">
              <w:rPr>
                <w:rFonts w:asciiTheme="minorHAnsi" w:hAnsiTheme="minorHAnsi" w:cs="Arial"/>
                <w:b/>
                <w:bCs/>
                <w:sz w:val="22"/>
                <w:szCs w:val="22"/>
              </w:rPr>
              <w:t>Stanowisko (wyjaśnienie) Zamawiającego:</w:t>
            </w:r>
          </w:p>
          <w:p w14:paraId="00EA62C0" w14:textId="410935E5" w:rsidR="00AA58D0" w:rsidRPr="00912416" w:rsidRDefault="00AA58D0" w:rsidP="00912416">
            <w:pPr>
              <w:spacing w:after="40"/>
              <w:ind w:left="30" w:right="-72"/>
              <w:rPr>
                <w:rFonts w:asciiTheme="minorHAnsi" w:hAnsiTheme="minorHAnsi" w:cs="Arial"/>
                <w:sz w:val="22"/>
                <w:szCs w:val="22"/>
              </w:rPr>
            </w:pPr>
            <w:r w:rsidRPr="00912416">
              <w:rPr>
                <w:rFonts w:asciiTheme="minorHAnsi" w:hAnsiTheme="minorHAnsi" w:cs="Arial"/>
                <w:sz w:val="22"/>
                <w:szCs w:val="22"/>
              </w:rPr>
              <w:t xml:space="preserve">Jak SWZ. Kara umowna ma spełniać funkcje również stymulujące do należytego wykonania umowy, a nie tylko funkcje kompensująca poniesiona szkodę, stąd konieczność zachowania zapisów. </w:t>
            </w:r>
          </w:p>
          <w:p w14:paraId="3ADB1C4B" w14:textId="77777777" w:rsidR="008366DD" w:rsidRPr="00912416" w:rsidRDefault="008366DD" w:rsidP="00E438A8">
            <w:pPr>
              <w:spacing w:after="60"/>
              <w:ind w:left="30" w:right="-72"/>
              <w:jc w:val="both"/>
              <w:rPr>
                <w:rFonts w:asciiTheme="minorHAnsi" w:hAnsiTheme="minorHAnsi" w:cs="Arial"/>
                <w:sz w:val="22"/>
                <w:szCs w:val="22"/>
                <w:highlight w:val="darkGray"/>
              </w:rPr>
            </w:pPr>
          </w:p>
        </w:tc>
      </w:tr>
      <w:tr w:rsidR="008366DD" w:rsidRPr="00912416" w14:paraId="701907A5" w14:textId="77777777" w:rsidTr="00E438A8">
        <w:tc>
          <w:tcPr>
            <w:tcW w:w="9622" w:type="dxa"/>
            <w:shd w:val="clear" w:color="auto" w:fill="auto"/>
          </w:tcPr>
          <w:p w14:paraId="62968FA5" w14:textId="77777777" w:rsidR="008366DD" w:rsidRPr="00912416" w:rsidRDefault="008366DD" w:rsidP="00E438A8">
            <w:pPr>
              <w:spacing w:before="60" w:after="60"/>
              <w:ind w:left="30" w:right="-72"/>
              <w:rPr>
                <w:rFonts w:asciiTheme="minorHAnsi" w:hAnsiTheme="minorHAnsi" w:cs="Arial"/>
                <w:b/>
                <w:bCs/>
                <w:sz w:val="22"/>
                <w:szCs w:val="22"/>
              </w:rPr>
            </w:pPr>
            <w:r w:rsidRPr="00912416">
              <w:rPr>
                <w:rFonts w:asciiTheme="minorHAnsi" w:hAnsiTheme="minorHAnsi" w:cs="Arial"/>
                <w:b/>
                <w:bCs/>
                <w:sz w:val="22"/>
                <w:szCs w:val="22"/>
              </w:rPr>
              <w:t>Pytanie nr 5</w:t>
            </w:r>
          </w:p>
          <w:p w14:paraId="4511A07C" w14:textId="77777777" w:rsidR="00561756" w:rsidRPr="00912416" w:rsidRDefault="00561756" w:rsidP="00561756">
            <w:pPr>
              <w:jc w:val="both"/>
              <w:rPr>
                <w:rFonts w:asciiTheme="minorHAnsi" w:hAnsiTheme="minorHAnsi"/>
                <w:b/>
                <w:bCs/>
                <w:sz w:val="22"/>
                <w:szCs w:val="22"/>
              </w:rPr>
            </w:pPr>
            <w:r w:rsidRPr="00912416">
              <w:rPr>
                <w:rFonts w:asciiTheme="minorHAnsi" w:hAnsiTheme="minorHAnsi"/>
                <w:b/>
                <w:bCs/>
                <w:sz w:val="22"/>
                <w:szCs w:val="22"/>
              </w:rPr>
              <w:t>1. Dot. §7 ust. 1 projektowanych postanowień umownych:</w:t>
            </w:r>
          </w:p>
          <w:p w14:paraId="504682F9" w14:textId="77777777" w:rsidR="00561756" w:rsidRPr="00912416" w:rsidRDefault="00561756" w:rsidP="00561756">
            <w:pPr>
              <w:jc w:val="both"/>
              <w:rPr>
                <w:rFonts w:asciiTheme="minorHAnsi" w:hAnsiTheme="minorHAnsi"/>
                <w:sz w:val="22"/>
                <w:szCs w:val="22"/>
              </w:rPr>
            </w:pPr>
            <w:r w:rsidRPr="00912416">
              <w:rPr>
                <w:rFonts w:asciiTheme="minorHAnsi" w:hAnsiTheme="minorHAnsi"/>
                <w:sz w:val="22"/>
                <w:szCs w:val="22"/>
              </w:rPr>
              <w:t>Zmawiający w §7 ust. 1 projektowanych postanowień umownych wskazał:</w:t>
            </w:r>
          </w:p>
          <w:p w14:paraId="3C1B60B3" w14:textId="77777777" w:rsidR="00561756" w:rsidRPr="00912416" w:rsidRDefault="00561756" w:rsidP="00561756">
            <w:pPr>
              <w:jc w:val="both"/>
              <w:rPr>
                <w:rFonts w:asciiTheme="minorHAnsi" w:hAnsiTheme="minorHAnsi"/>
                <w:i/>
                <w:iCs/>
                <w:sz w:val="22"/>
                <w:szCs w:val="22"/>
              </w:rPr>
            </w:pPr>
            <w:r w:rsidRPr="00912416">
              <w:rPr>
                <w:rFonts w:asciiTheme="minorHAnsi" w:hAnsiTheme="minorHAnsi"/>
                <w:sz w:val="22"/>
                <w:szCs w:val="22"/>
              </w:rPr>
              <w:t>„</w:t>
            </w:r>
            <w:r w:rsidRPr="00912416">
              <w:rPr>
                <w:rFonts w:asciiTheme="minorHAnsi" w:hAnsiTheme="minorHAnsi"/>
                <w:i/>
                <w:iCs/>
                <w:sz w:val="22"/>
                <w:szCs w:val="22"/>
              </w:rPr>
              <w:t>Sprzedający w ramach wynagrodzenia, o którym mowa w § 1 ust. 3, udziela Kupującemu licencji nieograniczonej w czasie, obowiązującej na terenie RP i z prawem do przekazania na rzecz Szpitala Wojewódzkiego w Poznaniu, zgodnie z przeznaczeniem urządzenia na korzystanie z oprogramowania służącego do obsługi urządzeń wchodzących w skład Robota chirurgicznego. Licencja zgodna z Warunkami Producenta z uwzględnieniem wskazanych w niej pól eksploatacji.”.</w:t>
            </w:r>
          </w:p>
          <w:p w14:paraId="01598F7E" w14:textId="77777777" w:rsidR="00561756" w:rsidRPr="00912416" w:rsidRDefault="00561756" w:rsidP="00561756">
            <w:pPr>
              <w:jc w:val="both"/>
              <w:rPr>
                <w:rFonts w:asciiTheme="minorHAnsi" w:hAnsiTheme="minorHAnsi"/>
                <w:sz w:val="22"/>
                <w:szCs w:val="22"/>
              </w:rPr>
            </w:pPr>
            <w:r w:rsidRPr="00912416">
              <w:rPr>
                <w:rFonts w:asciiTheme="minorHAnsi" w:hAnsiTheme="minorHAnsi"/>
                <w:sz w:val="22"/>
                <w:szCs w:val="22"/>
              </w:rPr>
              <w:t>Wykonawca zwraca uwagę, iż postępowanie dotyczy 3 pakietów:</w:t>
            </w:r>
          </w:p>
          <w:p w14:paraId="63E28DCB" w14:textId="77777777" w:rsidR="00561756" w:rsidRPr="00912416" w:rsidRDefault="00561756" w:rsidP="00561756">
            <w:pPr>
              <w:jc w:val="both"/>
              <w:rPr>
                <w:rFonts w:asciiTheme="minorHAnsi" w:hAnsiTheme="minorHAnsi"/>
                <w:sz w:val="22"/>
                <w:szCs w:val="22"/>
              </w:rPr>
            </w:pPr>
            <w:r w:rsidRPr="00912416">
              <w:rPr>
                <w:rFonts w:asciiTheme="minorHAnsi" w:hAnsiTheme="minorHAnsi"/>
                <w:sz w:val="22"/>
                <w:szCs w:val="22"/>
              </w:rPr>
              <w:t>1) Dostawa sprzętu medycznego wraz z  montażem oraz przeszkoleniem pracowników  z obsługi sprzętu -  APARAT RTG - 1 szt.;</w:t>
            </w:r>
          </w:p>
          <w:p w14:paraId="0566875B" w14:textId="77777777" w:rsidR="00561756" w:rsidRPr="00912416" w:rsidRDefault="00561756" w:rsidP="00561756">
            <w:pPr>
              <w:jc w:val="both"/>
              <w:rPr>
                <w:rFonts w:asciiTheme="minorHAnsi" w:hAnsiTheme="minorHAnsi"/>
                <w:sz w:val="22"/>
                <w:szCs w:val="22"/>
              </w:rPr>
            </w:pPr>
            <w:r w:rsidRPr="00912416">
              <w:rPr>
                <w:rFonts w:asciiTheme="minorHAnsi" w:hAnsiTheme="minorHAnsi"/>
                <w:sz w:val="22"/>
                <w:szCs w:val="22"/>
              </w:rPr>
              <w:t>2) Dostawa sprzętu medycznego wraz z  montażem oraz przeszkoleniem pracowników  z obsługi sprzętu -  APARAT DO HEMODIALIZY - 2 szt.;</w:t>
            </w:r>
          </w:p>
          <w:p w14:paraId="49636E7F" w14:textId="77777777" w:rsidR="00561756" w:rsidRPr="00912416" w:rsidRDefault="00561756" w:rsidP="00561756">
            <w:pPr>
              <w:jc w:val="both"/>
              <w:rPr>
                <w:rFonts w:asciiTheme="minorHAnsi" w:hAnsiTheme="minorHAnsi"/>
                <w:sz w:val="22"/>
                <w:szCs w:val="22"/>
              </w:rPr>
            </w:pPr>
            <w:r w:rsidRPr="00912416">
              <w:rPr>
                <w:rFonts w:asciiTheme="minorHAnsi" w:hAnsiTheme="minorHAnsi"/>
                <w:sz w:val="22"/>
                <w:szCs w:val="22"/>
              </w:rPr>
              <w:t>3) Dostawa sprzętu medycznego wraz z  montażem oraz przeszkoleniem pracowników  z obsługi sprzętu -  APARAT DO POMIARU HEMODYNAMIKI - 1 szt.;</w:t>
            </w:r>
          </w:p>
          <w:p w14:paraId="0692E012" w14:textId="77777777" w:rsidR="00561756" w:rsidRPr="00912416" w:rsidRDefault="00561756" w:rsidP="00561756">
            <w:pPr>
              <w:jc w:val="both"/>
              <w:rPr>
                <w:rFonts w:asciiTheme="minorHAnsi" w:hAnsiTheme="minorHAnsi"/>
                <w:sz w:val="22"/>
                <w:szCs w:val="22"/>
              </w:rPr>
            </w:pPr>
          </w:p>
          <w:p w14:paraId="4BAAD586" w14:textId="77777777" w:rsidR="00561756" w:rsidRPr="00912416" w:rsidRDefault="00561756" w:rsidP="00561756">
            <w:pPr>
              <w:jc w:val="both"/>
              <w:rPr>
                <w:rFonts w:asciiTheme="minorHAnsi" w:hAnsiTheme="minorHAnsi"/>
                <w:sz w:val="22"/>
                <w:szCs w:val="22"/>
              </w:rPr>
            </w:pPr>
            <w:r w:rsidRPr="00912416">
              <w:rPr>
                <w:rFonts w:asciiTheme="minorHAnsi" w:hAnsiTheme="minorHAnsi"/>
                <w:sz w:val="22"/>
                <w:szCs w:val="22"/>
              </w:rPr>
              <w:t>Żaden z w/w pakietów nie dotyczy Robota chirurgicznego. Wykonawca zwraca się o odpowiednią modyfikację  §7 ust. 1 projektowanych postanowień umownych.</w:t>
            </w:r>
          </w:p>
          <w:p w14:paraId="73CE5E5A" w14:textId="77777777" w:rsidR="00561756" w:rsidRPr="00912416" w:rsidRDefault="00561756" w:rsidP="00561756">
            <w:pPr>
              <w:spacing w:after="40"/>
              <w:ind w:left="30" w:right="-72"/>
              <w:rPr>
                <w:rFonts w:asciiTheme="minorHAnsi" w:hAnsiTheme="minorHAnsi" w:cs="Arial"/>
                <w:b/>
                <w:bCs/>
                <w:sz w:val="22"/>
                <w:szCs w:val="22"/>
              </w:rPr>
            </w:pPr>
            <w:r w:rsidRPr="00912416">
              <w:rPr>
                <w:rFonts w:asciiTheme="minorHAnsi" w:hAnsiTheme="minorHAnsi" w:cs="Arial"/>
                <w:b/>
                <w:bCs/>
                <w:sz w:val="22"/>
                <w:szCs w:val="22"/>
              </w:rPr>
              <w:t>Stanowisko (wyjaśnienie) Zamawiającego:</w:t>
            </w:r>
          </w:p>
          <w:p w14:paraId="4F069962" w14:textId="77777777" w:rsidR="006C07E8" w:rsidRPr="00912416" w:rsidRDefault="006C07E8" w:rsidP="006C07E8">
            <w:pPr>
              <w:jc w:val="both"/>
              <w:rPr>
                <w:rFonts w:asciiTheme="minorHAnsi" w:hAnsiTheme="minorHAnsi"/>
                <w:sz w:val="22"/>
                <w:szCs w:val="22"/>
              </w:rPr>
            </w:pPr>
            <w:r w:rsidRPr="00912416">
              <w:rPr>
                <w:rFonts w:asciiTheme="minorHAnsi" w:hAnsiTheme="minorHAnsi"/>
                <w:sz w:val="22"/>
                <w:szCs w:val="22"/>
              </w:rPr>
              <w:t>Odp. §7 ust. 1 otrzymuje nowe brzmienie:</w:t>
            </w:r>
          </w:p>
          <w:p w14:paraId="4B3713A7" w14:textId="77777777" w:rsidR="006C07E8" w:rsidRPr="00912416" w:rsidRDefault="006C07E8" w:rsidP="006C07E8">
            <w:pPr>
              <w:jc w:val="both"/>
              <w:rPr>
                <w:rFonts w:asciiTheme="minorHAnsi" w:hAnsiTheme="minorHAnsi"/>
                <w:sz w:val="22"/>
                <w:szCs w:val="22"/>
                <w:highlight w:val="yellow"/>
              </w:rPr>
            </w:pPr>
          </w:p>
          <w:p w14:paraId="1AF9B959" w14:textId="77777777" w:rsidR="006C07E8" w:rsidRPr="00912416" w:rsidRDefault="006C07E8" w:rsidP="006C07E8">
            <w:pPr>
              <w:tabs>
                <w:tab w:val="left" w:pos="568"/>
                <w:tab w:val="left" w:pos="710"/>
                <w:tab w:val="center" w:pos="4821"/>
              </w:tabs>
              <w:suppressAutoHyphens/>
              <w:spacing w:after="120" w:line="276" w:lineRule="auto"/>
              <w:ind w:left="284" w:hanging="284"/>
              <w:jc w:val="center"/>
              <w:rPr>
                <w:rFonts w:asciiTheme="minorHAnsi" w:hAnsiTheme="minorHAnsi"/>
                <w:b/>
                <w:color w:val="000000"/>
                <w:spacing w:val="-3"/>
                <w:sz w:val="22"/>
                <w:szCs w:val="22"/>
                <w:lang w:eastAsia="ar-SA"/>
              </w:rPr>
            </w:pPr>
            <w:r w:rsidRPr="00912416">
              <w:rPr>
                <w:rFonts w:asciiTheme="minorHAnsi" w:hAnsiTheme="minorHAnsi"/>
                <w:b/>
                <w:color w:val="000000"/>
                <w:spacing w:val="-3"/>
                <w:sz w:val="22"/>
                <w:szCs w:val="22"/>
                <w:lang w:eastAsia="ar-SA"/>
              </w:rPr>
              <w:t>§ 7</w:t>
            </w:r>
          </w:p>
          <w:p w14:paraId="79485056" w14:textId="77777777" w:rsidR="006C07E8" w:rsidRPr="00912416" w:rsidRDefault="006C07E8" w:rsidP="006C07E8">
            <w:pPr>
              <w:tabs>
                <w:tab w:val="left" w:pos="0"/>
                <w:tab w:val="left" w:pos="176"/>
                <w:tab w:val="center" w:pos="4821"/>
              </w:tabs>
              <w:suppressAutoHyphens/>
              <w:spacing w:after="120" w:line="276" w:lineRule="auto"/>
              <w:jc w:val="center"/>
              <w:rPr>
                <w:rFonts w:asciiTheme="minorHAnsi" w:hAnsiTheme="minorHAnsi"/>
                <w:bCs/>
                <w:i/>
                <w:iCs/>
                <w:color w:val="000000"/>
                <w:spacing w:val="-3"/>
                <w:sz w:val="22"/>
                <w:szCs w:val="22"/>
                <w:lang w:eastAsia="ar-SA"/>
              </w:rPr>
            </w:pPr>
            <w:r w:rsidRPr="00912416">
              <w:rPr>
                <w:rFonts w:asciiTheme="minorHAnsi" w:hAnsiTheme="minorHAnsi"/>
                <w:b/>
                <w:color w:val="000000"/>
                <w:spacing w:val="-3"/>
                <w:sz w:val="22"/>
                <w:szCs w:val="22"/>
                <w:lang w:eastAsia="ar-SA"/>
              </w:rPr>
              <w:t>Licencje</w:t>
            </w:r>
          </w:p>
          <w:p w14:paraId="663EFE9B" w14:textId="77777777" w:rsidR="006C07E8" w:rsidRPr="00912416" w:rsidRDefault="006C07E8" w:rsidP="006C07E8">
            <w:pPr>
              <w:widowControl w:val="0"/>
              <w:numPr>
                <w:ilvl w:val="3"/>
                <w:numId w:val="9"/>
              </w:numPr>
              <w:tabs>
                <w:tab w:val="left" w:pos="0"/>
                <w:tab w:val="left" w:pos="176"/>
                <w:tab w:val="left" w:pos="539"/>
              </w:tabs>
              <w:autoSpaceDE w:val="0"/>
              <w:autoSpaceDN w:val="0"/>
              <w:spacing w:before="118" w:after="120" w:line="276" w:lineRule="auto"/>
              <w:ind w:left="567" w:right="307"/>
              <w:jc w:val="both"/>
              <w:rPr>
                <w:rFonts w:asciiTheme="minorHAnsi" w:hAnsiTheme="minorHAnsi"/>
                <w:color w:val="000000"/>
                <w:sz w:val="22"/>
                <w:szCs w:val="22"/>
              </w:rPr>
            </w:pPr>
            <w:r w:rsidRPr="00912416">
              <w:rPr>
                <w:rFonts w:asciiTheme="minorHAnsi" w:hAnsiTheme="minorHAnsi"/>
                <w:b/>
                <w:bCs/>
                <w:color w:val="000000"/>
                <w:sz w:val="22"/>
                <w:szCs w:val="22"/>
              </w:rPr>
              <w:t xml:space="preserve">Sprzedający </w:t>
            </w:r>
            <w:r w:rsidRPr="00912416">
              <w:rPr>
                <w:rFonts w:asciiTheme="minorHAnsi" w:hAnsiTheme="minorHAnsi"/>
                <w:color w:val="000000"/>
                <w:sz w:val="22"/>
                <w:szCs w:val="22"/>
              </w:rPr>
              <w:t xml:space="preserve">w ramach wynagrodzenia, o którym mowa w § 1 ust. 3, udziela </w:t>
            </w:r>
            <w:r w:rsidRPr="00912416">
              <w:rPr>
                <w:rFonts w:asciiTheme="minorHAnsi" w:hAnsiTheme="minorHAnsi"/>
                <w:b/>
                <w:bCs/>
                <w:color w:val="000000"/>
                <w:sz w:val="22"/>
                <w:szCs w:val="22"/>
              </w:rPr>
              <w:t>Kupującemu</w:t>
            </w:r>
            <w:r w:rsidRPr="00912416">
              <w:rPr>
                <w:rFonts w:asciiTheme="minorHAnsi" w:hAnsiTheme="minorHAnsi"/>
                <w:color w:val="000000"/>
                <w:sz w:val="22"/>
                <w:szCs w:val="22"/>
              </w:rPr>
              <w:t xml:space="preserve"> licencji nieograniczonej w czasie, obowiązującej na terenie RP i z prawem do przekazania na rzecz Szpitala Wojewódzkiego w Poznaniu, zgodnie z przeznaczeniem urządzenia na korzystanie z oprogramowania służącego do obsługi urządzeń wchodzących w skład Przedmiotu Umowy. Licencja zgodna z Warunkami Producenta z uwzględnieniem wskazanych w niej pól eksploatacji.</w:t>
            </w:r>
          </w:p>
          <w:p w14:paraId="19BA7AD2" w14:textId="77777777" w:rsidR="00561756" w:rsidRPr="00912416" w:rsidRDefault="00561756" w:rsidP="00561756">
            <w:pPr>
              <w:jc w:val="both"/>
              <w:rPr>
                <w:rFonts w:asciiTheme="minorHAnsi" w:hAnsiTheme="minorHAnsi"/>
                <w:sz w:val="22"/>
                <w:szCs w:val="22"/>
              </w:rPr>
            </w:pPr>
          </w:p>
          <w:p w14:paraId="22067D18" w14:textId="77777777" w:rsidR="00561756" w:rsidRPr="00912416" w:rsidRDefault="00561756" w:rsidP="00561756">
            <w:pPr>
              <w:jc w:val="both"/>
              <w:rPr>
                <w:rFonts w:asciiTheme="minorHAnsi" w:hAnsiTheme="minorHAnsi"/>
                <w:b/>
                <w:bCs/>
                <w:sz w:val="22"/>
                <w:szCs w:val="22"/>
              </w:rPr>
            </w:pPr>
            <w:r w:rsidRPr="00912416">
              <w:rPr>
                <w:rFonts w:asciiTheme="minorHAnsi" w:hAnsiTheme="minorHAnsi"/>
                <w:b/>
                <w:bCs/>
                <w:sz w:val="22"/>
                <w:szCs w:val="22"/>
              </w:rPr>
              <w:t>2. Dot. §7 ust. 2 projektowanych postanowień umownych:</w:t>
            </w:r>
          </w:p>
          <w:p w14:paraId="6DF9BB09" w14:textId="77777777" w:rsidR="00561756" w:rsidRPr="00912416" w:rsidRDefault="00561756" w:rsidP="00561756">
            <w:pPr>
              <w:jc w:val="both"/>
              <w:rPr>
                <w:rFonts w:asciiTheme="minorHAnsi" w:hAnsiTheme="minorHAnsi"/>
                <w:sz w:val="22"/>
                <w:szCs w:val="22"/>
              </w:rPr>
            </w:pPr>
            <w:r w:rsidRPr="00912416">
              <w:rPr>
                <w:rFonts w:asciiTheme="minorHAnsi" w:hAnsiTheme="minorHAnsi"/>
                <w:sz w:val="22"/>
                <w:szCs w:val="22"/>
              </w:rPr>
              <w:t xml:space="preserve">Wykonawca zwraca się o zmianę §7 ust. 2 projektowanych postanowień umownych tak by otrzymał on brzmienie: </w:t>
            </w:r>
          </w:p>
          <w:p w14:paraId="208946C0" w14:textId="77777777" w:rsidR="00561756" w:rsidRPr="00912416" w:rsidRDefault="00561756" w:rsidP="00561756">
            <w:pPr>
              <w:jc w:val="both"/>
              <w:rPr>
                <w:rFonts w:asciiTheme="minorHAnsi" w:hAnsiTheme="minorHAnsi"/>
                <w:sz w:val="22"/>
                <w:szCs w:val="22"/>
              </w:rPr>
            </w:pPr>
            <w:r w:rsidRPr="00912416">
              <w:rPr>
                <w:rFonts w:asciiTheme="minorHAnsi" w:hAnsiTheme="minorHAnsi"/>
                <w:sz w:val="22"/>
                <w:szCs w:val="22"/>
              </w:rPr>
              <w:t>„</w:t>
            </w:r>
            <w:r w:rsidRPr="00912416">
              <w:rPr>
                <w:rFonts w:asciiTheme="minorHAnsi" w:hAnsiTheme="minorHAnsi"/>
                <w:i/>
                <w:iCs/>
                <w:sz w:val="22"/>
                <w:szCs w:val="22"/>
              </w:rPr>
              <w:t xml:space="preserve">Sprzedający przyjmuje na siebie odpowiedzialność za wszelkie roszczenia osób trzecich zgłoszone wobec Kupującego z tytułu naruszenia ich praw, </w:t>
            </w:r>
            <w:r w:rsidRPr="00912416">
              <w:rPr>
                <w:rFonts w:asciiTheme="minorHAnsi" w:hAnsiTheme="minorHAnsi"/>
                <w:i/>
                <w:iCs/>
                <w:sz w:val="22"/>
                <w:szCs w:val="22"/>
              </w:rPr>
              <w:br/>
              <w:t xml:space="preserve">w tym praw autorskich – </w:t>
            </w:r>
            <w:r w:rsidRPr="00912416">
              <w:rPr>
                <w:rFonts w:asciiTheme="minorHAnsi" w:hAnsiTheme="minorHAnsi"/>
                <w:b/>
                <w:bCs/>
                <w:i/>
                <w:iCs/>
                <w:sz w:val="22"/>
                <w:szCs w:val="22"/>
              </w:rPr>
              <w:t>jeżeli roszczenia te wynikają z winy Sprzedającego</w:t>
            </w:r>
            <w:r w:rsidRPr="00912416">
              <w:rPr>
                <w:rFonts w:asciiTheme="minorHAnsi" w:hAnsiTheme="minorHAnsi"/>
                <w:i/>
                <w:iCs/>
                <w:sz w:val="22"/>
                <w:szCs w:val="22"/>
              </w:rPr>
              <w:t xml:space="preserve">, w szczególności zaś zobowiązuje się do zaspokojenia takich roszczeń i zwolnienia Kupującego od obowiązku świadczeń z tego tytułu, </w:t>
            </w:r>
            <w:r w:rsidRPr="00912416">
              <w:rPr>
                <w:rFonts w:asciiTheme="minorHAnsi" w:hAnsiTheme="minorHAnsi"/>
                <w:i/>
                <w:iCs/>
                <w:sz w:val="22"/>
                <w:szCs w:val="22"/>
              </w:rPr>
              <w:br/>
              <w:t xml:space="preserve">a także zrekompensuje Kupującemu wszelką szkodę i zwróci uzasadnione koszty (w tym koszty obsługi prawnej) poniesione w wyniku skierowania przeciwko niemu takich roszczeń. W przypadku dochodzenia ww. roszczeń przeciwko Kupującemu na drodze sądowej przez osoby trzecie, Sprzedający będzie zobowiązany do przystąpienia do procesu po stronie Kupującego </w:t>
            </w:r>
            <w:r w:rsidRPr="00912416">
              <w:rPr>
                <w:rFonts w:asciiTheme="minorHAnsi" w:hAnsiTheme="minorHAnsi"/>
                <w:i/>
                <w:iCs/>
                <w:sz w:val="22"/>
                <w:szCs w:val="22"/>
              </w:rPr>
              <w:br/>
              <w:t xml:space="preserve">i podjęcia wszelkich czynności w celu zwolnienia Kupującego z udziału </w:t>
            </w:r>
            <w:r w:rsidRPr="00912416">
              <w:rPr>
                <w:rFonts w:asciiTheme="minorHAnsi" w:hAnsiTheme="minorHAnsi"/>
                <w:i/>
                <w:iCs/>
                <w:sz w:val="22"/>
                <w:szCs w:val="22"/>
              </w:rPr>
              <w:br/>
              <w:t>w sprawie.</w:t>
            </w:r>
            <w:r w:rsidRPr="00912416">
              <w:rPr>
                <w:rFonts w:asciiTheme="minorHAnsi" w:hAnsiTheme="minorHAnsi"/>
                <w:sz w:val="22"/>
                <w:szCs w:val="22"/>
              </w:rPr>
              <w:t>”.</w:t>
            </w:r>
          </w:p>
          <w:p w14:paraId="4D6BFE9A" w14:textId="77777777" w:rsidR="00561756" w:rsidRPr="00912416" w:rsidRDefault="00561756" w:rsidP="00561756">
            <w:pPr>
              <w:jc w:val="both"/>
              <w:rPr>
                <w:rFonts w:asciiTheme="minorHAnsi" w:hAnsiTheme="minorHAnsi"/>
                <w:sz w:val="22"/>
                <w:szCs w:val="22"/>
                <w:highlight w:val="yellow"/>
              </w:rPr>
            </w:pPr>
          </w:p>
          <w:p w14:paraId="43134565" w14:textId="77777777" w:rsidR="00561756" w:rsidRPr="00912416" w:rsidRDefault="00561756" w:rsidP="00561756">
            <w:pPr>
              <w:jc w:val="both"/>
              <w:rPr>
                <w:rFonts w:asciiTheme="minorHAnsi" w:hAnsiTheme="minorHAnsi"/>
                <w:b/>
                <w:bCs/>
                <w:sz w:val="22"/>
                <w:szCs w:val="22"/>
              </w:rPr>
            </w:pPr>
            <w:r w:rsidRPr="00912416">
              <w:rPr>
                <w:rFonts w:asciiTheme="minorHAnsi" w:hAnsiTheme="minorHAnsi"/>
                <w:b/>
                <w:bCs/>
                <w:sz w:val="22"/>
                <w:szCs w:val="22"/>
              </w:rPr>
              <w:t>Uzasadnienie:</w:t>
            </w:r>
          </w:p>
          <w:p w14:paraId="5559F94C" w14:textId="77777777" w:rsidR="00561756" w:rsidRPr="00912416" w:rsidRDefault="00561756" w:rsidP="00561756">
            <w:pPr>
              <w:jc w:val="both"/>
              <w:rPr>
                <w:rFonts w:asciiTheme="minorHAnsi" w:hAnsiTheme="minorHAnsi"/>
                <w:sz w:val="22"/>
                <w:szCs w:val="22"/>
              </w:rPr>
            </w:pPr>
            <w:r w:rsidRPr="00912416">
              <w:rPr>
                <w:rFonts w:asciiTheme="minorHAnsi" w:hAnsiTheme="minorHAnsi"/>
                <w:sz w:val="22"/>
                <w:szCs w:val="22"/>
              </w:rPr>
              <w:t>Brak jest uzasadniania dla obciążania roszczeniami osób trzecich Wykonawcy za okoliczności, które nie wynikają z winy Sprzedającego, stąd konieczna jest modyfikacja j.w.</w:t>
            </w:r>
          </w:p>
          <w:p w14:paraId="77BDCEFE" w14:textId="77777777" w:rsidR="00561756" w:rsidRPr="00912416" w:rsidRDefault="00561756" w:rsidP="00561756">
            <w:pPr>
              <w:spacing w:after="40"/>
              <w:ind w:left="30" w:right="-72"/>
              <w:rPr>
                <w:rFonts w:asciiTheme="minorHAnsi" w:hAnsiTheme="minorHAnsi" w:cs="Arial"/>
                <w:b/>
                <w:bCs/>
                <w:sz w:val="22"/>
                <w:szCs w:val="22"/>
              </w:rPr>
            </w:pPr>
            <w:r w:rsidRPr="00912416">
              <w:rPr>
                <w:rFonts w:asciiTheme="minorHAnsi" w:hAnsiTheme="minorHAnsi" w:cs="Arial"/>
                <w:b/>
                <w:bCs/>
                <w:sz w:val="22"/>
                <w:szCs w:val="22"/>
              </w:rPr>
              <w:t>Stanowisko (wyjaśnienie) Zamawiającego:</w:t>
            </w:r>
          </w:p>
          <w:p w14:paraId="47BAE62D" w14:textId="77777777" w:rsidR="006C07E8" w:rsidRPr="00912416" w:rsidRDefault="006C07E8" w:rsidP="006C07E8">
            <w:pPr>
              <w:spacing w:after="40"/>
              <w:ind w:left="30" w:right="-72"/>
              <w:rPr>
                <w:rFonts w:asciiTheme="minorHAnsi" w:hAnsiTheme="minorHAnsi" w:cs="Arial"/>
                <w:bCs/>
                <w:sz w:val="22"/>
                <w:szCs w:val="22"/>
                <w:lang w:val="cs-CZ"/>
              </w:rPr>
            </w:pPr>
            <w:r w:rsidRPr="00912416">
              <w:rPr>
                <w:rFonts w:asciiTheme="minorHAnsi" w:hAnsiTheme="minorHAnsi" w:cs="Arial"/>
                <w:bCs/>
                <w:sz w:val="22"/>
                <w:szCs w:val="22"/>
                <w:lang w:val="cs-CZ"/>
              </w:rPr>
              <w:t xml:space="preserve">Jak SWZ. </w:t>
            </w:r>
          </w:p>
          <w:p w14:paraId="681D2895" w14:textId="77777777" w:rsidR="00561756" w:rsidRPr="00912416" w:rsidRDefault="00561756" w:rsidP="00561756">
            <w:pPr>
              <w:jc w:val="both"/>
              <w:rPr>
                <w:rFonts w:asciiTheme="minorHAnsi" w:hAnsiTheme="minorHAnsi"/>
                <w:sz w:val="22"/>
                <w:szCs w:val="22"/>
              </w:rPr>
            </w:pPr>
          </w:p>
          <w:p w14:paraId="41AACCF9" w14:textId="77777777" w:rsidR="00561756" w:rsidRPr="00912416" w:rsidRDefault="00561756" w:rsidP="00561756">
            <w:pPr>
              <w:jc w:val="both"/>
              <w:rPr>
                <w:rFonts w:asciiTheme="minorHAnsi" w:hAnsiTheme="minorHAnsi"/>
                <w:b/>
                <w:bCs/>
                <w:sz w:val="22"/>
                <w:szCs w:val="22"/>
              </w:rPr>
            </w:pPr>
            <w:r w:rsidRPr="00912416">
              <w:rPr>
                <w:rFonts w:asciiTheme="minorHAnsi" w:hAnsiTheme="minorHAnsi"/>
                <w:b/>
                <w:bCs/>
                <w:sz w:val="22"/>
                <w:szCs w:val="22"/>
              </w:rPr>
              <w:t>3. Dot. §8 ust. 1 pkt 2)  projektowanych postanowień umownych:</w:t>
            </w:r>
          </w:p>
          <w:p w14:paraId="50863510" w14:textId="77777777" w:rsidR="00561756" w:rsidRPr="00912416" w:rsidRDefault="00561756" w:rsidP="00561756">
            <w:pPr>
              <w:jc w:val="both"/>
              <w:rPr>
                <w:rFonts w:asciiTheme="minorHAnsi" w:hAnsiTheme="minorHAnsi"/>
                <w:sz w:val="22"/>
                <w:szCs w:val="22"/>
              </w:rPr>
            </w:pPr>
            <w:r w:rsidRPr="00912416">
              <w:rPr>
                <w:rFonts w:asciiTheme="minorHAnsi" w:hAnsiTheme="minorHAnsi"/>
                <w:sz w:val="22"/>
                <w:szCs w:val="22"/>
              </w:rPr>
              <w:t>Wykonawca zwraca się o zmianę §8 ust. 1 pkt 2)  projektowanych postanowień umownych tak by otrzymał on brzmienie:</w:t>
            </w:r>
          </w:p>
          <w:p w14:paraId="47AE8107" w14:textId="77777777" w:rsidR="00561756" w:rsidRPr="00912416" w:rsidRDefault="00561756" w:rsidP="00561756">
            <w:pPr>
              <w:jc w:val="both"/>
              <w:rPr>
                <w:rFonts w:asciiTheme="minorHAnsi" w:hAnsiTheme="minorHAnsi"/>
                <w:i/>
                <w:iCs/>
                <w:sz w:val="22"/>
                <w:szCs w:val="22"/>
              </w:rPr>
            </w:pPr>
            <w:r w:rsidRPr="00912416">
              <w:rPr>
                <w:rFonts w:asciiTheme="minorHAnsi" w:hAnsiTheme="minorHAnsi"/>
                <w:sz w:val="22"/>
                <w:szCs w:val="22"/>
              </w:rPr>
              <w:t>„</w:t>
            </w:r>
            <w:r w:rsidRPr="00912416">
              <w:rPr>
                <w:rFonts w:asciiTheme="minorHAnsi" w:hAnsiTheme="minorHAnsi"/>
                <w:i/>
                <w:iCs/>
                <w:sz w:val="22"/>
                <w:szCs w:val="22"/>
              </w:rPr>
              <w:t>W przypadku niewykonania lub nienależytego wykonania umowy Kupujący ma prawo do naliczenia następujących kar w wysokości:</w:t>
            </w:r>
          </w:p>
          <w:p w14:paraId="0C98B7B2" w14:textId="77777777" w:rsidR="00561756" w:rsidRPr="00912416" w:rsidRDefault="00561756" w:rsidP="00561756">
            <w:pPr>
              <w:jc w:val="both"/>
              <w:rPr>
                <w:rFonts w:asciiTheme="minorHAnsi" w:hAnsiTheme="minorHAnsi"/>
                <w:sz w:val="22"/>
                <w:szCs w:val="22"/>
              </w:rPr>
            </w:pPr>
            <w:r w:rsidRPr="00912416">
              <w:rPr>
                <w:rFonts w:asciiTheme="minorHAnsi" w:hAnsiTheme="minorHAnsi"/>
                <w:i/>
                <w:iCs/>
                <w:sz w:val="22"/>
                <w:szCs w:val="22"/>
              </w:rPr>
              <w:t>2) 10 zł – za każdą rozpoczętą godzinę zwłoki w przystąpieniu do usunięcia zgłoszonej wady (czasie reakcji), o której mowa w § 6 ust. 9</w:t>
            </w:r>
            <w:r w:rsidRPr="00912416">
              <w:rPr>
                <w:rFonts w:asciiTheme="minorHAnsi" w:hAnsiTheme="minorHAnsi"/>
                <w:sz w:val="22"/>
                <w:szCs w:val="22"/>
              </w:rPr>
              <w:t xml:space="preserve">;”. </w:t>
            </w:r>
          </w:p>
          <w:p w14:paraId="59CBEC72" w14:textId="77777777" w:rsidR="00561756" w:rsidRPr="00912416" w:rsidRDefault="00561756" w:rsidP="00561756">
            <w:pPr>
              <w:jc w:val="both"/>
              <w:rPr>
                <w:rFonts w:asciiTheme="minorHAnsi" w:hAnsiTheme="minorHAnsi"/>
                <w:b/>
                <w:bCs/>
                <w:sz w:val="22"/>
                <w:szCs w:val="22"/>
              </w:rPr>
            </w:pPr>
            <w:r w:rsidRPr="00912416">
              <w:rPr>
                <w:rFonts w:asciiTheme="minorHAnsi" w:hAnsiTheme="minorHAnsi"/>
                <w:b/>
                <w:bCs/>
                <w:sz w:val="22"/>
                <w:szCs w:val="22"/>
              </w:rPr>
              <w:t>Uzasadnienie:</w:t>
            </w:r>
          </w:p>
          <w:p w14:paraId="7F3AC7DF" w14:textId="77777777" w:rsidR="00561756" w:rsidRPr="00912416" w:rsidRDefault="00561756" w:rsidP="00561756">
            <w:pPr>
              <w:jc w:val="both"/>
              <w:rPr>
                <w:rFonts w:asciiTheme="minorHAnsi" w:hAnsiTheme="minorHAnsi"/>
                <w:sz w:val="22"/>
                <w:szCs w:val="22"/>
              </w:rPr>
            </w:pPr>
            <w:r w:rsidRPr="00912416">
              <w:rPr>
                <w:rFonts w:asciiTheme="minorHAnsi" w:hAnsiTheme="minorHAnsi"/>
                <w:sz w:val="22"/>
                <w:szCs w:val="22"/>
              </w:rPr>
              <w:t xml:space="preserve">Kreowanie kar umownych na poziomie 50 zł – za każdą rozpoczętą godzinę zwłoki w przystąpieniu do usunięcia zgłoszonej wady (czasie reakcji), o której mowa w § 6 ust. 9 jest karą umowną rażąco wygórowaną. </w:t>
            </w:r>
          </w:p>
          <w:p w14:paraId="0D12BCE3" w14:textId="77777777" w:rsidR="00561756" w:rsidRPr="00912416" w:rsidRDefault="00561756" w:rsidP="00561756">
            <w:pPr>
              <w:spacing w:after="40"/>
              <w:ind w:left="30" w:right="-72"/>
              <w:rPr>
                <w:rFonts w:asciiTheme="minorHAnsi" w:hAnsiTheme="minorHAnsi" w:cs="Arial"/>
                <w:b/>
                <w:bCs/>
                <w:sz w:val="22"/>
                <w:szCs w:val="22"/>
              </w:rPr>
            </w:pPr>
            <w:r w:rsidRPr="00912416">
              <w:rPr>
                <w:rFonts w:asciiTheme="minorHAnsi" w:hAnsiTheme="minorHAnsi" w:cs="Arial"/>
                <w:b/>
                <w:bCs/>
                <w:sz w:val="22"/>
                <w:szCs w:val="22"/>
              </w:rPr>
              <w:t>Stanowisko (wyjaśnienie) Zamawiającego:</w:t>
            </w:r>
          </w:p>
          <w:p w14:paraId="22E50225" w14:textId="77777777" w:rsidR="006C07E8" w:rsidRPr="00912416" w:rsidRDefault="006C07E8" w:rsidP="006C07E8">
            <w:pPr>
              <w:jc w:val="both"/>
              <w:rPr>
                <w:rFonts w:asciiTheme="minorHAnsi" w:hAnsiTheme="minorHAnsi"/>
                <w:sz w:val="22"/>
                <w:szCs w:val="22"/>
                <w:lang w:val="cs-CZ"/>
              </w:rPr>
            </w:pPr>
            <w:r w:rsidRPr="00912416">
              <w:rPr>
                <w:rFonts w:asciiTheme="minorHAnsi" w:hAnsiTheme="minorHAnsi"/>
                <w:sz w:val="22"/>
                <w:szCs w:val="22"/>
                <w:lang w:val="cs-CZ"/>
              </w:rPr>
              <w:t xml:space="preserve">Jak SWZ. Kary umowne mają penic również funkcję stymulująca dp nale zytego wykonania umowy, a nie tylko funkcje kompensacyjną. </w:t>
            </w:r>
          </w:p>
          <w:p w14:paraId="46900954" w14:textId="77777777" w:rsidR="00561756" w:rsidRPr="00912416" w:rsidRDefault="00561756" w:rsidP="00561756">
            <w:pPr>
              <w:jc w:val="both"/>
              <w:rPr>
                <w:rFonts w:asciiTheme="minorHAnsi" w:hAnsiTheme="minorHAnsi"/>
                <w:sz w:val="22"/>
                <w:szCs w:val="22"/>
              </w:rPr>
            </w:pPr>
          </w:p>
          <w:p w14:paraId="1EC2A4B9" w14:textId="77777777" w:rsidR="00561756" w:rsidRPr="00912416" w:rsidRDefault="00561756" w:rsidP="00561756">
            <w:pPr>
              <w:jc w:val="both"/>
              <w:rPr>
                <w:rFonts w:asciiTheme="minorHAnsi" w:hAnsiTheme="minorHAnsi"/>
                <w:b/>
                <w:bCs/>
                <w:sz w:val="22"/>
                <w:szCs w:val="22"/>
              </w:rPr>
            </w:pPr>
            <w:r w:rsidRPr="00912416">
              <w:rPr>
                <w:rFonts w:asciiTheme="minorHAnsi" w:hAnsiTheme="minorHAnsi"/>
                <w:b/>
                <w:bCs/>
                <w:sz w:val="22"/>
                <w:szCs w:val="22"/>
              </w:rPr>
              <w:t>4) Wykonawca zwraca się o dodanie do projektowanych postanowień umownych treści (chociażby do §8 jako ust. 4a):</w:t>
            </w:r>
          </w:p>
          <w:p w14:paraId="2C361271" w14:textId="77777777" w:rsidR="00561756" w:rsidRPr="00912416" w:rsidRDefault="00561756" w:rsidP="00561756">
            <w:pPr>
              <w:jc w:val="both"/>
              <w:rPr>
                <w:rFonts w:asciiTheme="minorHAnsi" w:hAnsiTheme="minorHAnsi"/>
                <w:sz w:val="22"/>
                <w:szCs w:val="22"/>
              </w:rPr>
            </w:pPr>
            <w:r w:rsidRPr="00912416">
              <w:rPr>
                <w:rFonts w:asciiTheme="minorHAnsi" w:hAnsiTheme="minorHAnsi"/>
                <w:sz w:val="22"/>
                <w:szCs w:val="22"/>
              </w:rPr>
              <w:t>„</w:t>
            </w:r>
            <w:r w:rsidRPr="00912416">
              <w:rPr>
                <w:rFonts w:asciiTheme="minorHAnsi" w:hAnsiTheme="minorHAnsi"/>
                <w:i/>
                <w:iCs/>
                <w:sz w:val="22"/>
                <w:szCs w:val="22"/>
              </w:rPr>
              <w:t>Rozwiązanie umowy albo odstąpienie od niej powoduje obowiązek zapłaty przez Zamawiającego wynagrodzenia Wykonawcy za prawidłowo wykonaną część umowy</w:t>
            </w:r>
            <w:r w:rsidRPr="00912416">
              <w:rPr>
                <w:rFonts w:asciiTheme="minorHAnsi" w:hAnsiTheme="minorHAnsi"/>
                <w:sz w:val="22"/>
                <w:szCs w:val="22"/>
              </w:rPr>
              <w:t>.”.</w:t>
            </w:r>
          </w:p>
          <w:p w14:paraId="316E4C99" w14:textId="77777777" w:rsidR="00561756" w:rsidRPr="00912416" w:rsidRDefault="00561756" w:rsidP="00561756">
            <w:pPr>
              <w:jc w:val="both"/>
              <w:rPr>
                <w:rFonts w:asciiTheme="minorHAnsi" w:hAnsiTheme="minorHAnsi"/>
                <w:b/>
                <w:bCs/>
                <w:sz w:val="22"/>
                <w:szCs w:val="22"/>
              </w:rPr>
            </w:pPr>
            <w:r w:rsidRPr="00912416">
              <w:rPr>
                <w:rFonts w:asciiTheme="minorHAnsi" w:hAnsiTheme="minorHAnsi"/>
                <w:b/>
                <w:bCs/>
                <w:sz w:val="22"/>
                <w:szCs w:val="22"/>
              </w:rPr>
              <w:t>Uzasadnienie:</w:t>
            </w:r>
          </w:p>
          <w:p w14:paraId="6F7D515C" w14:textId="77777777" w:rsidR="00561756" w:rsidRPr="00912416" w:rsidRDefault="00561756" w:rsidP="00561756">
            <w:pPr>
              <w:jc w:val="both"/>
              <w:rPr>
                <w:rFonts w:asciiTheme="minorHAnsi" w:hAnsiTheme="minorHAnsi"/>
                <w:sz w:val="22"/>
                <w:szCs w:val="22"/>
              </w:rPr>
            </w:pPr>
            <w:r w:rsidRPr="00912416">
              <w:rPr>
                <w:rFonts w:asciiTheme="minorHAnsi" w:hAnsiTheme="minorHAnsi"/>
                <w:sz w:val="22"/>
                <w:szCs w:val="22"/>
              </w:rPr>
              <w:t>Wykonawca musi mieć zagwarantowaną płatność za prawidłowo wykonana część umowy.</w:t>
            </w:r>
          </w:p>
          <w:p w14:paraId="35A73713" w14:textId="77777777" w:rsidR="00561756" w:rsidRPr="00912416" w:rsidRDefault="00561756" w:rsidP="00561756">
            <w:pPr>
              <w:spacing w:after="40"/>
              <w:ind w:left="30" w:right="-72"/>
              <w:rPr>
                <w:rFonts w:asciiTheme="minorHAnsi" w:hAnsiTheme="minorHAnsi" w:cs="Arial"/>
                <w:b/>
                <w:bCs/>
                <w:sz w:val="22"/>
                <w:szCs w:val="22"/>
              </w:rPr>
            </w:pPr>
            <w:r w:rsidRPr="00912416">
              <w:rPr>
                <w:rFonts w:asciiTheme="minorHAnsi" w:hAnsiTheme="minorHAnsi" w:cs="Arial"/>
                <w:b/>
                <w:bCs/>
                <w:sz w:val="22"/>
                <w:szCs w:val="22"/>
              </w:rPr>
              <w:t>Stanowisko (wyjaśnienie) Zamawiającego:</w:t>
            </w:r>
          </w:p>
          <w:p w14:paraId="6AF8A918" w14:textId="77777777" w:rsidR="006C07E8" w:rsidRPr="00912416" w:rsidRDefault="006C07E8" w:rsidP="006C07E8">
            <w:pPr>
              <w:jc w:val="both"/>
              <w:rPr>
                <w:rFonts w:asciiTheme="minorHAnsi" w:hAnsiTheme="minorHAnsi"/>
                <w:sz w:val="22"/>
                <w:szCs w:val="22"/>
              </w:rPr>
            </w:pPr>
            <w:r w:rsidRPr="00912416">
              <w:rPr>
                <w:rFonts w:asciiTheme="minorHAnsi" w:hAnsiTheme="minorHAnsi"/>
                <w:sz w:val="22"/>
                <w:szCs w:val="22"/>
              </w:rPr>
              <w:t>Jak SWZ. Przy odstąpieniu od umowy, przepisy PZP regulują obowiązek zapłaty za już wykonaną część, natomiast skutki odstąpienia w  ramach rękojmi regulują przepisy kodeksu cywilnego.</w:t>
            </w:r>
          </w:p>
          <w:p w14:paraId="607BEBB6" w14:textId="77777777" w:rsidR="00561756" w:rsidRPr="00912416" w:rsidRDefault="00561756" w:rsidP="00561756">
            <w:pPr>
              <w:jc w:val="both"/>
              <w:rPr>
                <w:rFonts w:asciiTheme="minorHAnsi" w:hAnsiTheme="minorHAnsi"/>
                <w:sz w:val="22"/>
                <w:szCs w:val="22"/>
              </w:rPr>
            </w:pPr>
          </w:p>
          <w:p w14:paraId="0D0E97D6" w14:textId="77777777" w:rsidR="00561756" w:rsidRPr="00912416" w:rsidRDefault="00561756" w:rsidP="00561756">
            <w:pPr>
              <w:jc w:val="both"/>
              <w:rPr>
                <w:rFonts w:asciiTheme="minorHAnsi" w:hAnsiTheme="minorHAnsi"/>
                <w:b/>
                <w:bCs/>
                <w:sz w:val="22"/>
                <w:szCs w:val="22"/>
              </w:rPr>
            </w:pPr>
            <w:r w:rsidRPr="00912416">
              <w:rPr>
                <w:rFonts w:asciiTheme="minorHAnsi" w:hAnsiTheme="minorHAnsi"/>
                <w:b/>
                <w:bCs/>
                <w:sz w:val="22"/>
                <w:szCs w:val="22"/>
              </w:rPr>
              <w:t>5) Wykonawca wnosi o dodanie do umowy postanowienia dot. tzw. siły wyższej, np. o treści jak niżej:</w:t>
            </w:r>
          </w:p>
          <w:p w14:paraId="03E3A3BE" w14:textId="77777777" w:rsidR="00561756" w:rsidRPr="00912416" w:rsidRDefault="00561756" w:rsidP="00561756">
            <w:pPr>
              <w:jc w:val="both"/>
              <w:rPr>
                <w:rFonts w:asciiTheme="minorHAnsi" w:hAnsiTheme="minorHAnsi"/>
                <w:i/>
                <w:iCs/>
                <w:sz w:val="22"/>
                <w:szCs w:val="22"/>
              </w:rPr>
            </w:pPr>
            <w:r w:rsidRPr="00912416">
              <w:rPr>
                <w:rFonts w:asciiTheme="minorHAnsi" w:hAnsiTheme="minorHAnsi"/>
                <w:i/>
                <w:iCs/>
                <w:sz w:val="22"/>
                <w:szCs w:val="22"/>
              </w:rPr>
              <w:t>„1. Żadna ze stron nie ponosi odpowiedzialności za niewykonanie lub nienależyte wykonanie umowy, jeżeli wykonanie zobowiązań będzie uniemożliwione przez jakiekolwiek okoliczności siły wyższej powstałe po dacie podpisania umowy.</w:t>
            </w:r>
          </w:p>
          <w:p w14:paraId="4F0D6FF0" w14:textId="77777777" w:rsidR="00561756" w:rsidRPr="00912416" w:rsidRDefault="00561756" w:rsidP="00561756">
            <w:pPr>
              <w:jc w:val="both"/>
              <w:rPr>
                <w:rFonts w:asciiTheme="minorHAnsi" w:hAnsiTheme="minorHAnsi"/>
                <w:i/>
                <w:iCs/>
                <w:sz w:val="22"/>
                <w:szCs w:val="22"/>
              </w:rPr>
            </w:pPr>
            <w:r w:rsidRPr="00912416">
              <w:rPr>
                <w:rFonts w:asciiTheme="minorHAnsi" w:hAnsiTheme="minorHAnsi"/>
                <w:i/>
                <w:iCs/>
                <w:sz w:val="22"/>
                <w:szCs w:val="22"/>
              </w:rPr>
              <w:t>2. W niniejszej umowie termin "siła wyższa" oznacza zdarzenie zewnętrzne wobec łączącej strony więzi prawnej o:</w:t>
            </w:r>
          </w:p>
          <w:p w14:paraId="518C21B4" w14:textId="77777777" w:rsidR="00561756" w:rsidRPr="00912416" w:rsidRDefault="00561756" w:rsidP="00561756">
            <w:pPr>
              <w:jc w:val="both"/>
              <w:rPr>
                <w:rFonts w:asciiTheme="minorHAnsi" w:hAnsiTheme="minorHAnsi"/>
                <w:i/>
                <w:iCs/>
                <w:sz w:val="22"/>
                <w:szCs w:val="22"/>
              </w:rPr>
            </w:pPr>
            <w:r w:rsidRPr="00912416">
              <w:rPr>
                <w:rFonts w:asciiTheme="minorHAnsi" w:hAnsiTheme="minorHAnsi"/>
                <w:i/>
                <w:iCs/>
                <w:sz w:val="22"/>
                <w:szCs w:val="22"/>
              </w:rPr>
              <w:t>1)charakterze niezależnym od stron,</w:t>
            </w:r>
          </w:p>
          <w:p w14:paraId="07F5D63A" w14:textId="77777777" w:rsidR="00561756" w:rsidRPr="00912416" w:rsidRDefault="00561756" w:rsidP="00561756">
            <w:pPr>
              <w:jc w:val="both"/>
              <w:rPr>
                <w:rFonts w:asciiTheme="minorHAnsi" w:hAnsiTheme="minorHAnsi"/>
                <w:i/>
                <w:iCs/>
                <w:sz w:val="22"/>
                <w:szCs w:val="22"/>
              </w:rPr>
            </w:pPr>
            <w:r w:rsidRPr="00912416">
              <w:rPr>
                <w:rFonts w:asciiTheme="minorHAnsi" w:hAnsiTheme="minorHAnsi"/>
                <w:i/>
                <w:iCs/>
                <w:sz w:val="22"/>
                <w:szCs w:val="22"/>
              </w:rPr>
              <w:t>2)którego strony nie mogły przewidzieć przed zawarciem Umowy,</w:t>
            </w:r>
          </w:p>
          <w:p w14:paraId="7D282EC2" w14:textId="77777777" w:rsidR="00561756" w:rsidRPr="00912416" w:rsidRDefault="00561756" w:rsidP="00561756">
            <w:pPr>
              <w:jc w:val="both"/>
              <w:rPr>
                <w:rFonts w:asciiTheme="minorHAnsi" w:hAnsiTheme="minorHAnsi"/>
                <w:i/>
                <w:iCs/>
                <w:sz w:val="22"/>
                <w:szCs w:val="22"/>
              </w:rPr>
            </w:pPr>
            <w:r w:rsidRPr="00912416">
              <w:rPr>
                <w:rFonts w:asciiTheme="minorHAnsi" w:hAnsiTheme="minorHAnsi"/>
                <w:i/>
                <w:iCs/>
                <w:sz w:val="22"/>
                <w:szCs w:val="22"/>
              </w:rPr>
              <w:t>3) którego nie można uniknąć ani któremu strony nie mogły zapobiec przy zachowaniu należytej staranności.</w:t>
            </w:r>
          </w:p>
          <w:p w14:paraId="0996B174" w14:textId="77777777" w:rsidR="00561756" w:rsidRPr="00912416" w:rsidRDefault="00561756" w:rsidP="00561756">
            <w:pPr>
              <w:jc w:val="both"/>
              <w:rPr>
                <w:rFonts w:asciiTheme="minorHAnsi" w:hAnsiTheme="minorHAnsi"/>
                <w:i/>
                <w:iCs/>
                <w:sz w:val="22"/>
                <w:szCs w:val="22"/>
              </w:rPr>
            </w:pPr>
            <w:r w:rsidRPr="00912416">
              <w:rPr>
                <w:rFonts w:asciiTheme="minorHAnsi" w:hAnsiTheme="minorHAnsi"/>
                <w:i/>
                <w:iCs/>
                <w:sz w:val="22"/>
                <w:szCs w:val="22"/>
              </w:rPr>
              <w:t>3. Siła wyższa może obejmować wyjątkowe wydarzenia i okoliczności, które bezpośrednio oddziałują na możliwość wypełnienia zobowiązań wynikających z Umowy w rodzaju wyliczonym poniżej bez ograniczania się do nich, jeśli tylko warunki określone w ust. 2 pkt 1-3 niniejszego paragrafu są spełnione:</w:t>
            </w:r>
          </w:p>
          <w:p w14:paraId="7522750C" w14:textId="77777777" w:rsidR="00561756" w:rsidRPr="00912416" w:rsidRDefault="00561756" w:rsidP="00561756">
            <w:pPr>
              <w:jc w:val="both"/>
              <w:rPr>
                <w:rFonts w:asciiTheme="minorHAnsi" w:hAnsiTheme="minorHAnsi"/>
                <w:i/>
                <w:iCs/>
                <w:sz w:val="22"/>
                <w:szCs w:val="22"/>
              </w:rPr>
            </w:pPr>
            <w:r w:rsidRPr="00912416">
              <w:rPr>
                <w:rFonts w:asciiTheme="minorHAnsi" w:hAnsiTheme="minorHAnsi"/>
                <w:i/>
                <w:iCs/>
                <w:sz w:val="22"/>
                <w:szCs w:val="22"/>
              </w:rPr>
              <w:t>1) wojna, działania wojenne, inwazja, działania wrogów zewnętrznych,</w:t>
            </w:r>
          </w:p>
          <w:p w14:paraId="45F13942" w14:textId="77777777" w:rsidR="00561756" w:rsidRPr="00912416" w:rsidRDefault="00561756" w:rsidP="00561756">
            <w:pPr>
              <w:jc w:val="both"/>
              <w:rPr>
                <w:rFonts w:asciiTheme="minorHAnsi" w:hAnsiTheme="minorHAnsi"/>
                <w:i/>
                <w:iCs/>
                <w:sz w:val="22"/>
                <w:szCs w:val="22"/>
              </w:rPr>
            </w:pPr>
            <w:r w:rsidRPr="00912416">
              <w:rPr>
                <w:rFonts w:asciiTheme="minorHAnsi" w:hAnsiTheme="minorHAnsi"/>
                <w:i/>
                <w:iCs/>
                <w:sz w:val="22"/>
                <w:szCs w:val="22"/>
              </w:rPr>
              <w:t>2) epidemia, w tym grypy czy też COVID-19,</w:t>
            </w:r>
          </w:p>
          <w:p w14:paraId="522E6208" w14:textId="77777777" w:rsidR="00561756" w:rsidRPr="00912416" w:rsidRDefault="00561756" w:rsidP="00561756">
            <w:pPr>
              <w:jc w:val="both"/>
              <w:rPr>
                <w:rFonts w:asciiTheme="minorHAnsi" w:hAnsiTheme="minorHAnsi"/>
                <w:i/>
                <w:iCs/>
                <w:sz w:val="22"/>
                <w:szCs w:val="22"/>
              </w:rPr>
            </w:pPr>
            <w:r w:rsidRPr="00912416">
              <w:rPr>
                <w:rFonts w:asciiTheme="minorHAnsi" w:hAnsiTheme="minorHAnsi"/>
                <w:i/>
                <w:iCs/>
                <w:sz w:val="22"/>
                <w:szCs w:val="22"/>
              </w:rPr>
              <w:t>3) terroryzm, rewolucja, wojna domowa, powstanie, przewrót wojskowy lub cywilny,</w:t>
            </w:r>
          </w:p>
          <w:p w14:paraId="5873AA91" w14:textId="77777777" w:rsidR="00561756" w:rsidRPr="00912416" w:rsidRDefault="00561756" w:rsidP="00561756">
            <w:pPr>
              <w:jc w:val="both"/>
              <w:rPr>
                <w:rFonts w:asciiTheme="minorHAnsi" w:hAnsiTheme="minorHAnsi"/>
                <w:i/>
                <w:iCs/>
                <w:sz w:val="22"/>
                <w:szCs w:val="22"/>
              </w:rPr>
            </w:pPr>
            <w:r w:rsidRPr="00912416">
              <w:rPr>
                <w:rFonts w:asciiTheme="minorHAnsi" w:hAnsiTheme="minorHAnsi"/>
                <w:i/>
                <w:iCs/>
                <w:sz w:val="22"/>
                <w:szCs w:val="22"/>
              </w:rPr>
              <w:t>4) bunty, niepokoje, zamieszki, strajki spowodowane przez inne osoby niż personel Wykonawcy, podmioty udostępniające zasoby, podwykonawców,</w:t>
            </w:r>
          </w:p>
          <w:p w14:paraId="68635876" w14:textId="77777777" w:rsidR="00561756" w:rsidRPr="00912416" w:rsidRDefault="00561756" w:rsidP="00561756">
            <w:pPr>
              <w:jc w:val="both"/>
              <w:rPr>
                <w:rFonts w:asciiTheme="minorHAnsi" w:hAnsiTheme="minorHAnsi"/>
                <w:i/>
                <w:iCs/>
                <w:sz w:val="22"/>
                <w:szCs w:val="22"/>
              </w:rPr>
            </w:pPr>
            <w:r w:rsidRPr="00912416">
              <w:rPr>
                <w:rFonts w:asciiTheme="minorHAnsi" w:hAnsiTheme="minorHAnsi"/>
                <w:i/>
                <w:iCs/>
                <w:sz w:val="22"/>
                <w:szCs w:val="22"/>
              </w:rPr>
              <w:t>5) amunicja wojskowa, niewypały, niewybuchy, promieniowanie jonizujące lub skażenie radioaktywne z wyjątkiem tych, które mogą być przypisane użyciu przez wykonawcę, podwykonawcę lub podmiot udostępniający zasoby,</w:t>
            </w:r>
          </w:p>
          <w:p w14:paraId="46459443" w14:textId="77777777" w:rsidR="00561756" w:rsidRPr="00912416" w:rsidRDefault="00561756" w:rsidP="00561756">
            <w:pPr>
              <w:jc w:val="both"/>
              <w:rPr>
                <w:rFonts w:asciiTheme="minorHAnsi" w:hAnsiTheme="minorHAnsi"/>
                <w:i/>
                <w:iCs/>
                <w:sz w:val="22"/>
                <w:szCs w:val="22"/>
              </w:rPr>
            </w:pPr>
            <w:r w:rsidRPr="00912416">
              <w:rPr>
                <w:rFonts w:asciiTheme="minorHAnsi" w:hAnsiTheme="minorHAnsi"/>
                <w:i/>
                <w:iCs/>
                <w:sz w:val="22"/>
                <w:szCs w:val="22"/>
              </w:rPr>
              <w:t>6) klęski żywiołowe takie jak np: trzęsienia ziemi, huragany, pożary, tajfuny, niezwykłe mrozy, powodzie,</w:t>
            </w:r>
          </w:p>
          <w:p w14:paraId="7655AFAB" w14:textId="77777777" w:rsidR="00561756" w:rsidRPr="00912416" w:rsidRDefault="00561756" w:rsidP="00561756">
            <w:pPr>
              <w:jc w:val="both"/>
              <w:rPr>
                <w:rFonts w:asciiTheme="minorHAnsi" w:hAnsiTheme="minorHAnsi"/>
                <w:i/>
                <w:iCs/>
                <w:sz w:val="22"/>
                <w:szCs w:val="22"/>
              </w:rPr>
            </w:pPr>
            <w:r w:rsidRPr="00912416">
              <w:rPr>
                <w:rFonts w:asciiTheme="minorHAnsi" w:hAnsiTheme="minorHAnsi"/>
                <w:i/>
                <w:iCs/>
                <w:sz w:val="22"/>
                <w:szCs w:val="22"/>
              </w:rPr>
              <w:t>7) wykopaliska archeologiczne.</w:t>
            </w:r>
          </w:p>
          <w:p w14:paraId="50413173" w14:textId="77777777" w:rsidR="00561756" w:rsidRPr="00912416" w:rsidRDefault="00561756" w:rsidP="00561756">
            <w:pPr>
              <w:jc w:val="both"/>
              <w:rPr>
                <w:rFonts w:asciiTheme="minorHAnsi" w:hAnsiTheme="minorHAnsi"/>
                <w:i/>
                <w:iCs/>
                <w:sz w:val="22"/>
                <w:szCs w:val="22"/>
              </w:rPr>
            </w:pPr>
            <w:r w:rsidRPr="00912416">
              <w:rPr>
                <w:rFonts w:asciiTheme="minorHAnsi" w:hAnsiTheme="minorHAnsi"/>
                <w:i/>
                <w:iCs/>
                <w:sz w:val="22"/>
                <w:szCs w:val="22"/>
              </w:rPr>
              <w:t>4. Strona, której dotyczą okoliczności siły wyższej podejmuje uzasadnione kroki w celu usunięcia przeszkód, aby wywiązać się ze swoich zobowiązań minimalizując zwłokę lub szkodę.</w:t>
            </w:r>
          </w:p>
          <w:p w14:paraId="7012EC34" w14:textId="77777777" w:rsidR="00561756" w:rsidRPr="00912416" w:rsidRDefault="00561756" w:rsidP="00561756">
            <w:pPr>
              <w:jc w:val="both"/>
              <w:rPr>
                <w:rFonts w:asciiTheme="minorHAnsi" w:hAnsiTheme="minorHAnsi"/>
                <w:i/>
                <w:iCs/>
                <w:sz w:val="22"/>
                <w:szCs w:val="22"/>
              </w:rPr>
            </w:pPr>
            <w:r w:rsidRPr="00912416">
              <w:rPr>
                <w:rFonts w:asciiTheme="minorHAnsi" w:hAnsiTheme="minorHAnsi"/>
                <w:i/>
                <w:iCs/>
                <w:sz w:val="22"/>
                <w:szCs w:val="22"/>
              </w:rPr>
              <w:t xml:space="preserve">5. Żadna ze stron nie ponosi odpowiedzialności za rozwiązanie umowy </w:t>
            </w:r>
          </w:p>
          <w:p w14:paraId="20FC8885" w14:textId="77777777" w:rsidR="00561756" w:rsidRPr="00912416" w:rsidRDefault="00561756" w:rsidP="00561756">
            <w:pPr>
              <w:jc w:val="both"/>
              <w:rPr>
                <w:rFonts w:asciiTheme="minorHAnsi" w:hAnsiTheme="minorHAnsi"/>
                <w:i/>
                <w:iCs/>
                <w:sz w:val="22"/>
                <w:szCs w:val="22"/>
              </w:rPr>
            </w:pPr>
            <w:r w:rsidRPr="00912416">
              <w:rPr>
                <w:rFonts w:asciiTheme="minorHAnsi" w:hAnsiTheme="minorHAnsi"/>
                <w:i/>
                <w:iCs/>
                <w:sz w:val="22"/>
                <w:szCs w:val="22"/>
              </w:rPr>
              <w:t>z powodu uchybienia, jeżeli opóźnienie w wywiązywaniu się lub inne niewypełnienie ich zobowiązań wynikających z umowy jest wynikiem zdarzenie siły wyższej. Zamawiający nie jest zobowiązany do płacenia odsetek od nieterminowych płatności, jeżeli są one wynikiem zaistnienia siły wyższej.</w:t>
            </w:r>
          </w:p>
          <w:p w14:paraId="130E1316" w14:textId="77777777" w:rsidR="00561756" w:rsidRPr="00912416" w:rsidRDefault="00561756" w:rsidP="00561756">
            <w:pPr>
              <w:jc w:val="both"/>
              <w:rPr>
                <w:rFonts w:asciiTheme="minorHAnsi" w:hAnsiTheme="minorHAnsi"/>
                <w:i/>
                <w:iCs/>
                <w:sz w:val="22"/>
                <w:szCs w:val="22"/>
              </w:rPr>
            </w:pPr>
            <w:r w:rsidRPr="00912416">
              <w:rPr>
                <w:rFonts w:asciiTheme="minorHAnsi" w:hAnsiTheme="minorHAnsi"/>
                <w:i/>
                <w:iCs/>
                <w:sz w:val="22"/>
                <w:szCs w:val="22"/>
              </w:rPr>
              <w:t>6. Jeżeli w opinii jednej ze stron zaistniały jakiekolwiek okoliczności siły wyższej mogące mieć wpływ na wywiązywanie sie z jej zobowiązań, strona ta powinna niezwłocznie powiadomić na piśmie drugą stronę podając szczegóły dotyczące charakteru, prawdopodobnego okresu trwania i możliwych skutków takich okoliczności. O ile Zamawiający nie poleci inaczej, Wykonawca zobowiązany będzie do wypełniania swoich obowiązków wynikających z Umowy stosując środki alternatywne po ich uprzedniej akceptacji przez Zamawiającego.</w:t>
            </w:r>
          </w:p>
          <w:p w14:paraId="1DFEF262" w14:textId="77777777" w:rsidR="00561756" w:rsidRPr="00912416" w:rsidRDefault="00561756" w:rsidP="00561756">
            <w:pPr>
              <w:jc w:val="both"/>
              <w:rPr>
                <w:rFonts w:asciiTheme="minorHAnsi" w:hAnsiTheme="minorHAnsi"/>
                <w:i/>
                <w:iCs/>
                <w:sz w:val="22"/>
                <w:szCs w:val="22"/>
              </w:rPr>
            </w:pPr>
            <w:r w:rsidRPr="00912416">
              <w:rPr>
                <w:rFonts w:asciiTheme="minorHAnsi" w:hAnsiTheme="minorHAnsi"/>
                <w:i/>
                <w:iCs/>
                <w:sz w:val="22"/>
                <w:szCs w:val="22"/>
              </w:rPr>
              <w:t xml:space="preserve">7. W przypadku zaistnienia okoliczności siły wyższej i jej trwania przez okres 30 dni niezależnie do jakiegokolwiek wydłużenia okresu realizacji jakie może zostać przyznane Wykonawcy z wyżej wymienionej przyczyny, każda ze stron jest uprawniona do odstąpienia od Umowy.”. </w:t>
            </w:r>
          </w:p>
          <w:p w14:paraId="58A566B4" w14:textId="77777777" w:rsidR="00561756" w:rsidRPr="00912416" w:rsidRDefault="00561756" w:rsidP="00561756">
            <w:pPr>
              <w:jc w:val="both"/>
              <w:rPr>
                <w:rFonts w:asciiTheme="minorHAnsi" w:hAnsiTheme="minorHAnsi"/>
                <w:b/>
                <w:bCs/>
                <w:sz w:val="22"/>
                <w:szCs w:val="22"/>
              </w:rPr>
            </w:pPr>
            <w:r w:rsidRPr="00912416">
              <w:rPr>
                <w:rFonts w:asciiTheme="minorHAnsi" w:hAnsiTheme="minorHAnsi"/>
                <w:b/>
                <w:bCs/>
                <w:sz w:val="22"/>
                <w:szCs w:val="22"/>
              </w:rPr>
              <w:t>Uzasadnienie:</w:t>
            </w:r>
          </w:p>
          <w:p w14:paraId="5C61DDB5" w14:textId="77777777" w:rsidR="00561756" w:rsidRPr="00912416" w:rsidRDefault="00561756" w:rsidP="00561756">
            <w:pPr>
              <w:jc w:val="both"/>
              <w:rPr>
                <w:rFonts w:asciiTheme="minorHAnsi" w:hAnsiTheme="minorHAnsi"/>
                <w:sz w:val="22"/>
                <w:szCs w:val="22"/>
              </w:rPr>
            </w:pPr>
            <w:r w:rsidRPr="00912416">
              <w:rPr>
                <w:rFonts w:asciiTheme="minorHAnsi" w:hAnsiTheme="minorHAnsi"/>
                <w:sz w:val="22"/>
                <w:szCs w:val="22"/>
              </w:rPr>
              <w:t>W projektowanych postanowieniach umownych brak treści dot. sytuacji tzw. siły wyższej, które to okoliczności mogą mieć niebagatelne znaczenie dla realizacji umowy, zwłaszcza w kontekście §7  projektowanych postanowień umownych.</w:t>
            </w:r>
          </w:p>
          <w:p w14:paraId="31834C2F" w14:textId="77777777" w:rsidR="00561756" w:rsidRPr="00912416" w:rsidRDefault="00561756" w:rsidP="00561756">
            <w:pPr>
              <w:spacing w:after="40"/>
              <w:ind w:left="30" w:right="-72"/>
              <w:rPr>
                <w:rFonts w:asciiTheme="minorHAnsi" w:hAnsiTheme="minorHAnsi" w:cs="Arial"/>
                <w:b/>
                <w:bCs/>
                <w:sz w:val="22"/>
                <w:szCs w:val="22"/>
              </w:rPr>
            </w:pPr>
            <w:r w:rsidRPr="00912416">
              <w:rPr>
                <w:rFonts w:asciiTheme="minorHAnsi" w:hAnsiTheme="minorHAnsi" w:cs="Arial"/>
                <w:b/>
                <w:bCs/>
                <w:sz w:val="22"/>
                <w:szCs w:val="22"/>
              </w:rPr>
              <w:t>Stanowisko (wyjaśnienie) Zamawiającego:</w:t>
            </w:r>
          </w:p>
          <w:p w14:paraId="150E8257" w14:textId="77777777" w:rsidR="006C07E8" w:rsidRPr="00912416" w:rsidRDefault="006C07E8" w:rsidP="006C07E8">
            <w:pPr>
              <w:jc w:val="both"/>
              <w:rPr>
                <w:rFonts w:asciiTheme="minorHAnsi" w:hAnsiTheme="minorHAnsi"/>
                <w:sz w:val="22"/>
                <w:szCs w:val="22"/>
              </w:rPr>
            </w:pPr>
            <w:r w:rsidRPr="00912416">
              <w:rPr>
                <w:rFonts w:asciiTheme="minorHAnsi" w:hAnsiTheme="minorHAnsi"/>
                <w:sz w:val="22"/>
                <w:szCs w:val="22"/>
              </w:rPr>
              <w:t xml:space="preserve">Jak SWZ. Kwestie te nie wymagają kazuistycznego opisywania, a okoliczności wygaśnięcia zobowiązań z uwagi na brak możliwości wykonania umowy, są określone w przepisach kodeksu cywilnego. </w:t>
            </w:r>
          </w:p>
          <w:p w14:paraId="68AB0038" w14:textId="77777777" w:rsidR="00561756" w:rsidRPr="00912416" w:rsidRDefault="00561756" w:rsidP="00561756">
            <w:pPr>
              <w:jc w:val="both"/>
              <w:rPr>
                <w:rFonts w:asciiTheme="minorHAnsi" w:hAnsiTheme="minorHAnsi"/>
                <w:sz w:val="22"/>
                <w:szCs w:val="22"/>
              </w:rPr>
            </w:pPr>
          </w:p>
          <w:p w14:paraId="0BB48407" w14:textId="77777777" w:rsidR="00561756" w:rsidRPr="00912416" w:rsidRDefault="00561756" w:rsidP="00561756">
            <w:pPr>
              <w:jc w:val="both"/>
              <w:rPr>
                <w:rFonts w:asciiTheme="minorHAnsi" w:hAnsiTheme="minorHAnsi"/>
                <w:b/>
                <w:bCs/>
                <w:sz w:val="22"/>
                <w:szCs w:val="22"/>
              </w:rPr>
            </w:pPr>
            <w:r w:rsidRPr="00912416">
              <w:rPr>
                <w:rFonts w:asciiTheme="minorHAnsi" w:hAnsiTheme="minorHAnsi"/>
                <w:b/>
                <w:bCs/>
                <w:sz w:val="22"/>
                <w:szCs w:val="22"/>
              </w:rPr>
              <w:t xml:space="preserve">6) Wykonawca wnosi o dodanie do umowy postanowienia dot. możliwości korzystania z mediów dla potrzeb wykonania umowy, np. o treści jak niżej jako chociażby §3 ust. 5 projektowanych postanowień umownych. </w:t>
            </w:r>
          </w:p>
          <w:p w14:paraId="2739AFC1" w14:textId="77777777" w:rsidR="00561756" w:rsidRPr="00912416" w:rsidRDefault="00561756" w:rsidP="00561756">
            <w:pPr>
              <w:jc w:val="both"/>
              <w:rPr>
                <w:rFonts w:asciiTheme="minorHAnsi" w:hAnsiTheme="minorHAnsi"/>
                <w:i/>
                <w:iCs/>
                <w:sz w:val="22"/>
                <w:szCs w:val="22"/>
              </w:rPr>
            </w:pPr>
            <w:r w:rsidRPr="00912416">
              <w:rPr>
                <w:rFonts w:asciiTheme="minorHAnsi" w:hAnsiTheme="minorHAnsi"/>
                <w:i/>
                <w:iCs/>
                <w:sz w:val="22"/>
                <w:szCs w:val="22"/>
              </w:rPr>
              <w:t xml:space="preserve">„Zamawiający umożliwi na swój koszt korzystanie przez Wykonawcę </w:t>
            </w:r>
            <w:r w:rsidRPr="00912416">
              <w:rPr>
                <w:rFonts w:asciiTheme="minorHAnsi" w:hAnsiTheme="minorHAnsi"/>
                <w:i/>
                <w:iCs/>
                <w:sz w:val="22"/>
                <w:szCs w:val="22"/>
              </w:rPr>
              <w:br/>
              <w:t>z mediów, w szczególności energii elektrycznej, dla potrzeb wykonywania umowy, w tym czynności dostawy, montażu i uruchomienia sprzętu medycznego objętego Umową.”.</w:t>
            </w:r>
          </w:p>
          <w:p w14:paraId="6B1833DA" w14:textId="77777777" w:rsidR="00561756" w:rsidRPr="00912416" w:rsidRDefault="00561756" w:rsidP="00561756">
            <w:pPr>
              <w:jc w:val="both"/>
              <w:rPr>
                <w:rFonts w:asciiTheme="minorHAnsi" w:hAnsiTheme="minorHAnsi"/>
                <w:sz w:val="22"/>
                <w:szCs w:val="22"/>
              </w:rPr>
            </w:pPr>
            <w:r w:rsidRPr="00912416">
              <w:rPr>
                <w:rFonts w:asciiTheme="minorHAnsi" w:hAnsiTheme="minorHAnsi"/>
                <w:sz w:val="22"/>
                <w:szCs w:val="22"/>
              </w:rPr>
              <w:t xml:space="preserve">albo postanowienia o treści równoważnej. </w:t>
            </w:r>
          </w:p>
          <w:p w14:paraId="1A8A1E5B" w14:textId="77777777" w:rsidR="00561756" w:rsidRPr="00912416" w:rsidRDefault="00561756" w:rsidP="00561756">
            <w:pPr>
              <w:jc w:val="both"/>
              <w:rPr>
                <w:rFonts w:asciiTheme="minorHAnsi" w:hAnsiTheme="minorHAnsi"/>
                <w:b/>
                <w:bCs/>
                <w:sz w:val="22"/>
                <w:szCs w:val="22"/>
              </w:rPr>
            </w:pPr>
            <w:r w:rsidRPr="00912416">
              <w:rPr>
                <w:rFonts w:asciiTheme="minorHAnsi" w:hAnsiTheme="minorHAnsi"/>
                <w:b/>
                <w:bCs/>
                <w:sz w:val="22"/>
                <w:szCs w:val="22"/>
              </w:rPr>
              <w:t>Uzasadnienie:</w:t>
            </w:r>
          </w:p>
          <w:p w14:paraId="3FBB575C" w14:textId="77777777" w:rsidR="00561756" w:rsidRPr="00912416" w:rsidRDefault="00561756" w:rsidP="00561756">
            <w:pPr>
              <w:jc w:val="both"/>
              <w:rPr>
                <w:rFonts w:asciiTheme="minorHAnsi" w:hAnsiTheme="minorHAnsi"/>
                <w:sz w:val="22"/>
                <w:szCs w:val="22"/>
              </w:rPr>
            </w:pPr>
            <w:r w:rsidRPr="00912416">
              <w:rPr>
                <w:rFonts w:asciiTheme="minorHAnsi" w:hAnsiTheme="minorHAnsi"/>
                <w:sz w:val="22"/>
                <w:szCs w:val="22"/>
              </w:rPr>
              <w:t>Z uwagi na charakter procesu instalacyjnego Wykonawca musi mieć zagwarantowaną możliwość korzystania z mediów. dla potrzeb realizacji umowy.</w:t>
            </w:r>
          </w:p>
          <w:p w14:paraId="11133725" w14:textId="77777777" w:rsidR="00561756" w:rsidRPr="00912416" w:rsidRDefault="00561756" w:rsidP="00561756">
            <w:pPr>
              <w:jc w:val="both"/>
              <w:rPr>
                <w:rFonts w:asciiTheme="minorHAnsi" w:hAnsiTheme="minorHAnsi"/>
                <w:sz w:val="22"/>
                <w:szCs w:val="22"/>
              </w:rPr>
            </w:pPr>
          </w:p>
          <w:p w14:paraId="29374E4D" w14:textId="77777777" w:rsidR="008366DD" w:rsidRPr="00912416" w:rsidRDefault="008366DD" w:rsidP="00E438A8">
            <w:pPr>
              <w:spacing w:after="40"/>
              <w:ind w:left="30" w:right="-72"/>
              <w:rPr>
                <w:rFonts w:asciiTheme="minorHAnsi" w:hAnsiTheme="minorHAnsi" w:cs="Arial"/>
                <w:b/>
                <w:bCs/>
                <w:sz w:val="22"/>
                <w:szCs w:val="22"/>
              </w:rPr>
            </w:pPr>
            <w:r w:rsidRPr="00912416">
              <w:rPr>
                <w:rFonts w:asciiTheme="minorHAnsi" w:hAnsiTheme="minorHAnsi" w:cs="Arial"/>
                <w:b/>
                <w:bCs/>
                <w:sz w:val="22"/>
                <w:szCs w:val="22"/>
              </w:rPr>
              <w:t>Stanowisko (wyjaśnienie) Zamawiającego:</w:t>
            </w:r>
          </w:p>
          <w:p w14:paraId="49C39ADE" w14:textId="77777777" w:rsidR="008366DD" w:rsidRPr="00912416" w:rsidRDefault="00272310" w:rsidP="00E438A8">
            <w:pPr>
              <w:spacing w:after="60"/>
              <w:ind w:left="30" w:right="-72"/>
              <w:jc w:val="both"/>
              <w:rPr>
                <w:rFonts w:asciiTheme="minorHAnsi" w:hAnsiTheme="minorHAnsi" w:cs="Arial"/>
                <w:sz w:val="22"/>
                <w:szCs w:val="22"/>
                <w:highlight w:val="darkGray"/>
              </w:rPr>
            </w:pPr>
            <w:r w:rsidRPr="00912416">
              <w:rPr>
                <w:rFonts w:asciiTheme="minorHAnsi" w:hAnsiTheme="minorHAnsi" w:cs="Arial"/>
                <w:sz w:val="22"/>
                <w:szCs w:val="22"/>
              </w:rPr>
              <w:t>Zamawiający udostępni niezbędne media w celu przeprowadzenia przez Wykonawcę procesu realizacji przedmiotu umowy.</w:t>
            </w:r>
          </w:p>
        </w:tc>
      </w:tr>
      <w:tr w:rsidR="008366DD" w:rsidRPr="00912416" w14:paraId="5FDCCCBC" w14:textId="77777777" w:rsidTr="00E438A8">
        <w:tc>
          <w:tcPr>
            <w:tcW w:w="9622" w:type="dxa"/>
            <w:shd w:val="clear" w:color="auto" w:fill="auto"/>
          </w:tcPr>
          <w:p w14:paraId="0B472C59" w14:textId="77777777" w:rsidR="008366DD" w:rsidRPr="00912416" w:rsidRDefault="008366DD" w:rsidP="00E438A8">
            <w:pPr>
              <w:spacing w:before="60" w:after="60"/>
              <w:ind w:left="30" w:right="-72"/>
              <w:rPr>
                <w:rFonts w:asciiTheme="minorHAnsi" w:hAnsiTheme="minorHAnsi" w:cs="Arial"/>
                <w:b/>
                <w:bCs/>
                <w:sz w:val="22"/>
                <w:szCs w:val="22"/>
              </w:rPr>
            </w:pPr>
            <w:r w:rsidRPr="00912416">
              <w:rPr>
                <w:rFonts w:asciiTheme="minorHAnsi" w:hAnsiTheme="minorHAnsi" w:cs="Arial"/>
                <w:b/>
                <w:bCs/>
                <w:sz w:val="22"/>
                <w:szCs w:val="22"/>
              </w:rPr>
              <w:t>Pytanie nr 6</w:t>
            </w:r>
          </w:p>
          <w:p w14:paraId="09663E1E" w14:textId="77777777" w:rsidR="00E438A8" w:rsidRPr="00912416" w:rsidRDefault="00E438A8" w:rsidP="00E438A8">
            <w:pPr>
              <w:pStyle w:val="Default"/>
              <w:rPr>
                <w:rFonts w:asciiTheme="minorHAnsi" w:hAnsiTheme="minorHAnsi"/>
                <w:sz w:val="22"/>
                <w:szCs w:val="22"/>
              </w:rPr>
            </w:pPr>
            <w:r w:rsidRPr="00912416">
              <w:rPr>
                <w:rFonts w:asciiTheme="minorHAnsi" w:hAnsiTheme="minorHAnsi"/>
                <w:sz w:val="22"/>
                <w:szCs w:val="22"/>
              </w:rPr>
              <w:t xml:space="preserve"> </w:t>
            </w:r>
            <w:r w:rsidRPr="00912416">
              <w:rPr>
                <w:rFonts w:asciiTheme="minorHAnsi" w:hAnsiTheme="minorHAnsi"/>
                <w:b/>
                <w:bCs/>
                <w:sz w:val="22"/>
                <w:szCs w:val="22"/>
              </w:rPr>
              <w:t xml:space="preserve">Pytanie nr 1 </w:t>
            </w:r>
          </w:p>
          <w:p w14:paraId="3269CA35" w14:textId="77777777" w:rsidR="00E438A8" w:rsidRPr="00912416" w:rsidRDefault="00E438A8" w:rsidP="00E438A8">
            <w:pPr>
              <w:pStyle w:val="Default"/>
              <w:rPr>
                <w:rFonts w:asciiTheme="minorHAnsi" w:hAnsiTheme="minorHAnsi"/>
                <w:sz w:val="22"/>
                <w:szCs w:val="22"/>
              </w:rPr>
            </w:pPr>
            <w:r w:rsidRPr="00912416">
              <w:rPr>
                <w:rFonts w:asciiTheme="minorHAnsi" w:hAnsiTheme="minorHAnsi"/>
                <w:b/>
                <w:bCs/>
                <w:sz w:val="22"/>
                <w:szCs w:val="22"/>
              </w:rPr>
              <w:t xml:space="preserve">Dotyczy treści SWZ – Pkt 10.Informacja o przedmiotowych środkach dowodowych – Pkt 10.1, Ppkt 1, 2 </w:t>
            </w:r>
          </w:p>
          <w:p w14:paraId="1F7F2DC5" w14:textId="77777777" w:rsidR="00E438A8" w:rsidRPr="00912416" w:rsidRDefault="00E438A8" w:rsidP="00E438A8">
            <w:pPr>
              <w:pStyle w:val="Default"/>
              <w:rPr>
                <w:rFonts w:asciiTheme="minorHAnsi" w:hAnsiTheme="minorHAnsi"/>
                <w:sz w:val="22"/>
                <w:szCs w:val="22"/>
              </w:rPr>
            </w:pPr>
            <w:r w:rsidRPr="00912416">
              <w:rPr>
                <w:rFonts w:asciiTheme="minorHAnsi" w:hAnsiTheme="minorHAnsi"/>
                <w:sz w:val="22"/>
                <w:szCs w:val="22"/>
              </w:rPr>
              <w:t xml:space="preserve">Zwracamy się z prośbą o potwierdzenie, że Zamawiający wymaga dostarczenia wraz z ofertą przedmiotowych środków dowodowych jedynie dla głównego przedmiotu zamówienia (tj. m.in. dla aparatu RTG), z wyłączeniem dodatkowego wyposażenia. </w:t>
            </w:r>
          </w:p>
          <w:p w14:paraId="6D0BA239" w14:textId="77777777" w:rsidR="00E438A8" w:rsidRPr="00912416" w:rsidRDefault="00E438A8" w:rsidP="00E438A8">
            <w:pPr>
              <w:pStyle w:val="Default"/>
              <w:rPr>
                <w:rFonts w:asciiTheme="minorHAnsi" w:hAnsiTheme="minorHAnsi"/>
                <w:sz w:val="22"/>
                <w:szCs w:val="22"/>
              </w:rPr>
            </w:pPr>
          </w:p>
          <w:p w14:paraId="725B65BB" w14:textId="77777777" w:rsidR="00E438A8" w:rsidRPr="00912416" w:rsidRDefault="00E438A8" w:rsidP="00E438A8">
            <w:pPr>
              <w:spacing w:after="40"/>
              <w:ind w:left="30" w:right="-72"/>
              <w:rPr>
                <w:rFonts w:asciiTheme="minorHAnsi" w:hAnsiTheme="minorHAnsi" w:cs="Arial"/>
                <w:b/>
                <w:bCs/>
                <w:sz w:val="22"/>
                <w:szCs w:val="22"/>
              </w:rPr>
            </w:pPr>
            <w:r w:rsidRPr="00912416">
              <w:rPr>
                <w:rFonts w:asciiTheme="minorHAnsi" w:hAnsiTheme="minorHAnsi" w:cs="Arial"/>
                <w:b/>
                <w:bCs/>
                <w:sz w:val="22"/>
                <w:szCs w:val="22"/>
              </w:rPr>
              <w:t>Stanowisko (wyjaśnienie) Zamawiającego:</w:t>
            </w:r>
          </w:p>
          <w:p w14:paraId="375AAF0B" w14:textId="1C5F643A" w:rsidR="00E438A8" w:rsidRPr="00912416" w:rsidRDefault="00272310" w:rsidP="00E438A8">
            <w:pPr>
              <w:pStyle w:val="Default"/>
              <w:rPr>
                <w:rFonts w:asciiTheme="minorHAnsi" w:hAnsiTheme="minorHAnsi"/>
                <w:sz w:val="22"/>
                <w:szCs w:val="22"/>
              </w:rPr>
            </w:pPr>
            <w:r w:rsidRPr="00912416">
              <w:rPr>
                <w:rFonts w:asciiTheme="minorHAnsi" w:hAnsiTheme="minorHAnsi" w:cs="Arial"/>
                <w:sz w:val="22"/>
                <w:szCs w:val="22"/>
              </w:rPr>
              <w:t xml:space="preserve">Zamawiający nie potwierdza. Podtrzymuje zapisy SWZ. </w:t>
            </w:r>
          </w:p>
          <w:p w14:paraId="2CFA196E" w14:textId="77777777" w:rsidR="00E438A8" w:rsidRPr="00912416" w:rsidRDefault="00E438A8" w:rsidP="00E438A8">
            <w:pPr>
              <w:pStyle w:val="Default"/>
              <w:rPr>
                <w:rFonts w:asciiTheme="minorHAnsi" w:hAnsiTheme="minorHAnsi"/>
                <w:sz w:val="22"/>
                <w:szCs w:val="22"/>
              </w:rPr>
            </w:pPr>
            <w:r w:rsidRPr="00912416">
              <w:rPr>
                <w:rFonts w:asciiTheme="minorHAnsi" w:hAnsiTheme="minorHAnsi"/>
                <w:b/>
                <w:bCs/>
                <w:sz w:val="22"/>
                <w:szCs w:val="22"/>
              </w:rPr>
              <w:t xml:space="preserve">Pytanie nr 2 </w:t>
            </w:r>
          </w:p>
          <w:p w14:paraId="11AE6209" w14:textId="77777777" w:rsidR="00E438A8" w:rsidRPr="00912416" w:rsidRDefault="00E438A8" w:rsidP="00E438A8">
            <w:pPr>
              <w:pStyle w:val="Default"/>
              <w:rPr>
                <w:rFonts w:asciiTheme="minorHAnsi" w:hAnsiTheme="minorHAnsi"/>
                <w:sz w:val="22"/>
                <w:szCs w:val="22"/>
              </w:rPr>
            </w:pPr>
            <w:r w:rsidRPr="00912416">
              <w:rPr>
                <w:rFonts w:asciiTheme="minorHAnsi" w:hAnsiTheme="minorHAnsi"/>
                <w:b/>
                <w:bCs/>
                <w:sz w:val="22"/>
                <w:szCs w:val="22"/>
              </w:rPr>
              <w:t xml:space="preserve">Dotyczy treści SWZ – Pkt 10.Informacja o przedmiotowych środkach dowodowych – Pkt 10.1, Ppkt 2 </w:t>
            </w:r>
          </w:p>
          <w:p w14:paraId="69F3BB46" w14:textId="77777777" w:rsidR="00561756" w:rsidRPr="00912416" w:rsidRDefault="00E438A8" w:rsidP="00E438A8">
            <w:pPr>
              <w:spacing w:after="40"/>
              <w:ind w:left="30" w:right="-72"/>
              <w:rPr>
                <w:rFonts w:asciiTheme="minorHAnsi" w:hAnsiTheme="minorHAnsi" w:cs="Arial"/>
                <w:b/>
                <w:bCs/>
                <w:sz w:val="22"/>
                <w:szCs w:val="22"/>
              </w:rPr>
            </w:pPr>
            <w:r w:rsidRPr="00912416">
              <w:rPr>
                <w:rFonts w:asciiTheme="minorHAnsi" w:hAnsiTheme="minorHAnsi"/>
                <w:sz w:val="22"/>
                <w:szCs w:val="22"/>
              </w:rPr>
              <w:t>Czy z uwagi na to, że w kartach katalogowych, materiałach reklamowych zawarte są najważniejsze parametry sprzętu, Zamawiający dopuści potwierdzenie parametrów, które nie występują w katalogach / folderach lub uległy zmianie po dacie ich publikacji stosownym oświadczeniem wykonawcy, producenta lub autoryzowanego przedstawiciela/dystrybuta producenta?</w:t>
            </w:r>
          </w:p>
          <w:p w14:paraId="46645BA0" w14:textId="77777777" w:rsidR="00561756" w:rsidRPr="00912416" w:rsidRDefault="00561756" w:rsidP="00E438A8">
            <w:pPr>
              <w:spacing w:after="40"/>
              <w:ind w:left="30" w:right="-72"/>
              <w:rPr>
                <w:rFonts w:asciiTheme="minorHAnsi" w:hAnsiTheme="minorHAnsi" w:cs="Arial"/>
                <w:b/>
                <w:bCs/>
                <w:sz w:val="22"/>
                <w:szCs w:val="22"/>
              </w:rPr>
            </w:pPr>
          </w:p>
          <w:p w14:paraId="131BD1E2" w14:textId="77777777" w:rsidR="008366DD" w:rsidRPr="00912416" w:rsidRDefault="008366DD" w:rsidP="00E438A8">
            <w:pPr>
              <w:spacing w:after="40"/>
              <w:ind w:left="30" w:right="-72"/>
              <w:rPr>
                <w:rFonts w:asciiTheme="minorHAnsi" w:hAnsiTheme="minorHAnsi" w:cs="Arial"/>
                <w:b/>
                <w:bCs/>
                <w:sz w:val="22"/>
                <w:szCs w:val="22"/>
              </w:rPr>
            </w:pPr>
            <w:r w:rsidRPr="00912416">
              <w:rPr>
                <w:rFonts w:asciiTheme="minorHAnsi" w:hAnsiTheme="minorHAnsi" w:cs="Arial"/>
                <w:b/>
                <w:bCs/>
                <w:sz w:val="22"/>
                <w:szCs w:val="22"/>
              </w:rPr>
              <w:t>Stanowisko (wyjaśnienie) Zamawiającego:</w:t>
            </w:r>
          </w:p>
          <w:p w14:paraId="2D4F8CE4" w14:textId="77777777" w:rsidR="008366DD" w:rsidRPr="00912416" w:rsidRDefault="00272310" w:rsidP="00E438A8">
            <w:pPr>
              <w:spacing w:after="60"/>
              <w:ind w:left="30" w:right="-72"/>
              <w:jc w:val="both"/>
              <w:rPr>
                <w:rFonts w:asciiTheme="minorHAnsi" w:hAnsiTheme="minorHAnsi" w:cs="Arial"/>
                <w:sz w:val="22"/>
                <w:szCs w:val="22"/>
                <w:highlight w:val="darkGray"/>
              </w:rPr>
            </w:pPr>
            <w:r w:rsidRPr="00912416">
              <w:rPr>
                <w:rFonts w:asciiTheme="minorHAnsi" w:hAnsiTheme="minorHAnsi" w:cs="Arial"/>
                <w:sz w:val="22"/>
                <w:szCs w:val="22"/>
              </w:rPr>
              <w:t>Zgodnie z SWZ. Zamawiający zwraca uwagę, iż w cytowanym miejscu nie determinował jednoznacznie dopuszczanych rodzajów dokumentów – świadczy o tym użycie przez niego określeń : „np.” oraz „itp.”</w:t>
            </w:r>
          </w:p>
        </w:tc>
      </w:tr>
      <w:tr w:rsidR="008366DD" w:rsidRPr="00912416" w14:paraId="5CCEA1E6" w14:textId="77777777" w:rsidTr="00E438A8">
        <w:tc>
          <w:tcPr>
            <w:tcW w:w="9622" w:type="dxa"/>
            <w:shd w:val="clear" w:color="auto" w:fill="auto"/>
          </w:tcPr>
          <w:p w14:paraId="34A73432" w14:textId="77777777" w:rsidR="008366DD" w:rsidRPr="00912416" w:rsidRDefault="008366DD" w:rsidP="00E438A8">
            <w:pPr>
              <w:spacing w:before="60" w:after="60"/>
              <w:ind w:left="30" w:right="-72"/>
              <w:rPr>
                <w:rFonts w:asciiTheme="minorHAnsi" w:hAnsiTheme="minorHAnsi" w:cs="Arial"/>
                <w:b/>
                <w:bCs/>
                <w:sz w:val="22"/>
                <w:szCs w:val="22"/>
              </w:rPr>
            </w:pPr>
            <w:r w:rsidRPr="00912416">
              <w:rPr>
                <w:rFonts w:asciiTheme="minorHAnsi" w:hAnsiTheme="minorHAnsi" w:cs="Arial"/>
                <w:b/>
                <w:bCs/>
                <w:sz w:val="22"/>
                <w:szCs w:val="22"/>
              </w:rPr>
              <w:t>Pytanie nr 7</w:t>
            </w:r>
          </w:p>
          <w:p w14:paraId="0D8A2B39" w14:textId="77777777" w:rsidR="00E438A8" w:rsidRPr="00912416" w:rsidRDefault="00E438A8" w:rsidP="00A226CA">
            <w:pPr>
              <w:pStyle w:val="Default"/>
              <w:jc w:val="both"/>
              <w:rPr>
                <w:rFonts w:asciiTheme="minorHAnsi" w:hAnsiTheme="minorHAnsi"/>
                <w:sz w:val="22"/>
                <w:szCs w:val="22"/>
              </w:rPr>
            </w:pPr>
            <w:r w:rsidRPr="00912416">
              <w:rPr>
                <w:rFonts w:asciiTheme="minorHAnsi" w:hAnsiTheme="minorHAnsi"/>
                <w:b/>
                <w:bCs/>
                <w:sz w:val="22"/>
                <w:szCs w:val="22"/>
              </w:rPr>
              <w:t xml:space="preserve">Pytanie nr 3 – Dotyczy wzoru umowy - §8 Kary umowne </w:t>
            </w:r>
          </w:p>
          <w:p w14:paraId="08A8E102" w14:textId="77777777" w:rsidR="00E438A8" w:rsidRPr="00912416" w:rsidRDefault="00E438A8" w:rsidP="00A226CA">
            <w:pPr>
              <w:pStyle w:val="Default"/>
              <w:jc w:val="both"/>
              <w:rPr>
                <w:rFonts w:asciiTheme="minorHAnsi" w:hAnsiTheme="minorHAnsi"/>
                <w:sz w:val="22"/>
                <w:szCs w:val="22"/>
              </w:rPr>
            </w:pPr>
            <w:r w:rsidRPr="00912416">
              <w:rPr>
                <w:rFonts w:asciiTheme="minorHAnsi" w:hAnsiTheme="minorHAnsi"/>
                <w:sz w:val="22"/>
                <w:szCs w:val="22"/>
              </w:rPr>
              <w:t xml:space="preserve">Z uwagi na pandemię COVID-19 prosimy Zamawiającego o jednoznaczne potwierdzenie, że kary umowne i odszkodowania będą należne tylko w przypadku winy Wykonawcy z wyłączeniem przypadków opóźnień w dotrzymaniu terminów wynikających z umowy związanych z siłą wyższą, ograniczeniami eksportowymi lub importowymi dotyczącymi wyrobów medycznych, następczą niemożliwością wykonania umowy z powodu opóźnienia w dostawach, braku produktów, przerwania łańcucha dostaw, brakiem lub zmniejszeniem personelu, który może wykonać dostawę, instalacje i/lub szkoleniem, serwis itd. </w:t>
            </w:r>
          </w:p>
          <w:p w14:paraId="51CCBF26" w14:textId="77777777" w:rsidR="00E438A8" w:rsidRPr="00912416" w:rsidRDefault="00E438A8" w:rsidP="00A226CA">
            <w:pPr>
              <w:pStyle w:val="Default"/>
              <w:jc w:val="both"/>
              <w:rPr>
                <w:rFonts w:asciiTheme="minorHAnsi" w:hAnsiTheme="minorHAnsi"/>
                <w:sz w:val="22"/>
                <w:szCs w:val="22"/>
              </w:rPr>
            </w:pPr>
            <w:r w:rsidRPr="00912416">
              <w:rPr>
                <w:rFonts w:asciiTheme="minorHAnsi" w:hAnsiTheme="minorHAnsi"/>
                <w:sz w:val="22"/>
                <w:szCs w:val="22"/>
              </w:rPr>
              <w:t xml:space="preserve">W przypadku pozytywnej odpowiedzi prosimy o uwzględnienie zmiany we wzorze umowy. </w:t>
            </w:r>
          </w:p>
          <w:p w14:paraId="36CE0233" w14:textId="77777777" w:rsidR="00E438A8" w:rsidRPr="00912416" w:rsidRDefault="00E438A8" w:rsidP="00A226CA">
            <w:pPr>
              <w:spacing w:after="40"/>
              <w:ind w:left="30" w:right="-72"/>
              <w:jc w:val="both"/>
              <w:rPr>
                <w:rFonts w:asciiTheme="minorHAnsi" w:hAnsiTheme="minorHAnsi" w:cs="Arial"/>
                <w:b/>
                <w:bCs/>
                <w:sz w:val="22"/>
                <w:szCs w:val="22"/>
              </w:rPr>
            </w:pPr>
            <w:r w:rsidRPr="00912416">
              <w:rPr>
                <w:rFonts w:asciiTheme="minorHAnsi" w:hAnsiTheme="minorHAnsi" w:cs="Arial"/>
                <w:b/>
                <w:bCs/>
                <w:sz w:val="22"/>
                <w:szCs w:val="22"/>
              </w:rPr>
              <w:t>Stanowisko (wyjaśnienie) Zamawiającego:</w:t>
            </w:r>
          </w:p>
          <w:p w14:paraId="18373FDD" w14:textId="77777777" w:rsidR="00272310" w:rsidRPr="00912416" w:rsidRDefault="00272310" w:rsidP="00A226CA">
            <w:pPr>
              <w:pStyle w:val="Default"/>
              <w:jc w:val="both"/>
              <w:rPr>
                <w:rFonts w:asciiTheme="minorHAnsi" w:hAnsiTheme="minorHAnsi"/>
                <w:sz w:val="22"/>
                <w:szCs w:val="22"/>
              </w:rPr>
            </w:pPr>
            <w:r w:rsidRPr="00912416">
              <w:rPr>
                <w:rFonts w:asciiTheme="minorHAnsi" w:hAnsiTheme="minorHAnsi"/>
                <w:sz w:val="22"/>
                <w:szCs w:val="22"/>
              </w:rPr>
              <w:t xml:space="preserve">Jak SWZ. Zamawiający we wzorach posługuje się pojęciem prawnym zwłoki, a nie opóźnienia. </w:t>
            </w:r>
          </w:p>
          <w:p w14:paraId="1A99B2E4" w14:textId="77777777" w:rsidR="00E438A8" w:rsidRPr="00912416" w:rsidRDefault="00E438A8" w:rsidP="00A226CA">
            <w:pPr>
              <w:pStyle w:val="Default"/>
              <w:jc w:val="both"/>
              <w:rPr>
                <w:rFonts w:asciiTheme="minorHAnsi" w:hAnsiTheme="minorHAnsi"/>
                <w:sz w:val="22"/>
                <w:szCs w:val="22"/>
              </w:rPr>
            </w:pPr>
          </w:p>
          <w:p w14:paraId="157091BF" w14:textId="77777777" w:rsidR="00E438A8" w:rsidRPr="00912416" w:rsidRDefault="00E438A8" w:rsidP="00A226CA">
            <w:pPr>
              <w:pStyle w:val="Default"/>
              <w:jc w:val="both"/>
              <w:rPr>
                <w:rFonts w:asciiTheme="minorHAnsi" w:hAnsiTheme="minorHAnsi"/>
                <w:sz w:val="22"/>
                <w:szCs w:val="22"/>
              </w:rPr>
            </w:pPr>
            <w:r w:rsidRPr="00912416">
              <w:rPr>
                <w:rFonts w:asciiTheme="minorHAnsi" w:hAnsiTheme="minorHAnsi"/>
                <w:b/>
                <w:bCs/>
                <w:sz w:val="22"/>
                <w:szCs w:val="22"/>
              </w:rPr>
              <w:t xml:space="preserve">Pytanie nr 4 – Dotyczy wzoru umowy - §1 ust. 5 oraz treści SWZ – pkt 6. Termin wykonania zamówienia. </w:t>
            </w:r>
          </w:p>
          <w:p w14:paraId="1A9419B7" w14:textId="77777777" w:rsidR="00E438A8" w:rsidRPr="00912416" w:rsidRDefault="00E438A8" w:rsidP="00A226CA">
            <w:pPr>
              <w:pStyle w:val="Default"/>
              <w:jc w:val="both"/>
              <w:rPr>
                <w:rFonts w:asciiTheme="minorHAnsi" w:hAnsiTheme="minorHAnsi"/>
                <w:sz w:val="22"/>
                <w:szCs w:val="22"/>
              </w:rPr>
            </w:pPr>
            <w:r w:rsidRPr="00912416">
              <w:rPr>
                <w:rFonts w:asciiTheme="minorHAnsi" w:hAnsiTheme="minorHAnsi"/>
                <w:sz w:val="22"/>
                <w:szCs w:val="22"/>
              </w:rPr>
              <w:t xml:space="preserve">Czy z uwagi na niemożliwą do przewidzenia sytuację związaną z pandemią COVID-19 Zamawiający wyrazi zgodę na wydłużenie terminu realizacji przedmiotu zamówienia o czas spowodowany niemożliwością wykonania umowy z powodu siły wyższej, ograniczeniami eksportowymi lub importowymi dotyczącymi wyrobów medycznych, opóźnień w dostawach, braku produktów, braku dostępu do miejsca instalacji przedmiotu zamówienia, przerwania łańcucha dostaw, brakiem lub zmniejszeniem personelu, który może wykonać dostawę, instalacje i/lub szkolenie? </w:t>
            </w:r>
          </w:p>
          <w:p w14:paraId="3EAB4657" w14:textId="77777777" w:rsidR="00E438A8" w:rsidRPr="00912416" w:rsidRDefault="00E438A8" w:rsidP="00A226CA">
            <w:pPr>
              <w:pStyle w:val="Default"/>
              <w:jc w:val="both"/>
              <w:rPr>
                <w:rFonts w:asciiTheme="minorHAnsi" w:hAnsiTheme="minorHAnsi"/>
                <w:sz w:val="22"/>
                <w:szCs w:val="22"/>
              </w:rPr>
            </w:pPr>
            <w:r w:rsidRPr="00912416">
              <w:rPr>
                <w:rFonts w:asciiTheme="minorHAnsi" w:hAnsiTheme="minorHAnsi"/>
                <w:sz w:val="22"/>
                <w:szCs w:val="22"/>
              </w:rPr>
              <w:t xml:space="preserve">W przypadku pozytywnej odpowiedzi prosimy o uwzględnienie zmiany we wzorze umowy. </w:t>
            </w:r>
          </w:p>
          <w:p w14:paraId="4BB64EAC" w14:textId="77777777" w:rsidR="00E438A8" w:rsidRPr="00912416" w:rsidRDefault="00E438A8" w:rsidP="00A226CA">
            <w:pPr>
              <w:spacing w:after="40"/>
              <w:ind w:left="30" w:right="-72"/>
              <w:jc w:val="both"/>
              <w:rPr>
                <w:rFonts w:asciiTheme="minorHAnsi" w:hAnsiTheme="minorHAnsi" w:cs="Arial"/>
                <w:b/>
                <w:bCs/>
                <w:sz w:val="22"/>
                <w:szCs w:val="22"/>
              </w:rPr>
            </w:pPr>
            <w:r w:rsidRPr="00912416">
              <w:rPr>
                <w:rFonts w:asciiTheme="minorHAnsi" w:hAnsiTheme="minorHAnsi" w:cs="Arial"/>
                <w:b/>
                <w:bCs/>
                <w:sz w:val="22"/>
                <w:szCs w:val="22"/>
              </w:rPr>
              <w:t>Stanowisko (wyjaśnienie) Zamawiającego:</w:t>
            </w:r>
          </w:p>
          <w:p w14:paraId="2BF4F8DF" w14:textId="77777777" w:rsidR="00A226CA" w:rsidRPr="00912416" w:rsidRDefault="00A226CA" w:rsidP="00A226CA">
            <w:pPr>
              <w:pStyle w:val="Default"/>
              <w:jc w:val="both"/>
              <w:rPr>
                <w:rFonts w:asciiTheme="minorHAnsi" w:hAnsiTheme="minorHAnsi"/>
                <w:sz w:val="22"/>
                <w:szCs w:val="22"/>
              </w:rPr>
            </w:pPr>
            <w:r w:rsidRPr="00912416">
              <w:rPr>
                <w:rFonts w:asciiTheme="minorHAnsi" w:hAnsiTheme="minorHAnsi"/>
                <w:sz w:val="22"/>
                <w:szCs w:val="22"/>
              </w:rPr>
              <w:t xml:space="preserve">Jak SWZ. Kwestie niedotrzymania termiu i przyczyn niedotrzymania terminu, mogą być rozważane w kontekście kar umownych, natomiast termin pozostaje niezmienny. </w:t>
            </w:r>
          </w:p>
          <w:p w14:paraId="6FFC5B6D" w14:textId="77777777" w:rsidR="00E438A8" w:rsidRPr="00912416" w:rsidRDefault="00E438A8" w:rsidP="00A226CA">
            <w:pPr>
              <w:pStyle w:val="Default"/>
              <w:jc w:val="both"/>
              <w:rPr>
                <w:rFonts w:asciiTheme="minorHAnsi" w:hAnsiTheme="minorHAnsi"/>
                <w:sz w:val="22"/>
                <w:szCs w:val="22"/>
              </w:rPr>
            </w:pPr>
          </w:p>
          <w:p w14:paraId="3F4C4B53" w14:textId="77777777" w:rsidR="00E438A8" w:rsidRPr="00912416" w:rsidRDefault="00E438A8" w:rsidP="00A226CA">
            <w:pPr>
              <w:pStyle w:val="Default"/>
              <w:jc w:val="both"/>
              <w:rPr>
                <w:rFonts w:asciiTheme="minorHAnsi" w:hAnsiTheme="minorHAnsi"/>
                <w:sz w:val="22"/>
                <w:szCs w:val="22"/>
              </w:rPr>
            </w:pPr>
            <w:r w:rsidRPr="00912416">
              <w:rPr>
                <w:rFonts w:asciiTheme="minorHAnsi" w:hAnsiTheme="minorHAnsi"/>
                <w:b/>
                <w:bCs/>
                <w:sz w:val="22"/>
                <w:szCs w:val="22"/>
              </w:rPr>
              <w:t xml:space="preserve">Pytanie nr 5 - Dotyczy wzoru umowy </w:t>
            </w:r>
          </w:p>
          <w:p w14:paraId="6CF28A30" w14:textId="77777777" w:rsidR="00E438A8" w:rsidRPr="00912416" w:rsidRDefault="00E438A8" w:rsidP="00A226CA">
            <w:pPr>
              <w:pStyle w:val="Default"/>
              <w:jc w:val="both"/>
              <w:rPr>
                <w:rFonts w:asciiTheme="minorHAnsi" w:hAnsiTheme="minorHAnsi"/>
                <w:sz w:val="22"/>
                <w:szCs w:val="22"/>
              </w:rPr>
            </w:pPr>
            <w:r w:rsidRPr="00912416">
              <w:rPr>
                <w:rFonts w:asciiTheme="minorHAnsi" w:hAnsiTheme="minorHAnsi"/>
                <w:sz w:val="22"/>
                <w:szCs w:val="22"/>
              </w:rPr>
              <w:t xml:space="preserve">Prosimy o odpowiedź, czy Zamawiający wyraża zgodę na wyłączenie uprawnień z tytułu rękojmi za wady fizyczne i prawne Przedmiotu Umowy? </w:t>
            </w:r>
          </w:p>
          <w:p w14:paraId="2FAC47E1" w14:textId="77777777" w:rsidR="008366DD" w:rsidRPr="00912416" w:rsidRDefault="00E438A8" w:rsidP="00A226CA">
            <w:pPr>
              <w:spacing w:after="120"/>
              <w:ind w:left="30" w:right="-72"/>
              <w:jc w:val="both"/>
              <w:rPr>
                <w:rFonts w:asciiTheme="minorHAnsi" w:hAnsiTheme="minorHAnsi" w:cs="Arial"/>
                <w:sz w:val="22"/>
                <w:szCs w:val="22"/>
              </w:rPr>
            </w:pPr>
            <w:r w:rsidRPr="00912416">
              <w:rPr>
                <w:rFonts w:asciiTheme="minorHAnsi" w:hAnsiTheme="minorHAnsi"/>
                <w:sz w:val="22"/>
                <w:szCs w:val="22"/>
              </w:rPr>
              <w:t>W przypadku pozytywnej odpowiedzi prosimy o uwzględnienie zapisu we wzorze umowy.</w:t>
            </w:r>
          </w:p>
          <w:p w14:paraId="7F4E40B3" w14:textId="77777777" w:rsidR="008366DD" w:rsidRPr="00912416" w:rsidRDefault="008366DD" w:rsidP="00A226CA">
            <w:pPr>
              <w:spacing w:after="40"/>
              <w:ind w:left="30" w:right="-72"/>
              <w:jc w:val="both"/>
              <w:rPr>
                <w:rFonts w:asciiTheme="minorHAnsi" w:hAnsiTheme="minorHAnsi" w:cs="Arial"/>
                <w:b/>
                <w:bCs/>
                <w:sz w:val="22"/>
                <w:szCs w:val="22"/>
              </w:rPr>
            </w:pPr>
            <w:r w:rsidRPr="00912416">
              <w:rPr>
                <w:rFonts w:asciiTheme="minorHAnsi" w:hAnsiTheme="minorHAnsi" w:cs="Arial"/>
                <w:b/>
                <w:bCs/>
                <w:sz w:val="22"/>
                <w:szCs w:val="22"/>
              </w:rPr>
              <w:t>Stanowisko (wyjaśnienie) Zamawiającego:</w:t>
            </w:r>
          </w:p>
          <w:p w14:paraId="78151B8B" w14:textId="77777777" w:rsidR="008366DD" w:rsidRPr="00912416" w:rsidRDefault="00A226CA" w:rsidP="00A226CA">
            <w:pPr>
              <w:spacing w:after="60"/>
              <w:ind w:left="30" w:right="-72"/>
              <w:jc w:val="both"/>
              <w:rPr>
                <w:rFonts w:asciiTheme="minorHAnsi" w:hAnsiTheme="minorHAnsi" w:cs="Arial"/>
                <w:sz w:val="22"/>
                <w:szCs w:val="22"/>
              </w:rPr>
            </w:pPr>
            <w:r w:rsidRPr="00912416">
              <w:rPr>
                <w:rFonts w:asciiTheme="minorHAnsi" w:hAnsiTheme="minorHAnsi" w:cs="Arial"/>
                <w:sz w:val="22"/>
                <w:szCs w:val="22"/>
              </w:rPr>
              <w:t>Zgodnie z SWZ.</w:t>
            </w:r>
          </w:p>
        </w:tc>
      </w:tr>
    </w:tbl>
    <w:p w14:paraId="7E25DEE0" w14:textId="77777777" w:rsidR="00E438A8" w:rsidRPr="00912416" w:rsidRDefault="00E438A8" w:rsidP="00E438A8">
      <w:pPr>
        <w:pStyle w:val="Default"/>
        <w:rPr>
          <w:rFonts w:asciiTheme="minorHAnsi" w:hAnsiTheme="minorHAnsi"/>
          <w:sz w:val="22"/>
          <w:szCs w:val="22"/>
        </w:rPr>
      </w:pPr>
      <w:r w:rsidRPr="00912416">
        <w:rPr>
          <w:rFonts w:asciiTheme="minorHAnsi" w:hAnsiTheme="minorHAnsi"/>
          <w:b/>
          <w:bCs/>
          <w:sz w:val="22"/>
          <w:szCs w:val="22"/>
        </w:rPr>
        <w:t xml:space="preserve">Pytanie nr 6 - Dotyczy wzoru umowy </w:t>
      </w:r>
    </w:p>
    <w:p w14:paraId="0DE42DEA" w14:textId="77777777" w:rsidR="00E438A8" w:rsidRPr="00912416" w:rsidRDefault="00E438A8" w:rsidP="00E438A8">
      <w:pPr>
        <w:pStyle w:val="Default"/>
        <w:rPr>
          <w:rFonts w:asciiTheme="minorHAnsi" w:hAnsiTheme="minorHAnsi"/>
          <w:sz w:val="22"/>
          <w:szCs w:val="22"/>
        </w:rPr>
      </w:pPr>
      <w:r w:rsidRPr="00912416">
        <w:rPr>
          <w:rFonts w:asciiTheme="minorHAnsi" w:hAnsiTheme="minorHAnsi"/>
          <w:sz w:val="22"/>
          <w:szCs w:val="22"/>
        </w:rPr>
        <w:t xml:space="preserve">Prosimy o odpowiedź, czy Zamawiający wyraża zgodę na ograniczenie odpowiedzialności Wykonawcy do szkody rzeczywistej nieprzekraczającej wartości brutto niniejszej Umowy, a tym samym, czy Zamawiający wyraża zgodę na uzupełnienie umowy nową następująca treścią: </w:t>
      </w:r>
    </w:p>
    <w:p w14:paraId="05C22B46" w14:textId="77777777" w:rsidR="00E438A8" w:rsidRPr="00912416" w:rsidRDefault="00E438A8" w:rsidP="00E438A8">
      <w:pPr>
        <w:pStyle w:val="Default"/>
        <w:rPr>
          <w:rFonts w:asciiTheme="minorHAnsi" w:hAnsiTheme="minorHAnsi"/>
          <w:sz w:val="22"/>
          <w:szCs w:val="22"/>
        </w:rPr>
      </w:pPr>
      <w:r w:rsidRPr="00912416">
        <w:rPr>
          <w:rFonts w:asciiTheme="minorHAnsi" w:hAnsiTheme="minorHAnsi"/>
          <w:sz w:val="22"/>
          <w:szCs w:val="22"/>
        </w:rPr>
        <w:t xml:space="preserve">„Z zastrzeżeniem bezwzględnie obowiązujących przepisów prawa ewentualna odpowiedzialność odszkodowawcza Wykonawcy z tytułu naruszenia warunków niniejszej Umowy jest ograniczona do szkody rzeczywistej (z całkowitym wyłączeniem szkód pośrednich, w tym wszelkich utraconych zysków) do kwoty nieprzekraczającej wynagrodzenia brutto określonego w umowie.” </w:t>
      </w:r>
    </w:p>
    <w:p w14:paraId="0502D7ED" w14:textId="77777777" w:rsidR="00E438A8" w:rsidRPr="00912416" w:rsidRDefault="00E438A8" w:rsidP="00E438A8">
      <w:pPr>
        <w:pStyle w:val="Default"/>
        <w:rPr>
          <w:rFonts w:asciiTheme="minorHAnsi" w:hAnsiTheme="minorHAnsi"/>
          <w:sz w:val="22"/>
          <w:szCs w:val="22"/>
        </w:rPr>
      </w:pPr>
      <w:r w:rsidRPr="00912416">
        <w:rPr>
          <w:rFonts w:asciiTheme="minorHAnsi" w:hAnsiTheme="minorHAnsi"/>
          <w:sz w:val="22"/>
          <w:szCs w:val="22"/>
        </w:rPr>
        <w:t xml:space="preserve">Zaproponowana przez nas treść ma na celu zrównanie interesów przyszłych Stron kontraktu w myśl zasady, iż celem odpowiedzialności odszkodowawczej nie jest wzbogacanie się jednej Strony, lecz usunięcie uszczerbku, który może powstać w wyniku ewentualnych, niezamierzonych zdarzeń. </w:t>
      </w:r>
    </w:p>
    <w:p w14:paraId="59225B1D" w14:textId="77777777" w:rsidR="00E438A8" w:rsidRPr="00912416" w:rsidRDefault="00E438A8" w:rsidP="00E438A8">
      <w:pPr>
        <w:spacing w:after="40"/>
        <w:ind w:left="30" w:right="-72"/>
        <w:rPr>
          <w:rFonts w:asciiTheme="minorHAnsi" w:hAnsiTheme="minorHAnsi" w:cs="Arial"/>
          <w:b/>
          <w:bCs/>
          <w:sz w:val="22"/>
          <w:szCs w:val="22"/>
        </w:rPr>
      </w:pPr>
      <w:r w:rsidRPr="00912416">
        <w:rPr>
          <w:rFonts w:asciiTheme="minorHAnsi" w:hAnsiTheme="minorHAnsi" w:cs="Arial"/>
          <w:b/>
          <w:bCs/>
          <w:sz w:val="22"/>
          <w:szCs w:val="22"/>
        </w:rPr>
        <w:t>Stanowisko (wyjaśnienie) Zamawiającego:</w:t>
      </w:r>
    </w:p>
    <w:p w14:paraId="160E5455" w14:textId="77777777" w:rsidR="00E438A8" w:rsidRPr="00912416" w:rsidRDefault="00A226CA" w:rsidP="00E438A8">
      <w:pPr>
        <w:pStyle w:val="Default"/>
        <w:rPr>
          <w:rFonts w:asciiTheme="minorHAnsi" w:hAnsiTheme="minorHAnsi"/>
          <w:sz w:val="22"/>
          <w:szCs w:val="22"/>
        </w:rPr>
      </w:pPr>
      <w:r w:rsidRPr="00912416">
        <w:rPr>
          <w:rFonts w:asciiTheme="minorHAnsi" w:hAnsiTheme="minorHAnsi"/>
          <w:sz w:val="22"/>
          <w:szCs w:val="22"/>
        </w:rPr>
        <w:t>Zgodnie z SWZ.</w:t>
      </w:r>
    </w:p>
    <w:p w14:paraId="3EC610D4" w14:textId="77777777" w:rsidR="00A226CA" w:rsidRPr="00912416" w:rsidRDefault="00A226CA" w:rsidP="00E438A8">
      <w:pPr>
        <w:pStyle w:val="Default"/>
        <w:rPr>
          <w:rFonts w:asciiTheme="minorHAnsi" w:hAnsiTheme="minorHAnsi"/>
          <w:sz w:val="22"/>
          <w:szCs w:val="22"/>
        </w:rPr>
      </w:pPr>
    </w:p>
    <w:p w14:paraId="1CE11A36" w14:textId="77777777" w:rsidR="00E438A8" w:rsidRPr="00912416" w:rsidRDefault="00E438A8" w:rsidP="00E438A8">
      <w:pPr>
        <w:pStyle w:val="Default"/>
        <w:rPr>
          <w:rFonts w:asciiTheme="minorHAnsi" w:hAnsiTheme="minorHAnsi"/>
          <w:sz w:val="22"/>
          <w:szCs w:val="22"/>
        </w:rPr>
      </w:pPr>
      <w:r w:rsidRPr="00912416">
        <w:rPr>
          <w:rFonts w:asciiTheme="minorHAnsi" w:hAnsiTheme="minorHAnsi"/>
          <w:b/>
          <w:bCs/>
          <w:sz w:val="22"/>
          <w:szCs w:val="22"/>
        </w:rPr>
        <w:t xml:space="preserve">Pytanie nr 7- Dotyczy wzoru umowy </w:t>
      </w:r>
    </w:p>
    <w:p w14:paraId="02B751B4" w14:textId="77777777" w:rsidR="00E438A8" w:rsidRPr="00912416" w:rsidRDefault="00E438A8" w:rsidP="00E438A8">
      <w:pPr>
        <w:pStyle w:val="Default"/>
        <w:rPr>
          <w:rFonts w:asciiTheme="minorHAnsi" w:hAnsiTheme="minorHAnsi"/>
          <w:sz w:val="22"/>
          <w:szCs w:val="22"/>
        </w:rPr>
      </w:pPr>
      <w:r w:rsidRPr="00912416">
        <w:rPr>
          <w:rFonts w:asciiTheme="minorHAnsi" w:hAnsiTheme="minorHAnsi"/>
          <w:sz w:val="22"/>
          <w:szCs w:val="22"/>
        </w:rPr>
        <w:t xml:space="preserve">Czy Zamawiający wyraża zgodę na wprowadzenie poniżej zaproponowanych zmian w umowie odnoście naruszenia praw własności intelektualnej?: </w:t>
      </w:r>
    </w:p>
    <w:p w14:paraId="4DC60FD3" w14:textId="77777777" w:rsidR="00BE7BFD" w:rsidRPr="00912416" w:rsidRDefault="00E438A8" w:rsidP="00A226CA">
      <w:pPr>
        <w:jc w:val="both"/>
        <w:rPr>
          <w:rFonts w:asciiTheme="minorHAnsi" w:hAnsiTheme="minorHAnsi"/>
          <w:sz w:val="22"/>
          <w:szCs w:val="22"/>
        </w:rPr>
      </w:pPr>
      <w:r w:rsidRPr="00912416">
        <w:rPr>
          <w:rFonts w:asciiTheme="minorHAnsi" w:hAnsiTheme="minorHAnsi"/>
          <w:sz w:val="22"/>
          <w:szCs w:val="22"/>
        </w:rPr>
        <w:t>1. Wykonawca zobowiązuje się zwolnić z odpowiedzialności Zamawiającego wobec roszczeń, zarzucających, że urządzenia wchodzące w skład Przedmiotu umowy („Produkty’) bezpośrednio naruszają prawa własności intelektualnej osób trzecich pod warunkiem, że Zamawiający,</w:t>
      </w:r>
    </w:p>
    <w:p w14:paraId="4259FCA7" w14:textId="77777777" w:rsidR="008D1318" w:rsidRPr="00912416" w:rsidRDefault="00A226CA" w:rsidP="00A226CA">
      <w:pPr>
        <w:pStyle w:val="Default"/>
        <w:jc w:val="both"/>
        <w:rPr>
          <w:rFonts w:asciiTheme="minorHAnsi" w:hAnsiTheme="minorHAnsi"/>
          <w:color w:val="auto"/>
          <w:sz w:val="22"/>
          <w:szCs w:val="22"/>
        </w:rPr>
      </w:pPr>
      <w:r w:rsidRPr="00912416">
        <w:rPr>
          <w:rFonts w:asciiTheme="minorHAnsi" w:hAnsiTheme="minorHAnsi"/>
          <w:color w:val="auto"/>
          <w:sz w:val="22"/>
          <w:szCs w:val="22"/>
        </w:rPr>
        <w:t xml:space="preserve"> </w:t>
      </w:r>
      <w:r w:rsidR="008D1318" w:rsidRPr="00912416">
        <w:rPr>
          <w:rFonts w:asciiTheme="minorHAnsi" w:hAnsiTheme="minorHAnsi"/>
          <w:color w:val="auto"/>
          <w:sz w:val="22"/>
          <w:szCs w:val="22"/>
        </w:rPr>
        <w:t xml:space="preserve">(a) przekaże Wykonawcy bezzwłoczne zawiadomienie o roszczeniu oraz </w:t>
      </w:r>
    </w:p>
    <w:p w14:paraId="113E6BD6" w14:textId="77777777" w:rsidR="008D1318" w:rsidRPr="00912416" w:rsidRDefault="008D1318" w:rsidP="00A226CA">
      <w:pPr>
        <w:pStyle w:val="Default"/>
        <w:jc w:val="both"/>
        <w:rPr>
          <w:rFonts w:asciiTheme="minorHAnsi" w:hAnsiTheme="minorHAnsi"/>
          <w:color w:val="auto"/>
          <w:sz w:val="22"/>
          <w:szCs w:val="22"/>
        </w:rPr>
      </w:pPr>
      <w:r w:rsidRPr="00912416">
        <w:rPr>
          <w:rFonts w:asciiTheme="minorHAnsi" w:hAnsiTheme="minorHAnsi"/>
          <w:color w:val="auto"/>
          <w:sz w:val="22"/>
          <w:szCs w:val="22"/>
        </w:rPr>
        <w:t xml:space="preserve">(b) udzieli Wykonawcy pełnej i wyczerpującej informacji i pomocy niezbędnej Wykonawcy przy obronie przez roszczeniem, zawarciu ugody w przedmiocie roszczenia lub uniknięciu roszczenia, oraz </w:t>
      </w:r>
    </w:p>
    <w:p w14:paraId="22BBAA10" w14:textId="77777777" w:rsidR="008D1318" w:rsidRPr="00912416" w:rsidRDefault="008D1318" w:rsidP="00A226CA">
      <w:pPr>
        <w:pStyle w:val="Default"/>
        <w:jc w:val="both"/>
        <w:rPr>
          <w:rFonts w:asciiTheme="minorHAnsi" w:hAnsiTheme="minorHAnsi"/>
          <w:color w:val="auto"/>
          <w:sz w:val="22"/>
          <w:szCs w:val="22"/>
        </w:rPr>
      </w:pPr>
      <w:r w:rsidRPr="00912416">
        <w:rPr>
          <w:rFonts w:asciiTheme="minorHAnsi" w:hAnsiTheme="minorHAnsi"/>
          <w:color w:val="auto"/>
          <w:sz w:val="22"/>
          <w:szCs w:val="22"/>
        </w:rPr>
        <w:t xml:space="preserve">(c) przekaże Wykonawcy wyłączną kontrolę nad obroną, ugodą lub uniknięciem roszczenia. </w:t>
      </w:r>
    </w:p>
    <w:p w14:paraId="1477FFEE" w14:textId="77777777" w:rsidR="008D1318" w:rsidRPr="00912416" w:rsidRDefault="008D1318" w:rsidP="00A226CA">
      <w:pPr>
        <w:pStyle w:val="Default"/>
        <w:jc w:val="both"/>
        <w:rPr>
          <w:rFonts w:asciiTheme="minorHAnsi" w:hAnsiTheme="minorHAnsi"/>
          <w:color w:val="auto"/>
          <w:sz w:val="22"/>
          <w:szCs w:val="22"/>
        </w:rPr>
      </w:pPr>
      <w:r w:rsidRPr="00912416">
        <w:rPr>
          <w:rFonts w:asciiTheme="minorHAnsi" w:hAnsiTheme="minorHAnsi"/>
          <w:color w:val="auto"/>
          <w:sz w:val="22"/>
          <w:szCs w:val="22"/>
        </w:rPr>
        <w:t xml:space="preserve">2. Zamawiający zobowiązuje się nie zawierać jakiejkolwiek ugody w związku z roszczeniem ani ponosić kosztów lub wydatków na rachunek Wykonawcy bez uprzedniej pisemnej zgody Wykonawcy. </w:t>
      </w:r>
    </w:p>
    <w:p w14:paraId="5AA21850" w14:textId="77777777" w:rsidR="008D1318" w:rsidRPr="00912416" w:rsidRDefault="008D1318" w:rsidP="00A226CA">
      <w:pPr>
        <w:pStyle w:val="Default"/>
        <w:jc w:val="both"/>
        <w:rPr>
          <w:rFonts w:asciiTheme="minorHAnsi" w:hAnsiTheme="minorHAnsi"/>
          <w:color w:val="auto"/>
          <w:sz w:val="22"/>
          <w:szCs w:val="22"/>
        </w:rPr>
      </w:pPr>
      <w:r w:rsidRPr="00912416">
        <w:rPr>
          <w:rFonts w:asciiTheme="minorHAnsi" w:hAnsiTheme="minorHAnsi"/>
          <w:color w:val="auto"/>
          <w:sz w:val="22"/>
          <w:szCs w:val="22"/>
        </w:rPr>
        <w:t xml:space="preserve">3. Wykonawca nie będzie miał żadnego zobowiązania do zwolnienia z odpowiedzialności Zamawiającego z tytułu jakiegokolwiek roszczenia o naruszenie wynikającego w przypadku gdy takie roszczenie wynika z: </w:t>
      </w:r>
    </w:p>
    <w:p w14:paraId="178BA083" w14:textId="77777777" w:rsidR="008D1318" w:rsidRPr="00912416" w:rsidRDefault="008D1318" w:rsidP="00A226CA">
      <w:pPr>
        <w:pStyle w:val="Default"/>
        <w:jc w:val="both"/>
        <w:rPr>
          <w:rFonts w:asciiTheme="minorHAnsi" w:hAnsiTheme="minorHAnsi"/>
          <w:color w:val="auto"/>
          <w:sz w:val="22"/>
          <w:szCs w:val="22"/>
        </w:rPr>
      </w:pPr>
      <w:r w:rsidRPr="00912416">
        <w:rPr>
          <w:rFonts w:asciiTheme="minorHAnsi" w:hAnsiTheme="minorHAnsi"/>
          <w:color w:val="auto"/>
          <w:sz w:val="22"/>
          <w:szCs w:val="22"/>
        </w:rPr>
        <w:t xml:space="preserve">(a) zachowania przez Wykonawcę zgodności z projektami, specyfikacjami lub instrukcjami Zamawiającego, </w:t>
      </w:r>
    </w:p>
    <w:p w14:paraId="62998732" w14:textId="77777777" w:rsidR="008D1318" w:rsidRPr="00912416" w:rsidRDefault="008D1318" w:rsidP="00A226CA">
      <w:pPr>
        <w:pStyle w:val="Default"/>
        <w:jc w:val="both"/>
        <w:rPr>
          <w:rFonts w:asciiTheme="minorHAnsi" w:hAnsiTheme="minorHAnsi"/>
          <w:color w:val="auto"/>
          <w:sz w:val="22"/>
          <w:szCs w:val="22"/>
        </w:rPr>
      </w:pPr>
      <w:r w:rsidRPr="00912416">
        <w:rPr>
          <w:rFonts w:asciiTheme="minorHAnsi" w:hAnsiTheme="minorHAnsi"/>
          <w:color w:val="auto"/>
          <w:sz w:val="22"/>
          <w:szCs w:val="22"/>
        </w:rPr>
        <w:t xml:space="preserve">(b) skorzystania przez Wykonawcę z informacji technicznych lub technologii dostarczonych przez Zamawiającego; (c) modyfikacji Produktów przez Zamawiającego lub jego przedstawicieli, niezatwierdzonych przez Wykonawcę; wykorzystania Produktów w sposób inny niż zgodnie ze specyfikacjami Produktów lub stosownymi pisemnymi instrukcjami Produktów; </w:t>
      </w:r>
    </w:p>
    <w:p w14:paraId="36E47F8D" w14:textId="77777777" w:rsidR="008D1318" w:rsidRPr="00912416" w:rsidRDefault="008D1318" w:rsidP="00A226CA">
      <w:pPr>
        <w:pStyle w:val="Default"/>
        <w:jc w:val="both"/>
        <w:rPr>
          <w:rFonts w:asciiTheme="minorHAnsi" w:hAnsiTheme="minorHAnsi"/>
          <w:color w:val="auto"/>
          <w:sz w:val="22"/>
          <w:szCs w:val="22"/>
        </w:rPr>
      </w:pPr>
      <w:r w:rsidRPr="00912416">
        <w:rPr>
          <w:rFonts w:asciiTheme="minorHAnsi" w:hAnsiTheme="minorHAnsi"/>
          <w:color w:val="auto"/>
          <w:sz w:val="22"/>
          <w:szCs w:val="22"/>
        </w:rPr>
        <w:t xml:space="preserve">(d) wykorzystania Produktów wraz z jakimkolwiek innym produktem lub oprogramowaniem, jeśli naruszenia można było uniknąć poprzez użycie aktualnej niezmienionej wersji któregokolwiek z Produktów, lub wykorzystania Produktów po tym, jak Wykonawca zalecił Zamawiającemu na piśmie zaprzestanie używania Produktów ze względu na zarzucane naruszenie; </w:t>
      </w:r>
    </w:p>
    <w:p w14:paraId="76FE1DC2" w14:textId="77777777" w:rsidR="008D1318" w:rsidRPr="00912416" w:rsidRDefault="008D1318" w:rsidP="00A226CA">
      <w:pPr>
        <w:pStyle w:val="Default"/>
        <w:jc w:val="both"/>
        <w:rPr>
          <w:rFonts w:asciiTheme="minorHAnsi" w:hAnsiTheme="minorHAnsi"/>
          <w:color w:val="auto"/>
          <w:sz w:val="22"/>
          <w:szCs w:val="22"/>
        </w:rPr>
      </w:pPr>
      <w:r w:rsidRPr="00912416">
        <w:rPr>
          <w:rFonts w:asciiTheme="minorHAnsi" w:hAnsiTheme="minorHAnsi"/>
          <w:color w:val="auto"/>
          <w:sz w:val="22"/>
          <w:szCs w:val="22"/>
        </w:rPr>
        <w:t xml:space="preserve">(e) niestosowania się przez Zamawiającego do zalecanych harmonogramów konserwacji oprogramowania i sprzętu komputerowego oraz instrukcji oraz/lub niewprowadzenia obowiązkowych działań (bezpieczeństwa). </w:t>
      </w:r>
    </w:p>
    <w:p w14:paraId="0DC89E01" w14:textId="77777777" w:rsidR="008D1318" w:rsidRPr="00912416" w:rsidRDefault="008D1318" w:rsidP="00A226CA">
      <w:pPr>
        <w:pStyle w:val="Default"/>
        <w:jc w:val="both"/>
        <w:rPr>
          <w:rFonts w:asciiTheme="minorHAnsi" w:hAnsiTheme="minorHAnsi"/>
          <w:color w:val="auto"/>
          <w:sz w:val="22"/>
          <w:szCs w:val="22"/>
        </w:rPr>
      </w:pPr>
      <w:r w:rsidRPr="00912416">
        <w:rPr>
          <w:rFonts w:asciiTheme="minorHAnsi" w:hAnsiTheme="minorHAnsi"/>
          <w:color w:val="auto"/>
          <w:sz w:val="22"/>
          <w:szCs w:val="22"/>
        </w:rPr>
        <w:t xml:space="preserve">4. W przypadku wniesienia roszczenia z tytułu naruszenia praw własności intelektualnej Wykonawca będzie miał prawo, wedle własnego wyboru, do </w:t>
      </w:r>
    </w:p>
    <w:p w14:paraId="64625006" w14:textId="77777777" w:rsidR="008D1318" w:rsidRPr="00912416" w:rsidRDefault="008D1318" w:rsidP="00A226CA">
      <w:pPr>
        <w:pStyle w:val="Default"/>
        <w:jc w:val="both"/>
        <w:rPr>
          <w:rFonts w:asciiTheme="minorHAnsi" w:hAnsiTheme="minorHAnsi"/>
          <w:color w:val="auto"/>
          <w:sz w:val="22"/>
          <w:szCs w:val="22"/>
        </w:rPr>
      </w:pPr>
      <w:r w:rsidRPr="00912416">
        <w:rPr>
          <w:rFonts w:asciiTheme="minorHAnsi" w:hAnsiTheme="minorHAnsi"/>
          <w:color w:val="auto"/>
          <w:sz w:val="22"/>
          <w:szCs w:val="22"/>
        </w:rPr>
        <w:t xml:space="preserve">(a) zapewnienia Zamawiającemu prawa do dalszego korzystania z Produktów, </w:t>
      </w:r>
    </w:p>
    <w:p w14:paraId="2AA4D0D8" w14:textId="77777777" w:rsidR="008D1318" w:rsidRPr="00912416" w:rsidRDefault="008D1318" w:rsidP="00A226CA">
      <w:pPr>
        <w:pStyle w:val="Default"/>
        <w:jc w:val="both"/>
        <w:rPr>
          <w:rFonts w:asciiTheme="minorHAnsi" w:hAnsiTheme="minorHAnsi"/>
          <w:color w:val="auto"/>
          <w:sz w:val="22"/>
          <w:szCs w:val="22"/>
        </w:rPr>
      </w:pPr>
      <w:r w:rsidRPr="00912416">
        <w:rPr>
          <w:rFonts w:asciiTheme="minorHAnsi" w:hAnsiTheme="minorHAnsi"/>
          <w:color w:val="auto"/>
          <w:sz w:val="22"/>
          <w:szCs w:val="22"/>
        </w:rPr>
        <w:t xml:space="preserve">(b) zastąpienia lub zmodyfikowania Produktów w celu uniknięcia naruszenia lub </w:t>
      </w:r>
    </w:p>
    <w:p w14:paraId="0FECC012" w14:textId="77777777" w:rsidR="008D1318" w:rsidRPr="00912416" w:rsidRDefault="008D1318" w:rsidP="00A226CA">
      <w:pPr>
        <w:pStyle w:val="Default"/>
        <w:jc w:val="both"/>
        <w:rPr>
          <w:rFonts w:asciiTheme="minorHAnsi" w:hAnsiTheme="minorHAnsi"/>
          <w:color w:val="auto"/>
          <w:sz w:val="22"/>
          <w:szCs w:val="22"/>
        </w:rPr>
      </w:pPr>
      <w:r w:rsidRPr="00912416">
        <w:rPr>
          <w:rFonts w:asciiTheme="minorHAnsi" w:hAnsiTheme="minorHAnsi"/>
          <w:color w:val="auto"/>
          <w:sz w:val="22"/>
          <w:szCs w:val="22"/>
        </w:rPr>
        <w:t xml:space="preserve">(c) zwrócenia Zamawiającemu proporcjonalnej części ceny nabycia Produktów z chwilą zwrócenia oryginalnych Produktów. </w:t>
      </w:r>
    </w:p>
    <w:p w14:paraId="08911E9A" w14:textId="77777777" w:rsidR="008D1318" w:rsidRPr="00912416" w:rsidRDefault="008D1318" w:rsidP="00A226CA">
      <w:pPr>
        <w:pStyle w:val="Default"/>
        <w:jc w:val="both"/>
        <w:rPr>
          <w:rFonts w:asciiTheme="minorHAnsi" w:hAnsiTheme="minorHAnsi"/>
          <w:color w:val="auto"/>
          <w:sz w:val="22"/>
          <w:szCs w:val="22"/>
        </w:rPr>
      </w:pPr>
      <w:r w:rsidRPr="00912416">
        <w:rPr>
          <w:rFonts w:asciiTheme="minorHAnsi" w:hAnsiTheme="minorHAnsi"/>
          <w:color w:val="auto"/>
          <w:sz w:val="22"/>
          <w:szCs w:val="22"/>
        </w:rPr>
        <w:t xml:space="preserve">5. Odpowiedzialność odszkodowawcza i zobowiązania Wykonawcy w niniejszym punkcie mają zastosowanie do oprogramowania osób trzecich jedynie w takim zakresie, w jakim Wykonawca, na podstawie umowy licencyjnej lub umowy nabycia zawartej z taką osobą trzecią, uprawniony jest do zwolnienia z roszczeń w przypadku takich naruszeń. </w:t>
      </w:r>
    </w:p>
    <w:p w14:paraId="424FA5EE" w14:textId="77777777" w:rsidR="008D1318" w:rsidRPr="00912416" w:rsidRDefault="008D1318" w:rsidP="00A226CA">
      <w:pPr>
        <w:pStyle w:val="Default"/>
        <w:jc w:val="both"/>
        <w:rPr>
          <w:rFonts w:asciiTheme="minorHAnsi" w:hAnsiTheme="minorHAnsi"/>
          <w:color w:val="auto"/>
          <w:sz w:val="22"/>
          <w:szCs w:val="22"/>
        </w:rPr>
      </w:pPr>
      <w:r w:rsidRPr="00912416">
        <w:rPr>
          <w:rFonts w:asciiTheme="minorHAnsi" w:hAnsiTheme="minorHAnsi"/>
          <w:color w:val="auto"/>
          <w:sz w:val="22"/>
          <w:szCs w:val="22"/>
        </w:rPr>
        <w:t xml:space="preserve">6. Zamawiający zobowiązuje się nie dodawać, usuwać lub zmieniać jakichkolwiek oznaczeń na Produktach związanych z patentami, znakami towarowymi lub prawami autorskimi. </w:t>
      </w:r>
    </w:p>
    <w:p w14:paraId="049D66D8" w14:textId="77777777" w:rsidR="008D1318" w:rsidRPr="00912416" w:rsidRDefault="008D1318" w:rsidP="00A226CA">
      <w:pPr>
        <w:spacing w:after="40"/>
        <w:ind w:left="30" w:right="-72"/>
        <w:jc w:val="both"/>
        <w:rPr>
          <w:rFonts w:asciiTheme="minorHAnsi" w:hAnsiTheme="minorHAnsi" w:cs="Arial"/>
          <w:b/>
          <w:bCs/>
          <w:sz w:val="22"/>
          <w:szCs w:val="22"/>
        </w:rPr>
      </w:pPr>
      <w:r w:rsidRPr="00912416">
        <w:rPr>
          <w:rFonts w:asciiTheme="minorHAnsi" w:hAnsiTheme="minorHAnsi"/>
          <w:sz w:val="22"/>
          <w:szCs w:val="22"/>
        </w:rPr>
        <w:t>7. Warunki niniejszego punktu określają całość zobowiązania Wykonawcy i odpowiedzialności za roszczenia o naruszenie praw własności intelektualnej, a także stanowią wyłączny środek jaki przysługuje Zamawiającemu w przypadku roszczenia o naruszenie praw własności intelektualnej.</w:t>
      </w:r>
    </w:p>
    <w:p w14:paraId="176CAA70" w14:textId="77777777" w:rsidR="00E438A8" w:rsidRPr="00912416" w:rsidRDefault="00E438A8" w:rsidP="00E438A8">
      <w:pPr>
        <w:spacing w:after="40"/>
        <w:ind w:left="30" w:right="-72"/>
        <w:rPr>
          <w:rFonts w:asciiTheme="minorHAnsi" w:hAnsiTheme="minorHAnsi" w:cs="Arial"/>
          <w:b/>
          <w:bCs/>
          <w:sz w:val="22"/>
          <w:szCs w:val="22"/>
        </w:rPr>
      </w:pPr>
      <w:r w:rsidRPr="00912416">
        <w:rPr>
          <w:rFonts w:asciiTheme="minorHAnsi" w:hAnsiTheme="minorHAnsi" w:cs="Arial"/>
          <w:b/>
          <w:bCs/>
          <w:sz w:val="22"/>
          <w:szCs w:val="22"/>
        </w:rPr>
        <w:t>Stanowisko (wyjaśnienie) Zamawiającego:</w:t>
      </w:r>
    </w:p>
    <w:p w14:paraId="3ED336F8" w14:textId="77777777" w:rsidR="00A226CA" w:rsidRPr="00912416" w:rsidRDefault="00A226CA" w:rsidP="009B713E">
      <w:pPr>
        <w:pStyle w:val="Tekstpodstawowy"/>
        <w:spacing w:before="120"/>
        <w:jc w:val="both"/>
        <w:rPr>
          <w:rFonts w:asciiTheme="minorHAnsi" w:hAnsiTheme="minorHAnsi" w:cs="Arial"/>
          <w:sz w:val="22"/>
          <w:szCs w:val="22"/>
        </w:rPr>
      </w:pPr>
      <w:r w:rsidRPr="00912416">
        <w:rPr>
          <w:rFonts w:asciiTheme="minorHAnsi" w:hAnsiTheme="minorHAnsi" w:cs="Arial"/>
          <w:sz w:val="22"/>
          <w:szCs w:val="22"/>
        </w:rPr>
        <w:t xml:space="preserve">Zgodnie z SWZ. Zamawiający oczekuje przystąpienia do zamówienia podmiotu gwarantującego brak naruszania praw autorskich przez Zamawiającego, w ramach korzystania z przedmiotu umowy. </w:t>
      </w:r>
    </w:p>
    <w:p w14:paraId="4762547C" w14:textId="77777777" w:rsidR="009B713E" w:rsidRDefault="009B713E" w:rsidP="009B713E">
      <w:pPr>
        <w:pStyle w:val="Tekstpodstawowy"/>
        <w:jc w:val="both"/>
        <w:rPr>
          <w:rFonts w:asciiTheme="minorHAnsi" w:hAnsiTheme="minorHAnsi" w:cs="Arial"/>
          <w:sz w:val="22"/>
          <w:szCs w:val="22"/>
        </w:rPr>
      </w:pPr>
    </w:p>
    <w:p w14:paraId="225002EC" w14:textId="77777777" w:rsidR="009B713E" w:rsidRDefault="009B713E" w:rsidP="009B713E">
      <w:pPr>
        <w:pStyle w:val="Tekstpodstawowy"/>
        <w:jc w:val="both"/>
        <w:rPr>
          <w:rFonts w:asciiTheme="minorHAnsi" w:hAnsiTheme="minorHAnsi" w:cs="Arial"/>
          <w:sz w:val="22"/>
          <w:szCs w:val="22"/>
        </w:rPr>
      </w:pPr>
    </w:p>
    <w:p w14:paraId="7783A858" w14:textId="77777777" w:rsidR="00E438A8" w:rsidRDefault="008D1318" w:rsidP="009B713E">
      <w:pPr>
        <w:pStyle w:val="Tekstpodstawowy"/>
        <w:jc w:val="both"/>
        <w:rPr>
          <w:rFonts w:asciiTheme="minorHAnsi" w:hAnsiTheme="minorHAnsi" w:cs="Arial"/>
          <w:sz w:val="22"/>
          <w:szCs w:val="22"/>
        </w:rPr>
      </w:pPr>
      <w:r w:rsidRPr="00912416">
        <w:rPr>
          <w:rFonts w:asciiTheme="minorHAnsi" w:hAnsiTheme="minorHAnsi" w:cs="Arial"/>
          <w:sz w:val="22"/>
          <w:szCs w:val="22"/>
        </w:rPr>
        <w:t>Zamawiający zachował oryginalną pisownię zadanych pytań.</w:t>
      </w:r>
    </w:p>
    <w:p w14:paraId="3ADEFEBD" w14:textId="77777777" w:rsidR="009B713E" w:rsidRPr="009B713E" w:rsidRDefault="009B713E" w:rsidP="009B713E">
      <w:pPr>
        <w:pStyle w:val="Tekstpodstawowy"/>
        <w:jc w:val="both"/>
        <w:rPr>
          <w:rFonts w:asciiTheme="minorHAnsi" w:hAnsiTheme="minorHAnsi" w:cs="Arial"/>
          <w:bCs/>
          <w:sz w:val="22"/>
          <w:szCs w:val="22"/>
        </w:rPr>
      </w:pPr>
      <w:r w:rsidRPr="009B713E">
        <w:rPr>
          <w:rFonts w:asciiTheme="minorHAnsi" w:hAnsiTheme="minorHAnsi" w:cs="Arial"/>
          <w:bCs/>
          <w:sz w:val="22"/>
          <w:szCs w:val="22"/>
        </w:rPr>
        <w:t xml:space="preserve">Zamawiający informuje, że w treści SWZ – Pkt 10.Informacja o przedmiotowych środkach dowodowych – Pkt 10.1, </w:t>
      </w:r>
      <w:proofErr w:type="spellStart"/>
      <w:r w:rsidRPr="009B713E">
        <w:rPr>
          <w:rFonts w:asciiTheme="minorHAnsi" w:hAnsiTheme="minorHAnsi" w:cs="Arial"/>
          <w:bCs/>
          <w:sz w:val="22"/>
          <w:szCs w:val="22"/>
        </w:rPr>
        <w:t>Ppkt</w:t>
      </w:r>
      <w:proofErr w:type="spellEnd"/>
      <w:r w:rsidRPr="009B713E">
        <w:rPr>
          <w:rFonts w:asciiTheme="minorHAnsi" w:hAnsiTheme="minorHAnsi" w:cs="Arial"/>
          <w:bCs/>
          <w:sz w:val="22"/>
          <w:szCs w:val="22"/>
        </w:rPr>
        <w:t xml:space="preserve"> 2 w celu uniknięcia wątpliwości:</w:t>
      </w:r>
    </w:p>
    <w:p w14:paraId="71C90651" w14:textId="77777777" w:rsidR="009B713E" w:rsidRPr="009B713E" w:rsidRDefault="009B713E" w:rsidP="009B713E">
      <w:pPr>
        <w:pStyle w:val="Tekstpodstawowy"/>
        <w:jc w:val="both"/>
        <w:rPr>
          <w:rFonts w:asciiTheme="minorHAnsi" w:hAnsiTheme="minorHAnsi" w:cs="Arial"/>
          <w:bCs/>
          <w:sz w:val="22"/>
          <w:szCs w:val="22"/>
        </w:rPr>
      </w:pPr>
      <w:r w:rsidRPr="009B713E">
        <w:rPr>
          <w:rFonts w:asciiTheme="minorHAnsi" w:hAnsiTheme="minorHAnsi" w:cs="Arial"/>
          <w:bCs/>
          <w:sz w:val="22"/>
          <w:szCs w:val="22"/>
        </w:rPr>
        <w:t xml:space="preserve"> właściwy zapis brzmi:</w:t>
      </w:r>
    </w:p>
    <w:p w14:paraId="1F861102" w14:textId="77777777" w:rsidR="009B713E" w:rsidRPr="009B713E" w:rsidRDefault="009B713E" w:rsidP="009B713E">
      <w:pPr>
        <w:pStyle w:val="Tekstpodstawowy"/>
        <w:jc w:val="both"/>
        <w:rPr>
          <w:rFonts w:asciiTheme="minorHAnsi" w:hAnsiTheme="minorHAnsi" w:cs="Arial"/>
          <w:bCs/>
          <w:sz w:val="22"/>
          <w:szCs w:val="22"/>
        </w:rPr>
      </w:pPr>
      <w:r w:rsidRPr="009B713E">
        <w:rPr>
          <w:rFonts w:asciiTheme="minorHAnsi" w:hAnsiTheme="minorHAnsi" w:cs="Arial"/>
          <w:bCs/>
          <w:sz w:val="22"/>
          <w:szCs w:val="22"/>
        </w:rPr>
        <w:t>„Dokumenty potwierdzające parametry w oferowanej aparaturze np. dane katalogowe, materiały reklamowe, itp.</w:t>
      </w:r>
    </w:p>
    <w:p w14:paraId="42205736" w14:textId="0E625D81" w:rsidR="009B713E" w:rsidRPr="009B713E" w:rsidRDefault="009B713E" w:rsidP="009B713E">
      <w:pPr>
        <w:pStyle w:val="Tekstpodstawowy"/>
        <w:jc w:val="both"/>
        <w:rPr>
          <w:rFonts w:asciiTheme="minorHAnsi" w:hAnsiTheme="minorHAnsi" w:cs="Arial"/>
          <w:sz w:val="22"/>
          <w:szCs w:val="22"/>
        </w:rPr>
      </w:pPr>
      <w:r w:rsidRPr="009B713E">
        <w:rPr>
          <w:rFonts w:asciiTheme="minorHAnsi" w:hAnsiTheme="minorHAnsi" w:cs="Arial"/>
          <w:bCs/>
          <w:sz w:val="22"/>
          <w:szCs w:val="22"/>
        </w:rPr>
        <w:t>Np. dane katalogowe, materiały reklamowe itp. -  jednoznacznie potwierdzające parametry                            w oferowanym asortymencie.</w:t>
      </w:r>
      <w:r>
        <w:rPr>
          <w:rFonts w:asciiTheme="minorHAnsi" w:hAnsiTheme="minorHAnsi" w:cs="Arial"/>
          <w:bCs/>
          <w:sz w:val="22"/>
          <w:szCs w:val="22"/>
        </w:rPr>
        <w:t>”</w:t>
      </w:r>
      <w:bookmarkStart w:id="0" w:name="_GoBack"/>
      <w:bookmarkEnd w:id="0"/>
    </w:p>
    <w:p w14:paraId="10DE2EF5" w14:textId="77777777" w:rsidR="00C64F7F" w:rsidRPr="00912416" w:rsidRDefault="00C64F7F" w:rsidP="00A003E0">
      <w:pPr>
        <w:pStyle w:val="Tekstpodstawowy"/>
        <w:spacing w:before="120"/>
        <w:jc w:val="both"/>
        <w:rPr>
          <w:rFonts w:asciiTheme="minorHAnsi" w:hAnsiTheme="minorHAnsi" w:cs="Arial"/>
          <w:sz w:val="22"/>
          <w:szCs w:val="22"/>
        </w:rPr>
      </w:pPr>
      <w:r w:rsidRPr="00912416">
        <w:rPr>
          <w:rFonts w:asciiTheme="minorHAnsi" w:hAnsiTheme="minorHAnsi" w:cs="Arial"/>
          <w:sz w:val="22"/>
          <w:szCs w:val="22"/>
        </w:rPr>
        <w:t xml:space="preserve">Jednocześnie m. in. w związku z terminem udzielonych odpowiedzi zmianie ulega termin składania i otwarcia ofert z </w:t>
      </w:r>
      <w:r w:rsidRPr="009B713E">
        <w:rPr>
          <w:rFonts w:asciiTheme="minorHAnsi" w:hAnsiTheme="minorHAnsi" w:cs="Arial"/>
          <w:b/>
          <w:sz w:val="22"/>
          <w:szCs w:val="22"/>
        </w:rPr>
        <w:t>03.07.2023 r. na 07.07.2023 r.</w:t>
      </w:r>
      <w:r w:rsidRPr="00912416">
        <w:rPr>
          <w:rFonts w:asciiTheme="minorHAnsi" w:hAnsiTheme="minorHAnsi" w:cs="Arial"/>
          <w:sz w:val="22"/>
          <w:szCs w:val="22"/>
        </w:rPr>
        <w:t xml:space="preserve"> – godziny i miejsce bez zmian. </w:t>
      </w:r>
      <w:r w:rsidR="00A003E0" w:rsidRPr="00912416">
        <w:rPr>
          <w:rFonts w:asciiTheme="minorHAnsi" w:hAnsiTheme="minorHAnsi" w:cs="Arial"/>
          <w:sz w:val="22"/>
          <w:szCs w:val="22"/>
        </w:rPr>
        <w:t xml:space="preserve">Oraz termin związania ofertą </w:t>
      </w:r>
      <w:r w:rsidR="00A003E0" w:rsidRPr="009B713E">
        <w:rPr>
          <w:rFonts w:asciiTheme="minorHAnsi" w:hAnsiTheme="minorHAnsi" w:cs="Arial"/>
          <w:b/>
          <w:sz w:val="22"/>
          <w:szCs w:val="22"/>
        </w:rPr>
        <w:t>z 30.09.2023 r. na 04.10.2023 r.</w:t>
      </w:r>
    </w:p>
    <w:p w14:paraId="36BC3190" w14:textId="77777777" w:rsidR="00A003E0" w:rsidRPr="00912416" w:rsidRDefault="00A003E0" w:rsidP="00A003E0">
      <w:pPr>
        <w:pStyle w:val="Tekstpodstawowy"/>
        <w:spacing w:before="120"/>
        <w:jc w:val="both"/>
        <w:rPr>
          <w:rFonts w:asciiTheme="minorHAnsi" w:hAnsiTheme="minorHAnsi" w:cs="Arial"/>
          <w:sz w:val="22"/>
          <w:szCs w:val="22"/>
        </w:rPr>
      </w:pPr>
      <w:r w:rsidRPr="00912416">
        <w:rPr>
          <w:rFonts w:asciiTheme="minorHAnsi" w:hAnsiTheme="minorHAnsi" w:cs="Arial"/>
          <w:sz w:val="22"/>
          <w:szCs w:val="22"/>
        </w:rPr>
        <w:t xml:space="preserve">Ponadto Zamawiający informuje, że przedmiotowe postępowanie przetargowe jest objęte dofinansowaniem z: </w:t>
      </w:r>
    </w:p>
    <w:p w14:paraId="6CC642DE" w14:textId="1C573975" w:rsidR="00A003E0" w:rsidRPr="00912416" w:rsidRDefault="00A003E0" w:rsidP="00A003E0">
      <w:pPr>
        <w:pStyle w:val="Tekstpodstawowy"/>
        <w:spacing w:before="120"/>
        <w:jc w:val="both"/>
        <w:rPr>
          <w:rFonts w:asciiTheme="minorHAnsi" w:hAnsiTheme="minorHAnsi" w:cs="Arial"/>
          <w:sz w:val="22"/>
          <w:szCs w:val="22"/>
        </w:rPr>
      </w:pPr>
      <w:r w:rsidRPr="00912416">
        <w:rPr>
          <w:rFonts w:asciiTheme="minorHAnsi" w:hAnsiTheme="minorHAnsi" w:cs="Arial"/>
          <w:sz w:val="22"/>
          <w:szCs w:val="22"/>
        </w:rPr>
        <w:t xml:space="preserve">Projekt nr: RPWP.09.01.01-30-0026/22 pn. „Doposażenie Szpitala Wojewódzkiego w Poznaniu w sprzęt i aparaturę medyczną na potrzeby udzielanych świadczeń zdrowotnych” realizowany w ramach działania 9.1, podziałania 9.1.1. Wielkopolskiego Regionalnego Programu Operacyjnego na lata </w:t>
      </w:r>
      <w:r w:rsidR="009B713E">
        <w:rPr>
          <w:rFonts w:asciiTheme="minorHAnsi" w:hAnsiTheme="minorHAnsi" w:cs="Arial"/>
          <w:sz w:val="22"/>
          <w:szCs w:val="22"/>
        </w:rPr>
        <w:t xml:space="preserve">          </w:t>
      </w:r>
      <w:r w:rsidRPr="00912416">
        <w:rPr>
          <w:rFonts w:asciiTheme="minorHAnsi" w:hAnsiTheme="minorHAnsi" w:cs="Arial"/>
          <w:sz w:val="22"/>
          <w:szCs w:val="22"/>
        </w:rPr>
        <w:t>2014-2020,</w:t>
      </w:r>
    </w:p>
    <w:p w14:paraId="0D002B86" w14:textId="77777777" w:rsidR="00A003E0" w:rsidRPr="00912416" w:rsidRDefault="00A003E0" w:rsidP="00A003E0">
      <w:pPr>
        <w:pStyle w:val="Tekstpodstawowy"/>
        <w:spacing w:before="120"/>
        <w:jc w:val="both"/>
        <w:rPr>
          <w:rFonts w:asciiTheme="minorHAnsi" w:hAnsiTheme="minorHAnsi" w:cs="Arial"/>
          <w:sz w:val="22"/>
          <w:szCs w:val="22"/>
        </w:rPr>
      </w:pPr>
    </w:p>
    <w:p w14:paraId="5A92644F" w14:textId="77777777" w:rsidR="006D4AB3" w:rsidRPr="00912416" w:rsidRDefault="006D4AB3" w:rsidP="00AA58D0">
      <w:pPr>
        <w:pStyle w:val="Tekstpodstawowy"/>
        <w:spacing w:before="120" w:after="480"/>
        <w:ind w:left="4531" w:firstLine="425"/>
        <w:jc w:val="center"/>
        <w:rPr>
          <w:rFonts w:asciiTheme="minorHAnsi" w:hAnsiTheme="minorHAnsi" w:cs="Arial"/>
          <w:sz w:val="22"/>
          <w:szCs w:val="22"/>
        </w:rPr>
      </w:pPr>
      <w:r w:rsidRPr="00912416">
        <w:rPr>
          <w:rFonts w:asciiTheme="minorHAnsi" w:hAnsiTheme="minorHAnsi" w:cs="Arial"/>
          <w:sz w:val="22"/>
          <w:szCs w:val="22"/>
        </w:rPr>
        <w:t>Zamawiający</w:t>
      </w:r>
    </w:p>
    <w:sectPr w:rsidR="006D4AB3" w:rsidRPr="00912416" w:rsidSect="0012774F">
      <w:headerReference w:type="default" r:id="rId28"/>
      <w:footerReference w:type="even" r:id="rId29"/>
      <w:footerReference w:type="default" r:id="rId30"/>
      <w:footerReference w:type="first" r:id="rId31"/>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2C6C13E" w14:textId="77777777" w:rsidR="00E438A8" w:rsidRDefault="00E438A8">
      <w:r>
        <w:separator/>
      </w:r>
    </w:p>
  </w:endnote>
  <w:endnote w:type="continuationSeparator" w:id="0">
    <w:p w14:paraId="53D1EC6C" w14:textId="77777777" w:rsidR="00E438A8" w:rsidRDefault="00E438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Segoe UI">
    <w:panose1 w:val="020B0502040204020203"/>
    <w:charset w:val="EE"/>
    <w:family w:val="swiss"/>
    <w:pitch w:val="variable"/>
    <w:sig w:usb0="E10022FF" w:usb1="C000E47F" w:usb2="00000029" w:usb3="00000000" w:csb0="000001DF" w:csb1="00000000"/>
  </w:font>
  <w:font w:name="Calibri">
    <w:panose1 w:val="020F0502020204030204"/>
    <w:charset w:val="EE"/>
    <w:family w:val="swiss"/>
    <w:pitch w:val="variable"/>
    <w:sig w:usb0="E00002FF" w:usb1="4000ACFF" w:usb2="00000001" w:usb3="00000000" w:csb0="0000019F" w:csb1="00000000"/>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BBA0916" w14:textId="77777777" w:rsidR="00E438A8" w:rsidRDefault="00E438A8">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14:paraId="7AFB3986" w14:textId="77777777" w:rsidR="00E438A8" w:rsidRDefault="00E438A8">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009830E" w14:textId="77777777" w:rsidR="00E438A8" w:rsidRDefault="00E331AA">
    <w:pPr>
      <w:pStyle w:val="Stopka"/>
      <w:tabs>
        <w:tab w:val="clear" w:pos="4536"/>
      </w:tabs>
      <w:jc w:val="center"/>
    </w:pPr>
    <w:r>
      <w:rPr>
        <w:noProof/>
      </w:rPr>
      <mc:AlternateContent>
        <mc:Choice Requires="wps">
          <w:drawing>
            <wp:anchor distT="0" distB="0" distL="114300" distR="114300" simplePos="0" relativeHeight="251657728" behindDoc="0" locked="0" layoutInCell="1" allowOverlap="1" wp14:anchorId="1A3754C9" wp14:editId="57BC700B">
              <wp:simplePos x="0" y="0"/>
              <wp:positionH relativeFrom="column">
                <wp:posOffset>-48895</wp:posOffset>
              </wp:positionH>
              <wp:positionV relativeFrom="paragraph">
                <wp:posOffset>111125</wp:posOffset>
              </wp:positionV>
              <wp:extent cx="5829300" cy="0"/>
              <wp:effectExtent l="0" t="0" r="0" b="0"/>
              <wp:wrapNone/>
              <wp:docPr id="1"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48BA66D3" id="Line 1"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85pt,8.75pt" to="455.15pt,8.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34brEwIAACgEAAAOAAAAZHJzL2Uyb0RvYy54bWysU8uu2jAQ3VfqP1jeQxJuoBARrqoEuqEt&#10;0r39AGM7xKpjW7YhoKr/3rGBtLSbqmoWjh9njs/MGS+fz51EJ26d0KrE2TjFiCuqmVCHEn953Yzm&#10;GDlPFCNSK17iC3f4efX2zbI3BZ/oVkvGLQIS5YrelLj13hRJ4mjLO+LG2nAFh422HfGwtIeEWdID&#10;eyeTSZrOkl5bZqym3DnYra+HeBX5m4ZT/7lpHPdIlhi0+TjaOO7DmKyWpDhYYlpBbzLIP6joiFBw&#10;6UBVE0/Q0Yo/qDpBrXa68WOqu0Q3jaA85gDZZOlv2by0xPCYCxTHmaFM7v/R0k+nnUWCgXcYKdKB&#10;RVuhOMpCZXrjCgBUamdDbvSsXsxW068OKV21RB14VPh6MRAWI5KHkLBwBvj3/UfNAEOOXscynRvb&#10;BUooADpHNy6DG/zsEYXN6XyyeErBNHo/S0hxDzTW+Q9cdyhMSixBcyQmp63zIB2gd0i4R+mNkDKa&#10;LRXqS7yYTqYxwGkpWDgMMGcP+0padCKhXeIX6gBkDzCrj4pFspYTtr7NPRHyOge8VIEPUgE5t9m1&#10;H74t0sV6vp7no3wyW4/ytK5H7zdVPpptsnfT+qmuqjr7HqRledEKxrgK6u69meV/5/3tlVy7aujO&#10;oQzJI3tMEcTe/1F09DLYd22EvWaXnQ3VCLZCO0bw7emEfv91HVE/H/jqBwAAAP//AwBQSwMEFAAG&#10;AAgAAAAhAJBe2DfcAAAACAEAAA8AAABkcnMvZG93bnJldi54bWxMj8FOwzAQRO9I/IO1SFyq1m4r&#10;CIQ4FQJy64UC4rpNliQiXqex2wa+vos4wHFnRrNvstXoOnWgIbSeLcxnBhRx6auWawuvL8X0BlSI&#10;yBV2nsnCFwVY5ednGaaVP/IzHTaxVlLCIUULTYx9qnUoG3IYZr4nFu/DDw6jnEOtqwGPUu46vTDm&#10;WjtsWT402NNDQ+XnZu8shOKNdsX3pJyY92XtabF7XD+htZcX4/0dqEhj/AvDD76gQy5MW7/nKqjO&#10;wjRJJCl6cgVK/Nu5WYLa/go6z/T/AfkJAAD//wMAUEsBAi0AFAAGAAgAAAAhALaDOJL+AAAA4QEA&#10;ABMAAAAAAAAAAAAAAAAAAAAAAFtDb250ZW50X1R5cGVzXS54bWxQSwECLQAUAAYACAAAACEAOP0h&#10;/9YAAACUAQAACwAAAAAAAAAAAAAAAAAvAQAAX3JlbHMvLnJlbHNQSwECLQAUAAYACAAAACEAPd+G&#10;6xMCAAAoBAAADgAAAAAAAAAAAAAAAAAuAgAAZHJzL2Uyb0RvYy54bWxQSwECLQAUAAYACAAAACEA&#10;kF7YN9wAAAAIAQAADwAAAAAAAAAAAAAAAABtBAAAZHJzL2Rvd25yZXYueG1sUEsFBgAAAAAEAAQA&#10;8wAAAHYFAAAAAA==&#10;"/>
          </w:pict>
        </mc:Fallback>
      </mc:AlternateContent>
    </w:r>
  </w:p>
  <w:p w14:paraId="37F59457" w14:textId="77777777" w:rsidR="00E438A8" w:rsidRDefault="00E438A8">
    <w:pPr>
      <w:pStyle w:val="Stopka"/>
      <w:tabs>
        <w:tab w:val="clear" w:pos="4536"/>
      </w:tabs>
      <w:jc w:val="center"/>
      <w:rPr>
        <w:rFonts w:ascii="Arial" w:hAnsi="Arial" w:cs="Arial"/>
        <w:sz w:val="18"/>
        <w:szCs w:val="18"/>
      </w:rPr>
    </w:pPr>
    <w:r>
      <w:rPr>
        <w:rFonts w:ascii="Arial" w:hAnsi="Arial" w:cs="Arial"/>
        <w:sz w:val="18"/>
        <w:szCs w:val="18"/>
      </w:rPr>
      <w:t>System ProPublico © Datacomp</w:t>
    </w:r>
    <w:r>
      <w:rPr>
        <w:rFonts w:ascii="Arial" w:hAnsi="Arial" w:cs="Arial"/>
        <w:sz w:val="18"/>
        <w:szCs w:val="18"/>
      </w:rPr>
      <w:tab/>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655D4F5" w14:textId="77777777" w:rsidR="00E438A8" w:rsidRDefault="00E438A8">
    <w:pPr>
      <w:pStyle w:val="Stopka"/>
      <w:pBdr>
        <w:bottom w:val="single" w:sz="6" w:space="0" w:color="auto"/>
      </w:pBdr>
      <w:tabs>
        <w:tab w:val="clear" w:pos="4536"/>
        <w:tab w:val="left" w:pos="6237"/>
      </w:tabs>
    </w:pPr>
  </w:p>
  <w:p w14:paraId="45D79405" w14:textId="77777777" w:rsidR="00E438A8" w:rsidRDefault="00E438A8">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Pr>
        <w:rStyle w:val="Numerstrony"/>
        <w:noProof/>
      </w:rPr>
      <w:t>1</w:t>
    </w:r>
    <w:r>
      <w:rPr>
        <w:rStyle w:val="Numerstrony"/>
      </w:rPr>
      <w:fldChar w:fldCharType="end"/>
    </w:r>
  </w:p>
  <w:p w14:paraId="7A56558F" w14:textId="77777777" w:rsidR="00E438A8" w:rsidRDefault="00E438A8">
    <w:pPr>
      <w:pStyle w:val="Stopka"/>
      <w:tabs>
        <w:tab w:val="clear" w:pos="4536"/>
        <w:tab w:val="left" w:pos="6237"/>
      </w:tabs>
    </w:pPr>
  </w:p>
  <w:p w14:paraId="5D1D55AB" w14:textId="77777777" w:rsidR="00E438A8" w:rsidRDefault="00E438A8">
    <w:pPr>
      <w:pStyle w:val="Stopka"/>
    </w:pPr>
    <w:r>
      <w:t>System PRZETARG</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36DE751" w14:textId="77777777" w:rsidR="00E438A8" w:rsidRDefault="00E438A8">
      <w:r>
        <w:separator/>
      </w:r>
    </w:p>
  </w:footnote>
  <w:footnote w:type="continuationSeparator" w:id="0">
    <w:p w14:paraId="14946124" w14:textId="77777777" w:rsidR="00E438A8" w:rsidRDefault="00E438A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3DA8A35" w14:textId="6CB73074" w:rsidR="00E438A8" w:rsidRDefault="009B713E" w:rsidP="009B713E">
    <w:pPr>
      <w:pStyle w:val="Nagwek"/>
      <w:jc w:val="center"/>
    </w:pPr>
    <w:r w:rsidRPr="00956AD0">
      <w:rPr>
        <w:rFonts w:cstheme="minorHAnsi"/>
        <w:noProof/>
      </w:rPr>
      <w:drawing>
        <wp:anchor distT="0" distB="0" distL="114300" distR="114300" simplePos="0" relativeHeight="251659776" behindDoc="1" locked="0" layoutInCell="1" allowOverlap="1" wp14:anchorId="4ACAB186" wp14:editId="5D09445C">
          <wp:simplePos x="0" y="0"/>
          <wp:positionH relativeFrom="column">
            <wp:posOffset>0</wp:posOffset>
          </wp:positionH>
          <wp:positionV relativeFrom="paragraph">
            <wp:posOffset>142240</wp:posOffset>
          </wp:positionV>
          <wp:extent cx="5762625" cy="568325"/>
          <wp:effectExtent l="19050" t="0" r="9525" b="0"/>
          <wp:wrapTight wrapText="bothSides">
            <wp:wrapPolygon edited="0">
              <wp:start x="-71" y="0"/>
              <wp:lineTo x="-71" y="20997"/>
              <wp:lineTo x="21636" y="20997"/>
              <wp:lineTo x="21636" y="0"/>
              <wp:lineTo x="-71" y="0"/>
            </wp:wrapPolygon>
          </wp:wrapTight>
          <wp:docPr id="21"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EFRR_Samorzad_skala_szarosci.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5762625" cy="568325"/>
                  </a:xfrm>
                  <a:prstGeom prst="rect">
                    <a:avLst/>
                  </a:prstGeom>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2"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3" w15:restartNumberingAfterBreak="0">
    <w:nsid w:val="46642250"/>
    <w:multiLevelType w:val="hybridMultilevel"/>
    <w:tmpl w:val="31C2677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5"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6"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7" w15:restartNumberingAfterBreak="0">
    <w:nsid w:val="6E33593D"/>
    <w:multiLevelType w:val="singleLevel"/>
    <w:tmpl w:val="0415000F"/>
    <w:lvl w:ilvl="0">
      <w:start w:val="1"/>
      <w:numFmt w:val="decimal"/>
      <w:lvlText w:val="%1."/>
      <w:lvlJc w:val="left"/>
      <w:pPr>
        <w:tabs>
          <w:tab w:val="num" w:pos="360"/>
        </w:tabs>
        <w:ind w:left="360" w:hanging="360"/>
      </w:pPr>
    </w:lvl>
  </w:abstractNum>
  <w:abstractNum w:abstractNumId="8" w15:restartNumberingAfterBreak="0">
    <w:nsid w:val="79A45E0D"/>
    <w:multiLevelType w:val="singleLevel"/>
    <w:tmpl w:val="B96625EE"/>
    <w:lvl w:ilvl="0">
      <w:start w:val="1"/>
      <w:numFmt w:val="decimal"/>
      <w:lvlText w:val="%1."/>
      <w:lvlJc w:val="left"/>
      <w:pPr>
        <w:tabs>
          <w:tab w:val="num" w:pos="1440"/>
        </w:tabs>
        <w:ind w:left="1440" w:hanging="360"/>
      </w:pPr>
      <w:rPr>
        <w:color w:val="auto"/>
        <w:sz w:val="22"/>
        <w:szCs w:val="21"/>
      </w:rPr>
    </w:lvl>
  </w:abstractNum>
  <w:num w:numId="1">
    <w:abstractNumId w:val="4"/>
  </w:num>
  <w:num w:numId="2">
    <w:abstractNumId w:val="7"/>
  </w:num>
  <w:num w:numId="3">
    <w:abstractNumId w:val="2"/>
  </w:num>
  <w:num w:numId="4">
    <w:abstractNumId w:val="6"/>
  </w:num>
  <w:num w:numId="5">
    <w:abstractNumId w:val="0"/>
  </w:num>
  <w:num w:numId="6">
    <w:abstractNumId w:val="1"/>
  </w:num>
  <w:num w:numId="7">
    <w:abstractNumId w:val="5"/>
  </w:num>
  <w:num w:numId="8">
    <w:abstractNumId w:val="3"/>
  </w:num>
  <w:num w:numId="9">
    <w:abstractNumId w:val="8"/>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10241"/>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A399F"/>
    <w:rsid w:val="00031374"/>
    <w:rsid w:val="000A1097"/>
    <w:rsid w:val="000C7558"/>
    <w:rsid w:val="000E2A8F"/>
    <w:rsid w:val="0012774F"/>
    <w:rsid w:val="00144B7A"/>
    <w:rsid w:val="00180C6E"/>
    <w:rsid w:val="00272310"/>
    <w:rsid w:val="0029606A"/>
    <w:rsid w:val="003F429F"/>
    <w:rsid w:val="0048363A"/>
    <w:rsid w:val="004848F3"/>
    <w:rsid w:val="004A399F"/>
    <w:rsid w:val="004A75F2"/>
    <w:rsid w:val="005144A9"/>
    <w:rsid w:val="00520165"/>
    <w:rsid w:val="00522BBC"/>
    <w:rsid w:val="00561756"/>
    <w:rsid w:val="005B1B08"/>
    <w:rsid w:val="00632C3C"/>
    <w:rsid w:val="00662BDB"/>
    <w:rsid w:val="006A5DF1"/>
    <w:rsid w:val="006B2845"/>
    <w:rsid w:val="006B7198"/>
    <w:rsid w:val="006C07E8"/>
    <w:rsid w:val="006D4AB3"/>
    <w:rsid w:val="006F3B81"/>
    <w:rsid w:val="007D7198"/>
    <w:rsid w:val="008366DD"/>
    <w:rsid w:val="00870F9F"/>
    <w:rsid w:val="008804B6"/>
    <w:rsid w:val="00897AB0"/>
    <w:rsid w:val="008A3553"/>
    <w:rsid w:val="008D1318"/>
    <w:rsid w:val="009003D1"/>
    <w:rsid w:val="00912416"/>
    <w:rsid w:val="00947A50"/>
    <w:rsid w:val="00994D94"/>
    <w:rsid w:val="009B713E"/>
    <w:rsid w:val="00A003E0"/>
    <w:rsid w:val="00A226CA"/>
    <w:rsid w:val="00A8473F"/>
    <w:rsid w:val="00A905AC"/>
    <w:rsid w:val="00AA58D0"/>
    <w:rsid w:val="00B1255C"/>
    <w:rsid w:val="00B31045"/>
    <w:rsid w:val="00BA6584"/>
    <w:rsid w:val="00BE7BFD"/>
    <w:rsid w:val="00BF70AD"/>
    <w:rsid w:val="00C370F2"/>
    <w:rsid w:val="00C44EEC"/>
    <w:rsid w:val="00C47002"/>
    <w:rsid w:val="00C64F7F"/>
    <w:rsid w:val="00D22FFA"/>
    <w:rsid w:val="00D8461B"/>
    <w:rsid w:val="00D9049C"/>
    <w:rsid w:val="00D915F2"/>
    <w:rsid w:val="00DF32E8"/>
    <w:rsid w:val="00E21B49"/>
    <w:rsid w:val="00E2789F"/>
    <w:rsid w:val="00E331AA"/>
    <w:rsid w:val="00E438A8"/>
    <w:rsid w:val="00E50D6D"/>
    <w:rsid w:val="00E72428"/>
    <w:rsid w:val="00EA14B3"/>
    <w:rsid w:val="00EA416E"/>
    <w:rsid w:val="00FC5957"/>
    <w:rsid w:val="00FD265E"/>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4:docId w14:val="2C1C464E"/>
  <w15:chartTrackingRefBased/>
  <w15:docId w15:val="{C948941E-4D30-49D2-AE22-5AC71F95D8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A8473F"/>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 w:type="paragraph" w:customStyle="1" w:styleId="Default">
    <w:name w:val="Default"/>
    <w:rsid w:val="00E438A8"/>
    <w:pPr>
      <w:autoSpaceDE w:val="0"/>
      <w:autoSpaceDN w:val="0"/>
      <w:adjustRightInd w:val="0"/>
    </w:pPr>
    <w:rPr>
      <w:rFonts w:ascii="Calibri" w:hAnsi="Calibri" w:cs="Calibri"/>
      <w:color w:val="000000"/>
      <w:sz w:val="24"/>
      <w:szCs w:val="24"/>
    </w:rPr>
  </w:style>
  <w:style w:type="character" w:styleId="Hipercze">
    <w:name w:val="Hyperlink"/>
    <w:basedOn w:val="Domylnaczcionkaakapitu"/>
    <w:rsid w:val="00C47002"/>
    <w:rPr>
      <w:color w:val="0563C1" w:themeColor="hyperlink"/>
      <w:u w:val="single"/>
    </w:rPr>
  </w:style>
  <w:style w:type="paragraph" w:styleId="Akapitzlist">
    <w:name w:val="List Paragraph"/>
    <w:aliases w:val="sw tekst,CW_Lista,L1,Numerowanie,Akapit z listą BS,ISCG Numerowanie,lp1,Podsis rysunku,Akapit z listą numerowaną,maz_wyliczenie,opis dzialania,K-P_odwolanie,A_wyliczenie,Akapit z listą 1,BulletC,Wyliczanie,Obiekt,normalny tekst,Bullets,b1"/>
    <w:basedOn w:val="Normalny"/>
    <w:link w:val="AkapitzlistZnak"/>
    <w:uiPriority w:val="34"/>
    <w:qFormat/>
    <w:rsid w:val="0048363A"/>
    <w:pPr>
      <w:ind w:left="720"/>
      <w:contextualSpacing/>
    </w:pPr>
    <w:rPr>
      <w:rFonts w:ascii="Arial" w:hAnsi="Arial"/>
      <w:lang w:eastAsia="de-DE"/>
    </w:rPr>
  </w:style>
  <w:style w:type="character" w:customStyle="1" w:styleId="AkapitzlistZnak">
    <w:name w:val="Akapit z listą Znak"/>
    <w:aliases w:val="sw tekst Znak,CW_Lista Znak,L1 Znak,Numerowanie Znak,Akapit z listą BS Znak,ISCG Numerowanie Znak,lp1 Znak,Podsis rysunku Znak,Akapit z listą numerowaną Znak,maz_wyliczenie Znak,opis dzialania Znak,K-P_odwolanie Znak,BulletC Znak"/>
    <w:basedOn w:val="Domylnaczcionkaakapitu"/>
    <w:link w:val="Akapitzlist"/>
    <w:uiPriority w:val="34"/>
    <w:qFormat/>
    <w:locked/>
    <w:rsid w:val="0048363A"/>
    <w:rPr>
      <w:rFonts w:ascii="Arial" w:hAnsi="Arial"/>
      <w:lang w:eastAsia="de-D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37715612">
      <w:bodyDiv w:val="1"/>
      <w:marLeft w:val="0"/>
      <w:marRight w:val="0"/>
      <w:marTop w:val="0"/>
      <w:marBottom w:val="0"/>
      <w:divBdr>
        <w:top w:val="none" w:sz="0" w:space="0" w:color="auto"/>
        <w:left w:val="none" w:sz="0" w:space="0" w:color="auto"/>
        <w:bottom w:val="none" w:sz="0" w:space="0" w:color="auto"/>
        <w:right w:val="none" w:sz="0" w:space="0" w:color="auto"/>
      </w:divBdr>
    </w:div>
    <w:div w:id="260913722">
      <w:bodyDiv w:val="1"/>
      <w:marLeft w:val="0"/>
      <w:marRight w:val="0"/>
      <w:marTop w:val="0"/>
      <w:marBottom w:val="0"/>
      <w:divBdr>
        <w:top w:val="none" w:sz="0" w:space="0" w:color="auto"/>
        <w:left w:val="none" w:sz="0" w:space="0" w:color="auto"/>
        <w:bottom w:val="none" w:sz="0" w:space="0" w:color="auto"/>
        <w:right w:val="none" w:sz="0" w:space="0" w:color="auto"/>
      </w:divBdr>
    </w:div>
    <w:div w:id="748618925">
      <w:bodyDiv w:val="1"/>
      <w:marLeft w:val="0"/>
      <w:marRight w:val="0"/>
      <w:marTop w:val="0"/>
      <w:marBottom w:val="0"/>
      <w:divBdr>
        <w:top w:val="none" w:sz="0" w:space="0" w:color="auto"/>
        <w:left w:val="none" w:sz="0" w:space="0" w:color="auto"/>
        <w:bottom w:val="none" w:sz="0" w:space="0" w:color="auto"/>
        <w:right w:val="none" w:sz="0" w:space="0" w:color="auto"/>
      </w:divBdr>
    </w:div>
    <w:div w:id="783116291">
      <w:bodyDiv w:val="1"/>
      <w:marLeft w:val="0"/>
      <w:marRight w:val="0"/>
      <w:marTop w:val="0"/>
      <w:marBottom w:val="0"/>
      <w:divBdr>
        <w:top w:val="none" w:sz="0" w:space="0" w:color="auto"/>
        <w:left w:val="none" w:sz="0" w:space="0" w:color="auto"/>
        <w:bottom w:val="none" w:sz="0" w:space="0" w:color="auto"/>
        <w:right w:val="none" w:sz="0" w:space="0" w:color="auto"/>
      </w:divBdr>
    </w:div>
    <w:div w:id="815268563">
      <w:bodyDiv w:val="1"/>
      <w:marLeft w:val="0"/>
      <w:marRight w:val="0"/>
      <w:marTop w:val="0"/>
      <w:marBottom w:val="0"/>
      <w:divBdr>
        <w:top w:val="none" w:sz="0" w:space="0" w:color="auto"/>
        <w:left w:val="none" w:sz="0" w:space="0" w:color="auto"/>
        <w:bottom w:val="none" w:sz="0" w:space="0" w:color="auto"/>
        <w:right w:val="none" w:sz="0" w:space="0" w:color="auto"/>
      </w:divBdr>
    </w:div>
    <w:div w:id="959187686">
      <w:bodyDiv w:val="1"/>
      <w:marLeft w:val="0"/>
      <w:marRight w:val="0"/>
      <w:marTop w:val="0"/>
      <w:marBottom w:val="0"/>
      <w:divBdr>
        <w:top w:val="none" w:sz="0" w:space="0" w:color="auto"/>
        <w:left w:val="none" w:sz="0" w:space="0" w:color="auto"/>
        <w:bottom w:val="none" w:sz="0" w:space="0" w:color="auto"/>
        <w:right w:val="none" w:sz="0" w:space="0" w:color="auto"/>
      </w:divBdr>
    </w:div>
    <w:div w:id="991563930">
      <w:bodyDiv w:val="1"/>
      <w:marLeft w:val="0"/>
      <w:marRight w:val="0"/>
      <w:marTop w:val="0"/>
      <w:marBottom w:val="0"/>
      <w:divBdr>
        <w:top w:val="none" w:sz="0" w:space="0" w:color="auto"/>
        <w:left w:val="none" w:sz="0" w:space="0" w:color="auto"/>
        <w:bottom w:val="none" w:sz="0" w:space="0" w:color="auto"/>
        <w:right w:val="none" w:sz="0" w:space="0" w:color="auto"/>
      </w:divBdr>
    </w:div>
    <w:div w:id="1289435883">
      <w:bodyDiv w:val="1"/>
      <w:marLeft w:val="0"/>
      <w:marRight w:val="0"/>
      <w:marTop w:val="0"/>
      <w:marBottom w:val="0"/>
      <w:divBdr>
        <w:top w:val="none" w:sz="0" w:space="0" w:color="auto"/>
        <w:left w:val="none" w:sz="0" w:space="0" w:color="auto"/>
        <w:bottom w:val="none" w:sz="0" w:space="0" w:color="auto"/>
        <w:right w:val="none" w:sz="0" w:space="0" w:color="auto"/>
      </w:divBdr>
    </w:div>
    <w:div w:id="1341589937">
      <w:bodyDiv w:val="1"/>
      <w:marLeft w:val="0"/>
      <w:marRight w:val="0"/>
      <w:marTop w:val="0"/>
      <w:marBottom w:val="0"/>
      <w:divBdr>
        <w:top w:val="none" w:sz="0" w:space="0" w:color="auto"/>
        <w:left w:val="none" w:sz="0" w:space="0" w:color="auto"/>
        <w:bottom w:val="none" w:sz="0" w:space="0" w:color="auto"/>
        <w:right w:val="none" w:sz="0" w:space="0" w:color="auto"/>
      </w:divBdr>
    </w:div>
    <w:div w:id="1591742748">
      <w:bodyDiv w:val="1"/>
      <w:marLeft w:val="0"/>
      <w:marRight w:val="0"/>
      <w:marTop w:val="0"/>
      <w:marBottom w:val="0"/>
      <w:divBdr>
        <w:top w:val="none" w:sz="0" w:space="0" w:color="auto"/>
        <w:left w:val="none" w:sz="0" w:space="0" w:color="auto"/>
        <w:bottom w:val="none" w:sz="0" w:space="0" w:color="auto"/>
        <w:right w:val="none" w:sz="0" w:space="0" w:color="auto"/>
      </w:divBdr>
    </w:div>
    <w:div w:id="2000037687">
      <w:bodyDiv w:val="1"/>
      <w:marLeft w:val="0"/>
      <w:marRight w:val="0"/>
      <w:marTop w:val="0"/>
      <w:marBottom w:val="0"/>
      <w:divBdr>
        <w:top w:val="none" w:sz="0" w:space="0" w:color="auto"/>
        <w:left w:val="none" w:sz="0" w:space="0" w:color="auto"/>
        <w:bottom w:val="none" w:sz="0" w:space="0" w:color="auto"/>
        <w:right w:val="none" w:sz="0" w:space="0" w:color="auto"/>
      </w:divBdr>
    </w:div>
    <w:div w:id="2045983845">
      <w:bodyDiv w:val="1"/>
      <w:marLeft w:val="0"/>
      <w:marRight w:val="0"/>
      <w:marTop w:val="0"/>
      <w:marBottom w:val="0"/>
      <w:divBdr>
        <w:top w:val="none" w:sz="0" w:space="0" w:color="auto"/>
        <w:left w:val="none" w:sz="0" w:space="0" w:color="auto"/>
        <w:bottom w:val="none" w:sz="0" w:space="0" w:color="auto"/>
        <w:right w:val="none" w:sz="0" w:space="0" w:color="auto"/>
      </w:divBdr>
    </w:div>
    <w:div w:id="21471627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hyperlink" Target="http://product-registry.ihe.net" TargetMode="External"/><Relationship Id="rId3" Type="http://schemas.openxmlformats.org/officeDocument/2006/relationships/settings" Target="settings.xml"/><Relationship Id="rId21" Type="http://schemas.openxmlformats.org/officeDocument/2006/relationships/image" Target="media/image15.png"/><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image" Target="media/image19.png"/><Relationship Id="rId33"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png"/><Relationship Id="rId29"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image" Target="media/image18.png"/><Relationship Id="rId32"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image" Target="media/image17.png"/><Relationship Id="rId28" Type="http://schemas.openxmlformats.org/officeDocument/2006/relationships/header" Target="header1.xml"/><Relationship Id="rId10" Type="http://schemas.openxmlformats.org/officeDocument/2006/relationships/image" Target="media/image4.png"/><Relationship Id="rId19" Type="http://schemas.openxmlformats.org/officeDocument/2006/relationships/image" Target="media/image13.png"/><Relationship Id="rId31"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6.png"/><Relationship Id="rId27" Type="http://schemas.openxmlformats.org/officeDocument/2006/relationships/hyperlink" Target="http://product-registry.ihe.net/" TargetMode="External"/><Relationship Id="rId30"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20.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ZAOPAT~1\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template.dot</Template>
  <TotalTime>0</TotalTime>
  <Pages>20</Pages>
  <Words>5573</Words>
  <Characters>37869</Characters>
  <Application>Microsoft Office Word</Application>
  <DocSecurity>4</DocSecurity>
  <Lines>315</Lines>
  <Paragraphs>86</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43356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Zaopatrzenie</dc:creator>
  <cp:keywords/>
  <cp:lastModifiedBy>Zaopatrzenie</cp:lastModifiedBy>
  <cp:revision>2</cp:revision>
  <cp:lastPrinted>2001-02-10T13:28:00Z</cp:lastPrinted>
  <dcterms:created xsi:type="dcterms:W3CDTF">2023-06-30T10:23:00Z</dcterms:created>
  <dcterms:modified xsi:type="dcterms:W3CDTF">2023-06-30T10:23:00Z</dcterms:modified>
</cp:coreProperties>
</file>