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07D8A" w14:textId="77777777" w:rsidR="006A5DF1" w:rsidRDefault="008560E8" w:rsidP="006A5DF1">
      <w:pPr>
        <w:spacing w:after="240"/>
        <w:jc w:val="right"/>
        <w:rPr>
          <w:sz w:val="22"/>
          <w:szCs w:val="22"/>
        </w:rPr>
      </w:pPr>
      <w:r w:rsidRPr="008560E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560E8">
        <w:rPr>
          <w:sz w:val="22"/>
          <w:szCs w:val="22"/>
        </w:rPr>
        <w:t>2023-06-29</w:t>
      </w:r>
    </w:p>
    <w:p w14:paraId="474CC4C4" w14:textId="77777777" w:rsidR="008560E8" w:rsidRPr="008560E8" w:rsidRDefault="008560E8" w:rsidP="006A5DF1">
      <w:pPr>
        <w:rPr>
          <w:b/>
          <w:bCs/>
          <w:sz w:val="22"/>
          <w:szCs w:val="22"/>
        </w:rPr>
      </w:pPr>
      <w:r w:rsidRPr="008560E8">
        <w:rPr>
          <w:b/>
          <w:bCs/>
          <w:sz w:val="22"/>
          <w:szCs w:val="22"/>
        </w:rPr>
        <w:t>Akademia Górniczo - Hutnicza</w:t>
      </w:r>
    </w:p>
    <w:p w14:paraId="67255E6E" w14:textId="77777777" w:rsidR="008560E8" w:rsidRPr="008560E8" w:rsidRDefault="008560E8" w:rsidP="006A5DF1">
      <w:pPr>
        <w:rPr>
          <w:b/>
          <w:bCs/>
          <w:sz w:val="22"/>
          <w:szCs w:val="22"/>
        </w:rPr>
      </w:pPr>
      <w:r w:rsidRPr="008560E8">
        <w:rPr>
          <w:b/>
          <w:bCs/>
          <w:sz w:val="22"/>
          <w:szCs w:val="22"/>
        </w:rPr>
        <w:t>im. Stanisława Staszica w Krakowie</w:t>
      </w:r>
    </w:p>
    <w:p w14:paraId="1FA489E4" w14:textId="77777777" w:rsidR="006A5DF1" w:rsidRPr="00D91931" w:rsidRDefault="008560E8" w:rsidP="006A5DF1">
      <w:pPr>
        <w:rPr>
          <w:b/>
          <w:bCs/>
          <w:sz w:val="22"/>
          <w:szCs w:val="22"/>
        </w:rPr>
      </w:pPr>
      <w:r w:rsidRPr="008560E8">
        <w:rPr>
          <w:b/>
          <w:bCs/>
          <w:sz w:val="22"/>
          <w:szCs w:val="22"/>
        </w:rPr>
        <w:t>Dział Zamówień Publicznych</w:t>
      </w:r>
    </w:p>
    <w:p w14:paraId="064AA0D6" w14:textId="77777777" w:rsidR="006A5DF1" w:rsidRPr="00BD5546" w:rsidRDefault="008560E8" w:rsidP="006A5DF1">
      <w:pPr>
        <w:rPr>
          <w:sz w:val="22"/>
          <w:szCs w:val="22"/>
        </w:rPr>
      </w:pPr>
      <w:r w:rsidRPr="008560E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560E8">
        <w:rPr>
          <w:sz w:val="22"/>
          <w:szCs w:val="22"/>
        </w:rPr>
        <w:t>30</w:t>
      </w:r>
    </w:p>
    <w:p w14:paraId="7808DD46" w14:textId="77777777" w:rsidR="006A5DF1" w:rsidRPr="00BD5546" w:rsidRDefault="008560E8" w:rsidP="006A5DF1">
      <w:pPr>
        <w:rPr>
          <w:sz w:val="22"/>
          <w:szCs w:val="22"/>
        </w:rPr>
      </w:pPr>
      <w:r w:rsidRPr="008560E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560E8">
        <w:rPr>
          <w:sz w:val="22"/>
          <w:szCs w:val="22"/>
        </w:rPr>
        <w:t>Kraków</w:t>
      </w:r>
    </w:p>
    <w:p w14:paraId="071DB4BA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DE356E">
        <w:rPr>
          <w:sz w:val="22"/>
          <w:szCs w:val="22"/>
        </w:rPr>
        <w:t>:</w:t>
      </w:r>
      <w:r w:rsidRPr="00DE356E">
        <w:rPr>
          <w:b/>
          <w:bCs/>
          <w:sz w:val="22"/>
          <w:szCs w:val="22"/>
        </w:rPr>
        <w:t xml:space="preserve"> </w:t>
      </w:r>
      <w:r w:rsidR="00DE356E" w:rsidRPr="00DE356E">
        <w:rPr>
          <w:bCs/>
          <w:sz w:val="22"/>
          <w:szCs w:val="22"/>
        </w:rPr>
        <w:t>KC-zp.272-314/23</w:t>
      </w:r>
      <w:r w:rsidRPr="00D91931">
        <w:rPr>
          <w:sz w:val="22"/>
          <w:szCs w:val="22"/>
        </w:rPr>
        <w:tab/>
        <w:t xml:space="preserve"> </w:t>
      </w:r>
    </w:p>
    <w:p w14:paraId="19AB056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C403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37CC4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A595C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E6F5A5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E356E">
        <w:rPr>
          <w:rFonts w:ascii="Times New Roman" w:hAnsi="Times New Roman"/>
          <w:szCs w:val="28"/>
        </w:rPr>
        <w:t xml:space="preserve"> (5)</w:t>
      </w:r>
    </w:p>
    <w:p w14:paraId="70E9A92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560E8" w:rsidRPr="008560E8">
        <w:rPr>
          <w:sz w:val="22"/>
          <w:szCs w:val="22"/>
        </w:rPr>
        <w:t xml:space="preserve">Tryb podstawowy bez negocjacji - art. 275 pkt. 1 ustawy </w:t>
      </w:r>
      <w:proofErr w:type="spellStart"/>
      <w:r w:rsidR="008560E8" w:rsidRPr="008560E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560E8" w:rsidRPr="008560E8">
        <w:rPr>
          <w:b/>
          <w:bCs/>
          <w:sz w:val="22"/>
          <w:szCs w:val="22"/>
        </w:rPr>
        <w:t>Remont pokrycia dachu Basenu AGH w Krakowie wraz z wykonaniem instalacji fotowoltaicznej KC-zp.272-314/23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560E8" w:rsidRPr="008560E8">
        <w:rPr>
          <w:b/>
          <w:sz w:val="22"/>
          <w:szCs w:val="22"/>
        </w:rPr>
        <w:t>KC-zp.272-314/23</w:t>
      </w:r>
      <w:r w:rsidRPr="006A5DF1">
        <w:rPr>
          <w:b/>
          <w:sz w:val="22"/>
          <w:szCs w:val="22"/>
        </w:rPr>
        <w:t>.</w:t>
      </w:r>
    </w:p>
    <w:p w14:paraId="4F0B0613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60E8" w:rsidRPr="006A5DF1" w14:paraId="6FDD7C06" w14:textId="77777777" w:rsidTr="00451702">
        <w:tc>
          <w:tcPr>
            <w:tcW w:w="9356" w:type="dxa"/>
            <w:shd w:val="clear" w:color="auto" w:fill="auto"/>
          </w:tcPr>
          <w:p w14:paraId="74F4D6B3" w14:textId="77777777" w:rsidR="008560E8" w:rsidRPr="008560E8" w:rsidRDefault="008560E8" w:rsidP="00DE356E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</w:t>
            </w:r>
            <w:r w:rsidR="00DE356E">
              <w:rPr>
                <w:b/>
                <w:bCs/>
                <w:sz w:val="22"/>
                <w:szCs w:val="22"/>
              </w:rPr>
              <w:t xml:space="preserve">i odpowiedzi </w:t>
            </w:r>
            <w:r>
              <w:rPr>
                <w:b/>
                <w:bCs/>
                <w:sz w:val="22"/>
                <w:szCs w:val="22"/>
              </w:rPr>
              <w:t xml:space="preserve">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1EEBDAB5" w14:textId="77777777" w:rsidR="006715D3" w:rsidRPr="006715D3" w:rsidRDefault="006715D3" w:rsidP="006715D3">
      <w:pPr>
        <w:jc w:val="both"/>
        <w:rPr>
          <w:rFonts w:ascii="Verdana" w:eastAsia="Calibri" w:hAnsi="Verdana" w:cs="Verdana"/>
          <w:lang w:eastAsia="en-US"/>
        </w:rPr>
      </w:pPr>
      <w:r w:rsidRPr="006715D3">
        <w:rPr>
          <w:rFonts w:ascii="Verdana" w:eastAsia="Calibri" w:hAnsi="Verdana" w:cs="Verdana"/>
          <w:lang w:eastAsia="en-US"/>
        </w:rPr>
        <w:t xml:space="preserve">    </w:t>
      </w:r>
    </w:p>
    <w:p w14:paraId="59321437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bCs/>
        </w:rPr>
      </w:pPr>
      <w:r w:rsidRPr="006715D3">
        <w:rPr>
          <w:rFonts w:ascii="Verdana" w:eastAsia="Calibri" w:hAnsi="Verdana" w:cs="Calibri"/>
          <w:b/>
          <w:bCs/>
        </w:rPr>
        <w:t>Remont pokrycia dachu Basenu AGH w Krakowie wraz z wykonaniem instalacji fotowoltaicznej KC-zp.272-314/23"</w:t>
      </w:r>
    </w:p>
    <w:p w14:paraId="713E603D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 xml:space="preserve">W udostępnionym projekcie „Instalacja fotowoltaiczna - </w:t>
      </w:r>
      <w:proofErr w:type="spellStart"/>
      <w:r w:rsidRPr="006715D3">
        <w:rPr>
          <w:rFonts w:ascii="Verdana" w:hAnsi="Verdana" w:cs="Calibri"/>
          <w:lang w:eastAsia="en-US"/>
        </w:rPr>
        <w:t>samoodśnieżająca</w:t>
      </w:r>
      <w:proofErr w:type="spellEnd"/>
      <w:r w:rsidRPr="006715D3">
        <w:rPr>
          <w:rFonts w:ascii="Verdana" w:hAnsi="Verdana" w:cs="Calibri"/>
          <w:lang w:eastAsia="en-US"/>
        </w:rPr>
        <w:t xml:space="preserve"> na dachu budynku Basenu AGH przy ul. Jana Buszka 4 w Krakowie” nie załączono części rysunkowej (rysunki od E1 do E8). W celu wykonania poprawnej oferty prosimy </w:t>
      </w:r>
      <w:r w:rsidRPr="006715D3">
        <w:rPr>
          <w:rFonts w:ascii="Verdana" w:hAnsi="Verdana" w:cs="Calibri"/>
          <w:lang w:eastAsia="en-US"/>
        </w:rPr>
        <w:br/>
        <w:t xml:space="preserve">o udostępnienie kompletnego projektu. </w:t>
      </w:r>
    </w:p>
    <w:p w14:paraId="00FEF156" w14:textId="77777777" w:rsidR="006715D3" w:rsidRPr="006715D3" w:rsidRDefault="006715D3" w:rsidP="006715D3">
      <w:pPr>
        <w:jc w:val="both"/>
        <w:rPr>
          <w:rFonts w:ascii="Verdana" w:eastAsia="Calibri" w:hAnsi="Verdana" w:cs="Calibri"/>
          <w:lang w:eastAsia="en-US"/>
        </w:rPr>
      </w:pPr>
    </w:p>
    <w:p w14:paraId="4F7D1661" w14:textId="45188C0A" w:rsidR="006715D3" w:rsidRPr="006715D3" w:rsidRDefault="00EF0F7C" w:rsidP="006715D3">
      <w:pPr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noProof/>
        </w:rPr>
        <w:drawing>
          <wp:inline distT="0" distB="0" distL="0" distR="0" wp14:anchorId="419EE01D" wp14:editId="1131F88A">
            <wp:extent cx="3248025" cy="17240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0728A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>Odp.: Zmawiający umieszcza pełną dokumentację projektową pod linkiem:</w:t>
      </w:r>
    </w:p>
    <w:p w14:paraId="33C6DB45" w14:textId="77777777" w:rsidR="006715D3" w:rsidRPr="006715D3" w:rsidRDefault="00636042" w:rsidP="006715D3">
      <w:pPr>
        <w:ind w:left="360"/>
        <w:contextualSpacing/>
        <w:jc w:val="both"/>
        <w:rPr>
          <w:rFonts w:ascii="Verdana" w:eastAsia="Calibri" w:hAnsi="Verdana" w:cs="Calibri"/>
          <w:b/>
          <w:lang w:eastAsia="en-US"/>
        </w:rPr>
      </w:pPr>
      <w:hyperlink r:id="rId8" w:history="1">
        <w:r w:rsidR="006715D3" w:rsidRPr="006715D3">
          <w:rPr>
            <w:rFonts w:ascii="Verdana" w:eastAsia="Calibri" w:hAnsi="Verdana" w:cs="Calibri"/>
            <w:b/>
            <w:u w:val="single"/>
            <w:lang w:eastAsia="en-US"/>
          </w:rPr>
          <w:t>http://di.adm.agh.edu.pl/przetargi/di/kn/U-11_dach_fotowoltaika_aktualizacja.zip</w:t>
        </w:r>
      </w:hyperlink>
    </w:p>
    <w:p w14:paraId="6ED6B650" w14:textId="77777777" w:rsidR="006715D3" w:rsidRPr="006715D3" w:rsidRDefault="006715D3" w:rsidP="006715D3">
      <w:pPr>
        <w:jc w:val="both"/>
        <w:rPr>
          <w:rFonts w:ascii="Verdana" w:eastAsia="Calibri" w:hAnsi="Verdana" w:cs="Calibri"/>
          <w:lang w:eastAsia="en-US"/>
        </w:rPr>
      </w:pPr>
    </w:p>
    <w:p w14:paraId="3E1D0982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Tauron Dystrybucja zgłosił uwagi do uzgodnionego projektu wykonawczego pt.: „PW_Basen_25-04-23_Tauron_v5_uzgodniony” W celu wykonania poprawnej oferty prosimy o udostępnienie uzgodnionego projektu.</w:t>
      </w:r>
    </w:p>
    <w:p w14:paraId="7B02902C" w14:textId="0C3F67E3" w:rsidR="006715D3" w:rsidRPr="006715D3" w:rsidRDefault="006715D3" w:rsidP="006715D3">
      <w:pPr>
        <w:jc w:val="both"/>
        <w:rPr>
          <w:rFonts w:ascii="Verdana" w:eastAsia="Calibri" w:hAnsi="Verdana" w:cs="Calibri"/>
          <w:lang w:eastAsia="en-US"/>
        </w:rPr>
      </w:pPr>
      <w:r w:rsidRPr="006715D3">
        <w:rPr>
          <w:rFonts w:ascii="Verdana" w:eastAsia="Calibri" w:hAnsi="Verdana" w:cs="Calibri"/>
          <w:lang w:eastAsia="en-US"/>
        </w:rPr>
        <w:lastRenderedPageBreak/>
        <w:t>       </w:t>
      </w:r>
      <w:r w:rsidR="00EF0F7C">
        <w:rPr>
          <w:rFonts w:ascii="Verdana" w:eastAsia="Calibri" w:hAnsi="Verdana" w:cs="Calibri"/>
          <w:noProof/>
        </w:rPr>
        <w:drawing>
          <wp:inline distT="0" distB="0" distL="0" distR="0" wp14:anchorId="0708851E" wp14:editId="7A724148">
            <wp:extent cx="5029200" cy="48577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1E0EC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>Odp.: Zmawiający umieszcza pełną dokumentację projektową wraz z plikiem „</w:t>
      </w:r>
      <w:r w:rsidRPr="006715D3">
        <w:rPr>
          <w:rFonts w:ascii="Verdana" w:hAnsi="Verdana" w:cs="Calibri"/>
          <w:b/>
          <w:lang w:eastAsia="en-US"/>
        </w:rPr>
        <w:t xml:space="preserve">PW_Basen_25-04-23_Tauron_v5_uzgodniony” </w:t>
      </w:r>
      <w:r w:rsidRPr="006715D3">
        <w:rPr>
          <w:rFonts w:ascii="Verdana" w:eastAsia="Calibri" w:hAnsi="Verdana" w:cs="Calibri"/>
          <w:b/>
          <w:lang w:eastAsia="en-US"/>
        </w:rPr>
        <w:t>w zamieszczonym powyżej linku.</w:t>
      </w:r>
    </w:p>
    <w:p w14:paraId="41FE77CE" w14:textId="77777777" w:rsidR="006715D3" w:rsidRPr="006715D3" w:rsidRDefault="006715D3" w:rsidP="006715D3">
      <w:pPr>
        <w:jc w:val="both"/>
        <w:rPr>
          <w:rFonts w:ascii="Verdana" w:eastAsia="Calibri" w:hAnsi="Verdana" w:cs="Calibri"/>
          <w:lang w:eastAsia="en-US"/>
        </w:rPr>
      </w:pPr>
    </w:p>
    <w:p w14:paraId="5A46EAE8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 xml:space="preserve">Czy pomieszczenie, w którym znajduje się falownik od instalacji fotowoltaicznej ma zapewnione chłodzenie lub wentylacje będącą w stanie odprowadzić wydzielaną energię cieplną? </w:t>
      </w:r>
    </w:p>
    <w:p w14:paraId="6DAEB4A6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lang w:eastAsia="en-US"/>
        </w:rPr>
      </w:pPr>
    </w:p>
    <w:p w14:paraId="6255337F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 xml:space="preserve">Odp.: Zamawiający informuje, że należy wycenić montaż klimatyzatora typu </w:t>
      </w:r>
      <w:proofErr w:type="spellStart"/>
      <w:r w:rsidRPr="006715D3">
        <w:rPr>
          <w:rFonts w:ascii="Verdana" w:hAnsi="Verdana" w:cs="Calibri"/>
          <w:b/>
          <w:lang w:eastAsia="en-US"/>
        </w:rPr>
        <w:t>split</w:t>
      </w:r>
      <w:proofErr w:type="spellEnd"/>
      <w:r w:rsidRPr="006715D3">
        <w:rPr>
          <w:rFonts w:ascii="Verdana" w:hAnsi="Verdana" w:cs="Calibri"/>
          <w:b/>
          <w:lang w:eastAsia="en-US"/>
        </w:rPr>
        <w:t xml:space="preserve"> o mocy min. 3,5kW. Jednostkę wewnętrzną należy zamontować w pomieszczeniu </w:t>
      </w:r>
      <w:r w:rsidRPr="006715D3">
        <w:rPr>
          <w:rFonts w:ascii="Verdana" w:hAnsi="Verdana" w:cs="Calibri"/>
          <w:b/>
          <w:lang w:eastAsia="en-US"/>
        </w:rPr>
        <w:br/>
        <w:t xml:space="preserve">z falownikiem nr 2.23 (rys nr E2) natomiast jednostkę zewnętrzną zamontować na poziomie piwnic.  </w:t>
      </w:r>
    </w:p>
    <w:p w14:paraId="79A57E41" w14:textId="77777777" w:rsidR="006715D3" w:rsidRPr="006715D3" w:rsidRDefault="006715D3" w:rsidP="006715D3">
      <w:pPr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 xml:space="preserve">      </w:t>
      </w:r>
    </w:p>
    <w:p w14:paraId="5CE96BC3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Czy w ofercie należy uwzględnić wymianę zwodów odprowadzających instalacji odgromowej w relacji dach-złącze kontrolne ZK?</w:t>
      </w:r>
    </w:p>
    <w:p w14:paraId="01D80444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</w:p>
    <w:p w14:paraId="572851CF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 xml:space="preserve">Odp.: </w:t>
      </w:r>
      <w:r w:rsidRPr="006715D3">
        <w:rPr>
          <w:rFonts w:ascii="Verdana" w:eastAsia="Calibri" w:hAnsi="Verdana" w:cs="Calibri"/>
          <w:b/>
          <w:lang w:eastAsia="en-US"/>
        </w:rPr>
        <w:t>Przewody odprowadzające należy wymienić zgodnie z projektem na stalowe nierdzewne.</w:t>
      </w:r>
    </w:p>
    <w:p w14:paraId="40D75961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highlight w:val="green"/>
          <w:lang w:eastAsia="en-US"/>
        </w:rPr>
      </w:pPr>
    </w:p>
    <w:p w14:paraId="208CAD4A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b/>
          <w:color w:val="FF0000"/>
          <w:lang w:eastAsia="en-US"/>
        </w:rPr>
      </w:pPr>
      <w:r w:rsidRPr="006715D3">
        <w:rPr>
          <w:rFonts w:ascii="Verdana" w:hAnsi="Verdana" w:cs="Calibri"/>
          <w:lang w:eastAsia="en-US"/>
        </w:rPr>
        <w:t xml:space="preserve">Prosimy wskazać pkt z którego należy doprowadzić sieć LAN do pomieszczenia </w:t>
      </w:r>
      <w:r w:rsidRPr="006715D3">
        <w:rPr>
          <w:rFonts w:ascii="Verdana" w:hAnsi="Verdana" w:cs="Calibri"/>
          <w:lang w:eastAsia="en-US"/>
        </w:rPr>
        <w:br/>
        <w:t>z falownikiem.</w:t>
      </w:r>
    </w:p>
    <w:p w14:paraId="4FE0BB8F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</w:p>
    <w:p w14:paraId="7B884851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>Odp.: Zamawiający informuje że sieć LAN należy doprowadzić do pomieszczenia nr. 0.51 punktu dystrybucyjnego na poziomie piwnic</w:t>
      </w:r>
      <w:r w:rsidRPr="006715D3">
        <w:rPr>
          <w:rFonts w:ascii="Verdana" w:eastAsia="Calibri" w:hAnsi="Verdana" w:cs="Calibri"/>
          <w:b/>
          <w:lang w:eastAsia="en-US"/>
        </w:rPr>
        <w:t xml:space="preserve"> nr rys E4</w:t>
      </w:r>
      <w:r w:rsidRPr="006715D3">
        <w:rPr>
          <w:rFonts w:ascii="Verdana" w:hAnsi="Verdana" w:cs="Calibri"/>
          <w:b/>
          <w:lang w:eastAsia="en-US"/>
        </w:rPr>
        <w:t>.</w:t>
      </w:r>
    </w:p>
    <w:p w14:paraId="364B56CB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lang w:eastAsia="en-US"/>
        </w:rPr>
      </w:pPr>
    </w:p>
    <w:p w14:paraId="034D7DE5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Prosimy wskazać pkt z którego należy doprowadzić sieć LAN do szafy RGPV, prosimy wskazać lokalizację szafy RGPV</w:t>
      </w:r>
    </w:p>
    <w:p w14:paraId="4EE36CFE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lang w:eastAsia="en-US"/>
        </w:rPr>
      </w:pPr>
    </w:p>
    <w:p w14:paraId="05D92BF7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 xml:space="preserve">Odp.: Zamawiający informuje, że sieć LAN należy doprowadzić do pomieszczenia nr. 0.51 </w:t>
      </w:r>
      <w:r w:rsidRPr="006715D3">
        <w:rPr>
          <w:rFonts w:ascii="Verdana" w:eastAsia="Calibri" w:hAnsi="Verdana" w:cs="Calibri"/>
          <w:b/>
          <w:lang w:eastAsia="en-US"/>
        </w:rPr>
        <w:t>(</w:t>
      </w:r>
      <w:r w:rsidRPr="006715D3">
        <w:rPr>
          <w:rFonts w:ascii="Verdana" w:hAnsi="Verdana" w:cs="Calibri"/>
          <w:b/>
          <w:lang w:eastAsia="en-US"/>
        </w:rPr>
        <w:t>punkt dystrybucyjn</w:t>
      </w:r>
      <w:r w:rsidRPr="006715D3">
        <w:rPr>
          <w:rFonts w:ascii="Verdana" w:eastAsia="Calibri" w:hAnsi="Verdana" w:cs="Calibri"/>
          <w:b/>
          <w:lang w:eastAsia="en-US"/>
        </w:rPr>
        <w:t>y)</w:t>
      </w:r>
      <w:r w:rsidRPr="006715D3">
        <w:rPr>
          <w:rFonts w:ascii="Verdana" w:hAnsi="Verdana" w:cs="Calibri"/>
          <w:b/>
          <w:lang w:eastAsia="en-US"/>
        </w:rPr>
        <w:t xml:space="preserve"> na poziomie piwnic.</w:t>
      </w:r>
      <w:r w:rsidRPr="006715D3">
        <w:rPr>
          <w:rFonts w:ascii="Verdana" w:eastAsia="Calibri" w:hAnsi="Verdana" w:cs="Calibri"/>
          <w:b/>
          <w:lang w:eastAsia="en-US"/>
        </w:rPr>
        <w:t xml:space="preserve"> Szafa RGPV (RPV) znajduje się w pom. 2.23 rys. nr E2.</w:t>
      </w:r>
    </w:p>
    <w:p w14:paraId="7778451F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b/>
          <w:lang w:eastAsia="en-US"/>
        </w:rPr>
      </w:pPr>
    </w:p>
    <w:p w14:paraId="5C009E69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Prosimy o doprecyzowanie materiału w instalacji odgromowej „drut stalowy nierdzewny”. Prosimy o podanie konkretnego typu przewodu oraz uchwytów do instalacji odgromowej.</w:t>
      </w:r>
    </w:p>
    <w:p w14:paraId="1ECA0E91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</w:p>
    <w:p w14:paraId="489DA425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 xml:space="preserve">Odp. Należy użyć drutu stalowego nierdzewnego gr 8 mm, rodzaj stali V4a. </w:t>
      </w:r>
      <w:r w:rsidRPr="006715D3">
        <w:rPr>
          <w:rFonts w:ascii="Verdana" w:hAnsi="Verdana" w:cs="Calibri"/>
          <w:b/>
          <w:lang w:eastAsia="en-US"/>
        </w:rPr>
        <w:t xml:space="preserve">Szczegółowe informacje dotyczące uchwytów do instalacji odgromowej ujęto </w:t>
      </w:r>
      <w:r w:rsidRPr="006715D3">
        <w:rPr>
          <w:rFonts w:ascii="Verdana" w:hAnsi="Verdana" w:cs="Calibri"/>
          <w:b/>
          <w:lang w:eastAsia="en-US"/>
        </w:rPr>
        <w:br/>
        <w:t>w projekcie wykonawczym (branża instalacje elektryczne i konstrukcje wsporcze).</w:t>
      </w:r>
    </w:p>
    <w:p w14:paraId="62AF069E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lang w:eastAsia="en-US"/>
        </w:rPr>
      </w:pPr>
    </w:p>
    <w:p w14:paraId="6F9DB9CE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Wymiana licznika energii elektrycznej jest w zakresie GW czy Zakładu Energetycznego?.</w:t>
      </w:r>
    </w:p>
    <w:p w14:paraId="10EE0EF2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</w:p>
    <w:p w14:paraId="17C01E2D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>Odp.: Zamawiający informuje, że w ofercie należy wycenić wymianę licznika energii elektrycznej.</w:t>
      </w:r>
    </w:p>
    <w:p w14:paraId="40526A08" w14:textId="77777777" w:rsidR="006715D3" w:rsidRPr="006715D3" w:rsidRDefault="006715D3" w:rsidP="006715D3">
      <w:pPr>
        <w:jc w:val="both"/>
        <w:rPr>
          <w:rFonts w:ascii="Verdana" w:hAnsi="Verdana" w:cs="Calibri"/>
          <w:lang w:eastAsia="en-US"/>
        </w:rPr>
      </w:pPr>
    </w:p>
    <w:p w14:paraId="34BA8BE6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Czy są inne liczniki energii elektrycznej poza licznikiem Zakładu Energetycznego (Tauron) które należy wymienić?</w:t>
      </w:r>
    </w:p>
    <w:p w14:paraId="7395CBF8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</w:p>
    <w:p w14:paraId="54BEEBFE" w14:textId="77777777" w:rsidR="006715D3" w:rsidRPr="006715D3" w:rsidRDefault="006715D3" w:rsidP="006715D3">
      <w:pPr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>Odp.: Zamawiający informuje, że poza licznikiem energii elektrycznej Zakładu Energetycznego (Tauron) nie ma innych liczników których wymianę należy wycenić.</w:t>
      </w:r>
    </w:p>
    <w:p w14:paraId="3B7055B3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lang w:eastAsia="en-US"/>
        </w:rPr>
      </w:pPr>
    </w:p>
    <w:p w14:paraId="5F94997B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 xml:space="preserve">Czy w rozdzielnicy </w:t>
      </w:r>
      <w:proofErr w:type="spellStart"/>
      <w:r w:rsidRPr="006715D3">
        <w:rPr>
          <w:rFonts w:ascii="Verdana" w:hAnsi="Verdana" w:cs="Calibri"/>
          <w:lang w:eastAsia="en-US"/>
        </w:rPr>
        <w:t>RGnN</w:t>
      </w:r>
      <w:proofErr w:type="spellEnd"/>
      <w:r w:rsidRPr="006715D3">
        <w:rPr>
          <w:rFonts w:ascii="Verdana" w:hAnsi="Verdana" w:cs="Calibri"/>
          <w:lang w:eastAsia="en-US"/>
        </w:rPr>
        <w:t xml:space="preserve"> budynku jest rezerwowe zabezpieczenie przewidziane do podłączenia instalacji fotowoltaicznej? Jeżeli nie to prosimy o udostępnienie schematu dotyczącego rozbudowy </w:t>
      </w:r>
      <w:proofErr w:type="spellStart"/>
      <w:r w:rsidRPr="006715D3">
        <w:rPr>
          <w:rFonts w:ascii="Verdana" w:hAnsi="Verdana" w:cs="Calibri"/>
          <w:lang w:eastAsia="en-US"/>
        </w:rPr>
        <w:t>RGnN</w:t>
      </w:r>
      <w:proofErr w:type="spellEnd"/>
      <w:r w:rsidRPr="006715D3">
        <w:rPr>
          <w:rFonts w:ascii="Verdana" w:hAnsi="Verdana" w:cs="Calibri"/>
          <w:lang w:eastAsia="en-US"/>
        </w:rPr>
        <w:t>.</w:t>
      </w:r>
      <w:r w:rsidRPr="006715D3">
        <w:rPr>
          <w:rFonts w:ascii="Verdana" w:eastAsia="Calibri" w:hAnsi="Verdana" w:cs="Calibri"/>
          <w:lang w:eastAsia="en-US"/>
        </w:rPr>
        <w:t xml:space="preserve"> </w:t>
      </w:r>
    </w:p>
    <w:p w14:paraId="62D0DB46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</w:p>
    <w:p w14:paraId="0178F33C" w14:textId="77777777" w:rsidR="006715D3" w:rsidRPr="006715D3" w:rsidRDefault="006715D3" w:rsidP="006715D3">
      <w:pPr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 xml:space="preserve">Odp.: </w:t>
      </w:r>
      <w:r w:rsidRPr="006715D3">
        <w:rPr>
          <w:rFonts w:ascii="Verdana" w:eastAsia="Calibri" w:hAnsi="Verdana" w:cs="Calibri"/>
          <w:b/>
          <w:bCs/>
          <w:lang w:eastAsia="en-US"/>
        </w:rPr>
        <w:t xml:space="preserve">Zamawiający informuje że w </w:t>
      </w:r>
      <w:proofErr w:type="spellStart"/>
      <w:r w:rsidRPr="006715D3">
        <w:rPr>
          <w:rFonts w:ascii="Verdana" w:eastAsia="Calibri" w:hAnsi="Verdana" w:cs="Calibri"/>
          <w:b/>
          <w:bCs/>
          <w:lang w:eastAsia="en-US"/>
        </w:rPr>
        <w:t>RGnN</w:t>
      </w:r>
      <w:proofErr w:type="spellEnd"/>
      <w:r w:rsidRPr="006715D3">
        <w:rPr>
          <w:rFonts w:ascii="Verdana" w:eastAsia="Calibri" w:hAnsi="Verdana" w:cs="Calibri"/>
          <w:b/>
          <w:bCs/>
          <w:lang w:eastAsia="en-US"/>
        </w:rPr>
        <w:t xml:space="preserve"> nie ma rezerwowego </w:t>
      </w:r>
      <w:proofErr w:type="spellStart"/>
      <w:r w:rsidRPr="006715D3">
        <w:rPr>
          <w:rFonts w:ascii="Verdana" w:eastAsia="Calibri" w:hAnsi="Verdana" w:cs="Calibri"/>
          <w:b/>
          <w:bCs/>
          <w:lang w:eastAsia="en-US"/>
        </w:rPr>
        <w:t>zabezp</w:t>
      </w:r>
      <w:proofErr w:type="spellEnd"/>
      <w:r w:rsidRPr="006715D3">
        <w:rPr>
          <w:rFonts w:ascii="Verdana" w:eastAsia="Calibri" w:hAnsi="Verdana" w:cs="Calibri"/>
          <w:b/>
          <w:bCs/>
          <w:lang w:eastAsia="en-US"/>
        </w:rPr>
        <w:t xml:space="preserve">. przewidzianego do podłączenia instalacji fotowoltaicznej. W ofercie należy wycenić doposażenie rozdzielnicy </w:t>
      </w:r>
      <w:proofErr w:type="spellStart"/>
      <w:r w:rsidRPr="006715D3">
        <w:rPr>
          <w:rFonts w:ascii="Verdana" w:eastAsia="Calibri" w:hAnsi="Verdana" w:cs="Calibri"/>
          <w:b/>
          <w:bCs/>
          <w:lang w:eastAsia="en-US"/>
        </w:rPr>
        <w:t>RGnN</w:t>
      </w:r>
      <w:proofErr w:type="spellEnd"/>
      <w:r w:rsidRPr="006715D3">
        <w:rPr>
          <w:rFonts w:ascii="Verdana" w:eastAsia="Calibri" w:hAnsi="Verdana" w:cs="Calibri"/>
          <w:b/>
          <w:bCs/>
          <w:lang w:eastAsia="en-US"/>
        </w:rPr>
        <w:t xml:space="preserve">. Schemat rozdzielnicy </w:t>
      </w:r>
      <w:proofErr w:type="spellStart"/>
      <w:r w:rsidRPr="006715D3">
        <w:rPr>
          <w:rFonts w:ascii="Verdana" w:eastAsia="Calibri" w:hAnsi="Verdana" w:cs="Calibri"/>
          <w:b/>
          <w:bCs/>
          <w:lang w:eastAsia="en-US"/>
        </w:rPr>
        <w:t>RGnN</w:t>
      </w:r>
      <w:proofErr w:type="spellEnd"/>
      <w:r w:rsidRPr="006715D3">
        <w:rPr>
          <w:rFonts w:ascii="Verdana" w:eastAsia="Calibri" w:hAnsi="Verdana" w:cs="Calibri"/>
          <w:b/>
          <w:bCs/>
          <w:lang w:eastAsia="en-US"/>
        </w:rPr>
        <w:t xml:space="preserve"> znajduje się w dokumentacji projektowej.</w:t>
      </w:r>
    </w:p>
    <w:p w14:paraId="1818005E" w14:textId="77777777" w:rsidR="006715D3" w:rsidRPr="006715D3" w:rsidRDefault="006715D3" w:rsidP="006715D3">
      <w:pPr>
        <w:ind w:left="360"/>
        <w:contextualSpacing/>
        <w:jc w:val="both"/>
        <w:rPr>
          <w:rFonts w:ascii="Verdana" w:hAnsi="Verdana" w:cs="Calibri"/>
          <w:lang w:eastAsia="en-US"/>
        </w:rPr>
      </w:pPr>
    </w:p>
    <w:p w14:paraId="6BD2D922" w14:textId="77777777" w:rsidR="006715D3" w:rsidRPr="006715D3" w:rsidRDefault="006715D3" w:rsidP="006715D3">
      <w:pPr>
        <w:numPr>
          <w:ilvl w:val="0"/>
          <w:numId w:val="8"/>
        </w:numPr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Czy odłączenie istniejących wentylatorów i demontaż zasilania elektrycznego jest przedmiotem przetargu?</w:t>
      </w:r>
    </w:p>
    <w:p w14:paraId="12E0E188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</w:p>
    <w:p w14:paraId="5838D720" w14:textId="77777777" w:rsidR="006715D3" w:rsidRPr="006715D3" w:rsidRDefault="006715D3" w:rsidP="006715D3">
      <w:pPr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 xml:space="preserve">Odp.: Odłączenie od  zasilania  i demontaż istniejących wentylatorów musi nastąpić dla umożliwienia wymiany pokrycia dachowego. Po wykonaniu nowego pokrycia należy zamontować i podłączyć nowe wentylatory, zgodnie </w:t>
      </w:r>
      <w:r w:rsidRPr="006715D3">
        <w:rPr>
          <w:rFonts w:ascii="Verdana" w:eastAsia="Calibri" w:hAnsi="Verdana" w:cs="Calibri"/>
          <w:b/>
          <w:lang w:eastAsia="en-US"/>
        </w:rPr>
        <w:br/>
        <w:t>z projektem i przedmiarem robót budowlanych</w:t>
      </w:r>
    </w:p>
    <w:p w14:paraId="17A1D3B9" w14:textId="77777777" w:rsidR="006715D3" w:rsidRPr="006715D3" w:rsidRDefault="006715D3" w:rsidP="006715D3">
      <w:pPr>
        <w:shd w:val="clear" w:color="auto" w:fill="FFFFFF"/>
        <w:ind w:left="360"/>
        <w:contextualSpacing/>
        <w:jc w:val="both"/>
        <w:rPr>
          <w:rFonts w:ascii="Verdana" w:hAnsi="Verdana" w:cs="Calibri"/>
          <w:b/>
          <w:strike/>
          <w:lang w:eastAsia="en-US"/>
        </w:rPr>
      </w:pPr>
    </w:p>
    <w:p w14:paraId="364425AB" w14:textId="77777777" w:rsidR="006715D3" w:rsidRPr="006715D3" w:rsidRDefault="006715D3" w:rsidP="006715D3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 xml:space="preserve">Czy Zamawiający dopuszcza zastosowanie innej folii </w:t>
      </w:r>
      <w:proofErr w:type="spellStart"/>
      <w:r w:rsidRPr="006715D3">
        <w:rPr>
          <w:rFonts w:ascii="Verdana" w:hAnsi="Verdana" w:cs="Calibri"/>
          <w:lang w:eastAsia="en-US"/>
        </w:rPr>
        <w:t>laminacyjnej</w:t>
      </w:r>
      <w:proofErr w:type="spellEnd"/>
      <w:r w:rsidRPr="006715D3">
        <w:rPr>
          <w:rFonts w:ascii="Verdana" w:hAnsi="Verdana" w:cs="Calibri"/>
          <w:lang w:eastAsia="en-US"/>
        </w:rPr>
        <w:t xml:space="preserve"> niż PVB np. EVA, która ma takie same właściwości technologiczne i jest odporniejsza na penetracje przez wodę?</w:t>
      </w:r>
    </w:p>
    <w:p w14:paraId="6F65D335" w14:textId="77777777" w:rsidR="006715D3" w:rsidRPr="006715D3" w:rsidRDefault="006715D3" w:rsidP="006715D3">
      <w:pPr>
        <w:shd w:val="clear" w:color="auto" w:fill="FFFFFF"/>
        <w:jc w:val="both"/>
        <w:rPr>
          <w:rFonts w:ascii="Verdana" w:hAnsi="Verdana" w:cs="Calibri"/>
          <w:b/>
          <w:color w:val="000000"/>
          <w:lang w:eastAsia="en-US"/>
        </w:rPr>
      </w:pPr>
    </w:p>
    <w:p w14:paraId="30647A09" w14:textId="77777777" w:rsidR="006715D3" w:rsidRPr="006715D3" w:rsidRDefault="006715D3" w:rsidP="006715D3">
      <w:pPr>
        <w:shd w:val="clear" w:color="auto" w:fill="FFFFFF"/>
        <w:jc w:val="both"/>
        <w:rPr>
          <w:rFonts w:ascii="Verdana" w:eastAsia="Calibri" w:hAnsi="Verdana" w:cs="Calibri"/>
          <w:b/>
          <w:bCs/>
          <w:color w:val="000000"/>
          <w:lang w:eastAsia="en-US"/>
        </w:rPr>
      </w:pPr>
      <w:r w:rsidRPr="006715D3">
        <w:rPr>
          <w:rFonts w:ascii="Verdana" w:hAnsi="Verdana" w:cs="Calibri"/>
          <w:b/>
          <w:color w:val="000000"/>
          <w:lang w:eastAsia="en-US"/>
        </w:rPr>
        <w:t xml:space="preserve">Odp.: </w:t>
      </w:r>
      <w:r w:rsidRPr="006715D3">
        <w:rPr>
          <w:rFonts w:ascii="Verdana" w:eastAsia="Calibri" w:hAnsi="Verdana" w:cs="Calibri"/>
          <w:b/>
          <w:bCs/>
          <w:color w:val="000000"/>
          <w:lang w:eastAsia="en-US"/>
        </w:rPr>
        <w:t xml:space="preserve">Zamawiający nie dopuszcza zastosowanie innej folii </w:t>
      </w:r>
      <w:proofErr w:type="spellStart"/>
      <w:r w:rsidRPr="006715D3">
        <w:rPr>
          <w:rFonts w:ascii="Verdana" w:eastAsia="Calibri" w:hAnsi="Verdana" w:cs="Calibri"/>
          <w:b/>
          <w:bCs/>
          <w:color w:val="000000"/>
          <w:lang w:eastAsia="en-US"/>
        </w:rPr>
        <w:t>laminacyjnej</w:t>
      </w:r>
      <w:proofErr w:type="spellEnd"/>
      <w:r w:rsidRPr="006715D3">
        <w:rPr>
          <w:rFonts w:ascii="Verdana" w:eastAsia="Calibri" w:hAnsi="Verdana" w:cs="Calibri"/>
          <w:b/>
          <w:bCs/>
          <w:color w:val="000000"/>
          <w:lang w:eastAsia="en-US"/>
        </w:rPr>
        <w:t xml:space="preserve"> niż PVB.</w:t>
      </w:r>
    </w:p>
    <w:p w14:paraId="19AA86C2" w14:textId="77777777" w:rsidR="006715D3" w:rsidRPr="006715D3" w:rsidRDefault="006715D3" w:rsidP="006715D3">
      <w:pPr>
        <w:shd w:val="clear" w:color="auto" w:fill="FFFFFF"/>
        <w:jc w:val="both"/>
        <w:rPr>
          <w:rFonts w:ascii="Verdana" w:hAnsi="Verdana" w:cs="Calibri"/>
          <w:b/>
          <w:lang w:eastAsia="en-US"/>
        </w:rPr>
      </w:pPr>
    </w:p>
    <w:p w14:paraId="3E009200" w14:textId="77777777" w:rsidR="006715D3" w:rsidRPr="006715D3" w:rsidRDefault="006715D3" w:rsidP="006715D3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hAnsi="Verdana" w:cs="Calibri"/>
          <w:lang w:eastAsia="en-US"/>
        </w:rPr>
      </w:pPr>
      <w:r w:rsidRPr="006715D3">
        <w:rPr>
          <w:rFonts w:ascii="Verdana" w:hAnsi="Verdana" w:cs="Calibri"/>
          <w:lang w:eastAsia="en-US"/>
        </w:rPr>
        <w:t>Wnosimy o wykreślenie wymogu posiadania przez Wykonawcę instalacji fotowoltaicznej ISO 14001 oraz ISO 45001, które nie są niezbędne do prawidłowej realizacji zamówienia. W naszej ocenie wystarczającym certyfikatem jest ISO 9001 gwarantującym Klientowi wysokość jakość wyrobów i usług, dodatkowo wartym zauważanie jest, iż tak postawione warunki w specyfikacji jednoznacznie wskazują tylko na jednego producenta w Polsce, co w naszej ocenie jest ograniczaniem konkurencji.</w:t>
      </w:r>
    </w:p>
    <w:p w14:paraId="36EDD574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</w:p>
    <w:p w14:paraId="5D22999B" w14:textId="77777777" w:rsidR="006715D3" w:rsidRPr="006715D3" w:rsidRDefault="006715D3" w:rsidP="006715D3">
      <w:pPr>
        <w:jc w:val="both"/>
        <w:rPr>
          <w:rFonts w:ascii="Verdana" w:hAnsi="Verdana" w:cs="Calibri"/>
          <w:b/>
          <w:lang w:eastAsia="en-US"/>
        </w:rPr>
      </w:pPr>
      <w:r w:rsidRPr="006715D3">
        <w:rPr>
          <w:rFonts w:ascii="Verdana" w:hAnsi="Verdana" w:cs="Calibri"/>
          <w:b/>
          <w:lang w:eastAsia="en-US"/>
        </w:rPr>
        <w:t xml:space="preserve">Odp.: Zamawiający informuje, że nie wymaga posiadania przez Wykonawcę instalacji fotowoltaicznej ISO 14001 oraz ISO 45001. Jednocześnie informujemy, że w celu potwierdzenia, jakości oferowanych produktów wymagane jest, aby </w:t>
      </w:r>
      <w:r w:rsidRPr="006715D3">
        <w:rPr>
          <w:rFonts w:ascii="Verdana" w:hAnsi="Verdana" w:cs="Calibri"/>
          <w:b/>
          <w:u w:val="single"/>
          <w:lang w:eastAsia="en-US"/>
        </w:rPr>
        <w:t>Producent</w:t>
      </w:r>
      <w:r w:rsidRPr="006715D3">
        <w:rPr>
          <w:rFonts w:ascii="Verdana" w:hAnsi="Verdana" w:cs="Calibri"/>
          <w:b/>
          <w:lang w:eastAsia="en-US"/>
        </w:rPr>
        <w:t xml:space="preserve"> modułów fotowoltaicznych posiadał certyfikaty ISO 9001 i ISO 14001, lub równoważne. </w:t>
      </w:r>
    </w:p>
    <w:p w14:paraId="136BC0AE" w14:textId="77777777" w:rsidR="006715D3" w:rsidRPr="006715D3" w:rsidRDefault="006715D3" w:rsidP="006715D3">
      <w:pPr>
        <w:jc w:val="both"/>
        <w:rPr>
          <w:rFonts w:ascii="Verdana" w:hAnsi="Verdana" w:cs="Calibri"/>
          <w:b/>
          <w:color w:val="FF0000"/>
          <w:lang w:eastAsia="en-US"/>
        </w:rPr>
      </w:pPr>
    </w:p>
    <w:p w14:paraId="27CB7FDF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 w:cs="Calibri"/>
          <w:lang w:eastAsia="en-US"/>
        </w:rPr>
      </w:pPr>
      <w:r w:rsidRPr="006715D3">
        <w:rPr>
          <w:rFonts w:ascii="Verdana" w:eastAsia="Calibri" w:hAnsi="Verdana" w:cs="Calibri"/>
          <w:lang w:eastAsia="en-US"/>
        </w:rPr>
        <w:t xml:space="preserve">Udostępniony przedmiar robót przewiduje jedynie częściową wymianę istniejącej membrany paroprzepuszczalnej jak i termoizolacji. Prosimy o potwierdzenie, że w przypadku odkrycia w trakcie remontu konieczności dodatkowej wymiany </w:t>
      </w:r>
      <w:proofErr w:type="spellStart"/>
      <w:r w:rsidRPr="006715D3">
        <w:rPr>
          <w:rFonts w:ascii="Verdana" w:eastAsia="Calibri" w:hAnsi="Verdana" w:cs="Calibri"/>
          <w:lang w:eastAsia="en-US"/>
        </w:rPr>
        <w:t>paroizolacji</w:t>
      </w:r>
      <w:proofErr w:type="spellEnd"/>
      <w:r w:rsidRPr="006715D3">
        <w:rPr>
          <w:rFonts w:ascii="Verdana" w:eastAsia="Calibri" w:hAnsi="Verdana" w:cs="Calibri"/>
          <w:lang w:eastAsia="en-US"/>
        </w:rPr>
        <w:t xml:space="preserve"> i termoizolacji roboty te zostaną rozliczone w ramach robót dodatkowych.</w:t>
      </w:r>
    </w:p>
    <w:p w14:paraId="44F54B61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11599904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>Odp.: Zakres wymiany izolacji paroprzepuszczalnej i termoizolacji z wełny został przyjęty dla miejsc gdzie mogły pojawić się zniszczenia w/w elementów. W przypadku konieczności wykonania robót  w większym zakresie, decyzja w sprawie ewentualnego rozszerzenia zakresu robot będzie należała do Zamawiającego.</w:t>
      </w:r>
      <w:r w:rsidRPr="006715D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6715D3">
        <w:rPr>
          <w:rFonts w:ascii="Verdana" w:eastAsia="Calibri" w:hAnsi="Verdana" w:cs="Calibri"/>
          <w:b/>
          <w:lang w:eastAsia="en-US"/>
        </w:rPr>
        <w:t>Przesłanki uzasadniające zmianę umowy ujęte są w § 17 wzoru umowy stanowiącego załącznik nr 4 do SWZ, przy czym stwierdzenie, że w danych okolicznościach zmiana taka jest uzasadniona wymagać będzie indywidualnej oceny konkretnego przypadku.</w:t>
      </w:r>
    </w:p>
    <w:p w14:paraId="354FDA96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color w:val="55308D"/>
          <w:lang w:eastAsia="en-US"/>
        </w:rPr>
      </w:pPr>
    </w:p>
    <w:p w14:paraId="538185CE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 w:cs="Calibri"/>
          <w:lang w:eastAsia="en-US"/>
        </w:rPr>
      </w:pPr>
      <w:r w:rsidRPr="006715D3">
        <w:rPr>
          <w:rFonts w:ascii="Verdana" w:eastAsia="Calibri" w:hAnsi="Verdana" w:cs="Calibri"/>
          <w:lang w:eastAsia="en-US"/>
        </w:rPr>
        <w:t>W przedmiarze brakuje pozycji kosztorysowych na wymianę deskowania oraz oblachowania powierzchni obróbek wiatrowych i podbitki na okapach ścian szczytowych. Prosimy o informację czy te elementy należy ująć w wycenie.</w:t>
      </w:r>
    </w:p>
    <w:p w14:paraId="2AF71D75" w14:textId="77777777" w:rsidR="006715D3" w:rsidRPr="006715D3" w:rsidRDefault="006715D3" w:rsidP="006715D3">
      <w:pPr>
        <w:jc w:val="both"/>
        <w:outlineLvl w:val="1"/>
        <w:rPr>
          <w:rFonts w:ascii="Verdana" w:eastAsia="Calibri" w:hAnsi="Verdana" w:cs="Calibri"/>
          <w:b/>
          <w:lang w:eastAsia="en-US"/>
        </w:rPr>
      </w:pPr>
    </w:p>
    <w:p w14:paraId="6531E160" w14:textId="77777777" w:rsidR="006715D3" w:rsidRPr="006715D3" w:rsidRDefault="006715D3" w:rsidP="006715D3">
      <w:pPr>
        <w:jc w:val="both"/>
        <w:outlineLvl w:val="1"/>
        <w:rPr>
          <w:rFonts w:ascii="Calibri" w:eastAsia="Calibri" w:hAnsi="Calibri" w:cs="Calibri"/>
          <w:bCs/>
          <w:iCs/>
          <w:sz w:val="22"/>
          <w:szCs w:val="22"/>
          <w:lang w:val="x-none" w:eastAsia="x-none"/>
        </w:rPr>
      </w:pPr>
      <w:r w:rsidRPr="006715D3">
        <w:rPr>
          <w:rFonts w:ascii="Verdana" w:eastAsia="Calibri" w:hAnsi="Verdana" w:cs="Calibri"/>
          <w:b/>
          <w:lang w:eastAsia="en-US"/>
        </w:rPr>
        <w:t xml:space="preserve">Odp.: Należy ująć wymianę powierzchni bocznych z blachy wraz z podbitką dla dachów łukowych ściany szczytowe. Przedmiotowe prace zostały ujęte w przedmiarach - pozycje 1.2.12 oraz 3.2.12. Remontowi podlega całość pokrycia i obróbek – wszystkich elementów z blachy. Jednocześnie Zamawiający informuje, że </w:t>
      </w:r>
      <w:r w:rsidRPr="006715D3">
        <w:rPr>
          <w:rFonts w:ascii="Verdana" w:eastAsia="Calibri" w:hAnsi="Verdana" w:cs="Calibri"/>
          <w:b/>
          <w:bCs/>
          <w:iCs/>
          <w:lang w:val="x-none" w:eastAsia="x-none"/>
        </w:rPr>
        <w:t>przedmiary robót są materiałem pomocniczym dołączonym do SWZ celem ułatwienia Wykonawcy obliczenia ceny oferty. Podane w przedmiarach podstawy wyceny i ilości należy traktować jako orientacyjne</w:t>
      </w:r>
      <w:r w:rsidRPr="006715D3">
        <w:rPr>
          <w:rFonts w:ascii="Calibri" w:eastAsia="Calibri" w:hAnsi="Calibri" w:cs="Calibri"/>
          <w:bCs/>
          <w:iCs/>
          <w:sz w:val="22"/>
          <w:szCs w:val="22"/>
          <w:lang w:val="x-none" w:eastAsia="x-none"/>
        </w:rPr>
        <w:t xml:space="preserve">. </w:t>
      </w:r>
    </w:p>
    <w:p w14:paraId="45A011D7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28D94983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color w:val="55308D"/>
          <w:lang w:eastAsia="en-US"/>
        </w:rPr>
      </w:pPr>
    </w:p>
    <w:p w14:paraId="32E5E95A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 w:cs="Calibri"/>
          <w:lang w:eastAsia="en-US"/>
        </w:rPr>
      </w:pPr>
      <w:r w:rsidRPr="006715D3">
        <w:rPr>
          <w:rFonts w:ascii="Verdana" w:eastAsia="Calibri" w:hAnsi="Verdana" w:cs="Calibri"/>
          <w:lang w:eastAsia="en-US"/>
        </w:rPr>
        <w:t xml:space="preserve">Projekt zakłada wymianę deskowania na płytę OSB ognioodporną </w:t>
      </w:r>
      <w:proofErr w:type="spellStart"/>
      <w:r w:rsidRPr="006715D3">
        <w:rPr>
          <w:rFonts w:ascii="Verdana" w:eastAsia="Calibri" w:hAnsi="Verdana" w:cs="Calibri"/>
          <w:lang w:eastAsia="en-US"/>
        </w:rPr>
        <w:t>StopFire</w:t>
      </w:r>
      <w:proofErr w:type="spellEnd"/>
      <w:r w:rsidRPr="006715D3">
        <w:rPr>
          <w:rFonts w:ascii="Verdana" w:eastAsia="Calibri" w:hAnsi="Verdana" w:cs="Calibri"/>
          <w:lang w:eastAsia="en-US"/>
        </w:rPr>
        <w:t xml:space="preserve"> SF-B, B-s2, d0. Prosimy o możliwość zmiany na deskę impregnowaną zabezpieczoną do stopnia niepalności B-s1, d0 z zachowaniem szczelin 3-5mm pomiędzy deskami. Jest to rozwiązanie zgodne ze sztuką dekarską, tańsze a zarazem korzystniejsze ze względu na umożliwienie cyrkulacji powietrza pod blachą.</w:t>
      </w:r>
    </w:p>
    <w:p w14:paraId="3935F577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0FDAAF4D" w14:textId="373C41F6" w:rsidR="00451702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  <w:r w:rsidRPr="00EF0F7C">
        <w:rPr>
          <w:rFonts w:ascii="Verdana" w:eastAsia="Calibri" w:hAnsi="Verdana" w:cs="Calibri"/>
          <w:b/>
          <w:lang w:eastAsia="en-US"/>
        </w:rPr>
        <w:t xml:space="preserve">Odp.: </w:t>
      </w:r>
      <w:r w:rsidR="00451702" w:rsidRPr="00EF0F7C">
        <w:rPr>
          <w:rFonts w:ascii="Verdana" w:eastAsia="Calibri" w:hAnsi="Verdana" w:cs="Calibri"/>
          <w:b/>
          <w:lang w:eastAsia="en-US"/>
        </w:rPr>
        <w:t>Zamawiający dopuszcza rozwiązania równoważne pod warunkiem, że</w:t>
      </w:r>
      <w:r w:rsidR="00EF0F7C">
        <w:rPr>
          <w:rFonts w:ascii="Verdana" w:eastAsia="Calibri" w:hAnsi="Verdana" w:cs="Calibri"/>
          <w:b/>
          <w:lang w:eastAsia="en-US"/>
        </w:rPr>
        <w:t> </w:t>
      </w:r>
      <w:r w:rsidR="00451702" w:rsidRPr="00EF0F7C">
        <w:rPr>
          <w:rFonts w:ascii="Verdana" w:eastAsia="Calibri" w:hAnsi="Verdana" w:cs="Calibri"/>
          <w:b/>
          <w:lang w:eastAsia="en-US"/>
        </w:rPr>
        <w:t>d</w:t>
      </w:r>
      <w:r w:rsidRPr="00EF0F7C">
        <w:rPr>
          <w:rFonts w:ascii="Verdana" w:eastAsia="Calibri" w:hAnsi="Verdana" w:cs="Calibri"/>
          <w:b/>
          <w:lang w:eastAsia="en-US"/>
        </w:rPr>
        <w:t xml:space="preserve">eski </w:t>
      </w:r>
      <w:r w:rsidR="00451702" w:rsidRPr="00EF0F7C">
        <w:rPr>
          <w:rFonts w:ascii="Verdana" w:eastAsia="Calibri" w:hAnsi="Verdana" w:cs="Calibri"/>
          <w:b/>
          <w:lang w:eastAsia="en-US"/>
        </w:rPr>
        <w:t xml:space="preserve">będą </w:t>
      </w:r>
      <w:r w:rsidRPr="00EF0F7C">
        <w:rPr>
          <w:rFonts w:ascii="Verdana" w:eastAsia="Calibri" w:hAnsi="Verdana" w:cs="Calibri"/>
          <w:b/>
          <w:lang w:eastAsia="en-US"/>
        </w:rPr>
        <w:t>zabezpieczone do klasy NRO zgodnie z § 216 i § 219 WT, ponieważ  pokrycie dachu w w/w obiekcie powinno być NRO. Deski powinny spełniać wymagania elementów budynku zgodnie z zał. nr 3 WT  podane w pytaniu B-s1, d0 to określenie niezapalności (a nie niepalności), materiał z taką klasą reakcji na ogień spełnia wymagania NRO. Rozwiązanie zaproponowane musi być  zgodne z wymogami udzielenia gwarancji przez producenta pokrycia z blachy i przez niego dopuszczalne.</w:t>
      </w:r>
      <w:r w:rsidR="00EF0F7C">
        <w:rPr>
          <w:rFonts w:ascii="Verdana" w:eastAsia="Calibri" w:hAnsi="Verdana" w:cs="Calibri"/>
          <w:b/>
          <w:lang w:eastAsia="en-US"/>
        </w:rPr>
        <w:t xml:space="preserve"> </w:t>
      </w:r>
      <w:r w:rsidRPr="00EF0F7C">
        <w:rPr>
          <w:rFonts w:ascii="Verdana" w:eastAsia="Calibri" w:hAnsi="Verdana" w:cs="Calibri"/>
          <w:b/>
          <w:lang w:eastAsia="en-US"/>
        </w:rPr>
        <w:t>Minimalna grubość desek dla takiego rozwiązania to 25mm.</w:t>
      </w:r>
      <w:r w:rsidR="00EF0F7C" w:rsidRPr="00EF0F7C">
        <w:rPr>
          <w:rFonts w:ascii="Verdana" w:eastAsia="Calibri" w:hAnsi="Verdana" w:cs="Calibri"/>
          <w:b/>
          <w:lang w:eastAsia="en-US"/>
        </w:rPr>
        <w:t xml:space="preserve"> </w:t>
      </w:r>
      <w:r w:rsidR="00451702" w:rsidRPr="00EF0F7C">
        <w:rPr>
          <w:rFonts w:ascii="Verdana" w:eastAsia="Calibri" w:hAnsi="Verdana" w:cs="Calibri"/>
          <w:b/>
          <w:lang w:eastAsia="en-US"/>
        </w:rPr>
        <w:t>Ocena równoważności odbywać się będzie na etapie z</w:t>
      </w:r>
      <w:r w:rsidR="00CB3A19" w:rsidRPr="00EF0F7C">
        <w:rPr>
          <w:rFonts w:ascii="Verdana" w:eastAsia="Calibri" w:hAnsi="Verdana" w:cs="Calibri"/>
          <w:b/>
          <w:lang w:eastAsia="en-US"/>
        </w:rPr>
        <w:t>atwierdzenia materiałów.</w:t>
      </w:r>
    </w:p>
    <w:p w14:paraId="5383CCDA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0256A3A9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 w:cs="Calibri"/>
          <w:lang w:eastAsia="en-US"/>
        </w:rPr>
      </w:pPr>
      <w:r w:rsidRPr="006715D3">
        <w:rPr>
          <w:rFonts w:ascii="Verdana" w:eastAsia="Calibri" w:hAnsi="Verdana" w:cs="Calibri"/>
          <w:lang w:eastAsia="en-US"/>
        </w:rPr>
        <w:t xml:space="preserve">W przedmiarze inwestorskim ujęto wymianę 40% konstrukcji drewnianej pod </w:t>
      </w:r>
      <w:proofErr w:type="spellStart"/>
      <w:r w:rsidRPr="006715D3">
        <w:rPr>
          <w:rFonts w:ascii="Verdana" w:eastAsia="Calibri" w:hAnsi="Verdana" w:cs="Calibri"/>
          <w:lang w:eastAsia="en-US"/>
        </w:rPr>
        <w:t>wyoblenia</w:t>
      </w:r>
      <w:proofErr w:type="spellEnd"/>
      <w:r w:rsidRPr="006715D3">
        <w:rPr>
          <w:rFonts w:ascii="Verdana" w:eastAsia="Calibri" w:hAnsi="Verdana" w:cs="Calibri"/>
          <w:lang w:eastAsia="en-US"/>
        </w:rPr>
        <w:t xml:space="preserve"> koryt. Cała istniejąca połać </w:t>
      </w:r>
      <w:proofErr w:type="spellStart"/>
      <w:r w:rsidRPr="006715D3">
        <w:rPr>
          <w:rFonts w:ascii="Verdana" w:eastAsia="Calibri" w:hAnsi="Verdana" w:cs="Calibri"/>
          <w:lang w:eastAsia="en-US"/>
        </w:rPr>
        <w:t>wyobleń</w:t>
      </w:r>
      <w:proofErr w:type="spellEnd"/>
      <w:r w:rsidRPr="006715D3">
        <w:rPr>
          <w:rFonts w:ascii="Verdana" w:eastAsia="Calibri" w:hAnsi="Verdana" w:cs="Calibri"/>
          <w:lang w:eastAsia="en-US"/>
        </w:rPr>
        <w:t xml:space="preserve"> jest natomiast nierówna. W związku z tym prosimy o informację czy należy ująć wyrównanie pozostałej powierzchni pod konstrukcję </w:t>
      </w:r>
      <w:proofErr w:type="spellStart"/>
      <w:r w:rsidRPr="006715D3">
        <w:rPr>
          <w:rFonts w:ascii="Verdana" w:eastAsia="Calibri" w:hAnsi="Verdana" w:cs="Calibri"/>
          <w:lang w:eastAsia="en-US"/>
        </w:rPr>
        <w:t>wyobleń</w:t>
      </w:r>
      <w:proofErr w:type="spellEnd"/>
      <w:r w:rsidRPr="006715D3">
        <w:rPr>
          <w:rFonts w:ascii="Verdana" w:eastAsia="Calibri" w:hAnsi="Verdana" w:cs="Calibri"/>
          <w:lang w:eastAsia="en-US"/>
        </w:rPr>
        <w:t xml:space="preserve"> poprzez nadbijanie dodatkowych łat drewnianych.</w:t>
      </w:r>
    </w:p>
    <w:p w14:paraId="50D1436A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07141C1F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 xml:space="preserve">Odp.: Należy przyjąć wykonanie odpowiednio ukształtowanego deskowania na </w:t>
      </w:r>
      <w:proofErr w:type="spellStart"/>
      <w:r w:rsidRPr="006715D3">
        <w:rPr>
          <w:rFonts w:ascii="Verdana" w:eastAsia="Calibri" w:hAnsi="Verdana" w:cs="Calibri"/>
          <w:b/>
          <w:lang w:eastAsia="en-US"/>
        </w:rPr>
        <w:t>wyobleniach</w:t>
      </w:r>
      <w:proofErr w:type="spellEnd"/>
      <w:r w:rsidRPr="006715D3">
        <w:rPr>
          <w:rFonts w:ascii="Verdana" w:eastAsia="Calibri" w:hAnsi="Verdana" w:cs="Calibri"/>
          <w:b/>
          <w:lang w:eastAsia="en-US"/>
        </w:rPr>
        <w:t xml:space="preserve"> tj. m.in. do istniejącej konstrukcji wykonać ew. konieczne nabicia desek. Zostało to ujęte w zakresie wymiany konstrukcji </w:t>
      </w:r>
      <w:proofErr w:type="spellStart"/>
      <w:r w:rsidRPr="006715D3">
        <w:rPr>
          <w:rFonts w:ascii="Verdana" w:eastAsia="Calibri" w:hAnsi="Verdana" w:cs="Calibri"/>
          <w:b/>
          <w:lang w:eastAsia="en-US"/>
        </w:rPr>
        <w:t>wyobleń</w:t>
      </w:r>
      <w:proofErr w:type="spellEnd"/>
      <w:r w:rsidRPr="006715D3">
        <w:rPr>
          <w:rFonts w:ascii="Verdana" w:eastAsia="Calibri" w:hAnsi="Verdana" w:cs="Calibri"/>
          <w:b/>
          <w:lang w:eastAsia="en-US"/>
        </w:rPr>
        <w:t xml:space="preserve">  w ilości  40% całości i uwzględnia dobitki oraz ewentualną wymianę możliwych zniszczonych elementów głównych konstrukcji </w:t>
      </w:r>
      <w:proofErr w:type="spellStart"/>
      <w:r w:rsidRPr="006715D3">
        <w:rPr>
          <w:rFonts w:ascii="Verdana" w:eastAsia="Calibri" w:hAnsi="Verdana" w:cs="Calibri"/>
          <w:b/>
          <w:lang w:eastAsia="en-US"/>
        </w:rPr>
        <w:t>wyoblenia</w:t>
      </w:r>
      <w:proofErr w:type="spellEnd"/>
      <w:r w:rsidRPr="006715D3">
        <w:rPr>
          <w:rFonts w:ascii="Verdana" w:eastAsia="Calibri" w:hAnsi="Verdana" w:cs="Calibri"/>
          <w:b/>
          <w:lang w:eastAsia="en-US"/>
        </w:rPr>
        <w:t>. W przypadku konieczności wykonania większej ilości elementów, po odkrywkach na budowie decyzja ewentualnego rozszerzenia będzie należała do Zamawiającego.</w:t>
      </w:r>
    </w:p>
    <w:p w14:paraId="298776E1" w14:textId="77777777" w:rsidR="006715D3" w:rsidRPr="006715D3" w:rsidRDefault="006715D3" w:rsidP="006715D3">
      <w:pPr>
        <w:ind w:left="426"/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4CE85042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 w:cs="Calibri"/>
          <w:lang w:eastAsia="en-US"/>
        </w:rPr>
      </w:pPr>
      <w:r w:rsidRPr="006715D3">
        <w:rPr>
          <w:rFonts w:ascii="Verdana" w:eastAsia="Calibri" w:hAnsi="Verdana" w:cs="Calibri"/>
          <w:lang w:eastAsia="en-US"/>
        </w:rPr>
        <w:t>Z uwagi na dużo większą trwałość i odporność na pęknięcia dzięki elastyczności materiału, prosimy o dopuszczenie wykonanie koryt dachowych oraz obróbek świetlików dachowych „Bulaj” z membrany dachowej.</w:t>
      </w:r>
    </w:p>
    <w:p w14:paraId="075BC880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14:paraId="672785C7" w14:textId="77777777" w:rsidR="006715D3" w:rsidRPr="006715D3" w:rsidRDefault="006715D3" w:rsidP="006715D3">
      <w:pPr>
        <w:contextualSpacing/>
        <w:jc w:val="both"/>
        <w:rPr>
          <w:rFonts w:ascii="Verdana" w:eastAsia="Calibri" w:hAnsi="Verdana" w:cs="Calibri"/>
          <w:b/>
          <w:lang w:eastAsia="en-US"/>
        </w:rPr>
      </w:pPr>
      <w:r w:rsidRPr="006715D3">
        <w:rPr>
          <w:rFonts w:ascii="Verdana" w:eastAsia="Calibri" w:hAnsi="Verdana" w:cs="Calibri"/>
          <w:b/>
          <w:lang w:eastAsia="en-US"/>
        </w:rPr>
        <w:t xml:space="preserve">Odp.: Zamawiający nie dopuszcza zamiany blachy </w:t>
      </w:r>
      <w:proofErr w:type="spellStart"/>
      <w:r w:rsidRPr="006715D3">
        <w:rPr>
          <w:rFonts w:ascii="Verdana" w:eastAsia="Calibri" w:hAnsi="Verdana" w:cs="Calibri"/>
          <w:b/>
          <w:lang w:eastAsia="en-US"/>
        </w:rPr>
        <w:t>tatan</w:t>
      </w:r>
      <w:proofErr w:type="spellEnd"/>
      <w:r w:rsidRPr="006715D3">
        <w:rPr>
          <w:rFonts w:ascii="Verdana" w:eastAsia="Calibri" w:hAnsi="Verdana" w:cs="Calibri"/>
          <w:b/>
          <w:lang w:eastAsia="en-US"/>
        </w:rPr>
        <w:t xml:space="preserve"> -cynk na membranę dla koryt i obróbek, nie wyraża  zgody na  łączenia materiałów typu membrana EPDM oraz blachy, ze względu na konieczność </w:t>
      </w:r>
      <w:proofErr w:type="spellStart"/>
      <w:r w:rsidRPr="006715D3">
        <w:rPr>
          <w:rFonts w:ascii="Verdana" w:eastAsia="Calibri" w:hAnsi="Verdana" w:cs="Calibri"/>
          <w:b/>
          <w:lang w:eastAsia="en-US"/>
        </w:rPr>
        <w:t>zgrzewań</w:t>
      </w:r>
      <w:proofErr w:type="spellEnd"/>
      <w:r w:rsidRPr="006715D3">
        <w:rPr>
          <w:rFonts w:ascii="Verdana" w:eastAsia="Calibri" w:hAnsi="Verdana" w:cs="Calibri"/>
          <w:b/>
          <w:lang w:eastAsia="en-US"/>
        </w:rPr>
        <w:t xml:space="preserve"> elementów do blachy, konieczności wykonania precyzyjnych łączeń obu materiałów stosowania dodatkowych kitów i uszczelniaczy. Ze względu na różne właściwości materiałów mogą wystąpić również wybarwienia na pokryciu z blachy związane z oddziaływaniem aldehydów ze skroplinami.  </w:t>
      </w:r>
    </w:p>
    <w:p w14:paraId="724414BB" w14:textId="77777777" w:rsidR="006715D3" w:rsidRPr="006715D3" w:rsidRDefault="006715D3" w:rsidP="006715D3">
      <w:pPr>
        <w:ind w:left="1080"/>
        <w:contextualSpacing/>
        <w:jc w:val="both"/>
        <w:rPr>
          <w:rFonts w:ascii="Verdana" w:eastAsia="Calibri" w:hAnsi="Verdana" w:cs="Calibri"/>
          <w:lang w:eastAsia="en-US"/>
        </w:rPr>
      </w:pPr>
    </w:p>
    <w:p w14:paraId="38DC4A49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color w:val="000000"/>
        </w:rPr>
        <w:t>Czy Zamawiający dopuszcza rezygnację z wykonania instalacji fotowoltaicznej lub jej część w trakcie realizacji zadania, po wyborze Generalnego Wykonawcy zadania ? Jeżeli tak prosimy o podanie dopuszczalnego zakresu zmian i aktualizację dokumentacji projektowej.</w:t>
      </w:r>
    </w:p>
    <w:p w14:paraId="761AB233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</w:p>
    <w:p w14:paraId="79334D01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  <w:r w:rsidRPr="006715D3">
        <w:rPr>
          <w:rFonts w:ascii="Verdana" w:eastAsia="Calibri" w:hAnsi="Verdana"/>
          <w:b/>
          <w:bCs/>
          <w:color w:val="000000"/>
        </w:rPr>
        <w:t>Odp.: Zamawiający nie dopuszcza rezygnacji z wykonania instalacji fotowoltaicznej lub jej części.</w:t>
      </w:r>
    </w:p>
    <w:p w14:paraId="5C6EE949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color w:val="000000"/>
        </w:rPr>
        <w:t xml:space="preserve">Czy Zamawiający dopuszcza zmianę ilości modułów fotowoltaicznych oraz mocy instalacji fotowoltaicznych? W przypadku dopuszczenia zmiany, prosimy o podanie innych, możliwych konfiguracji </w:t>
      </w:r>
      <w:proofErr w:type="spellStart"/>
      <w:r w:rsidRPr="006715D3">
        <w:rPr>
          <w:rFonts w:ascii="Verdana" w:eastAsia="Calibri" w:hAnsi="Verdana"/>
          <w:color w:val="000000"/>
        </w:rPr>
        <w:t>mocowych</w:t>
      </w:r>
      <w:proofErr w:type="spellEnd"/>
      <w:r w:rsidRPr="006715D3">
        <w:rPr>
          <w:rFonts w:ascii="Verdana" w:eastAsia="Calibri" w:hAnsi="Verdana"/>
          <w:color w:val="000000"/>
        </w:rPr>
        <w:t xml:space="preserve"> i ilościowych.</w:t>
      </w:r>
    </w:p>
    <w:p w14:paraId="25F88876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</w:p>
    <w:p w14:paraId="4A97E2C5" w14:textId="3591D2D3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  <w:r w:rsidRPr="006715D3">
        <w:rPr>
          <w:rFonts w:ascii="Verdana" w:eastAsia="Calibri" w:hAnsi="Verdana"/>
          <w:b/>
          <w:bCs/>
          <w:color w:val="000000"/>
        </w:rPr>
        <w:t xml:space="preserve">Odp.: Zamawiający nie dopuszcza zmiany ilości modułów </w:t>
      </w:r>
      <w:r w:rsidR="00EF0F7C" w:rsidRPr="006715D3">
        <w:rPr>
          <w:rFonts w:ascii="Verdana" w:eastAsia="Calibri" w:hAnsi="Verdana"/>
          <w:b/>
          <w:bCs/>
          <w:color w:val="000000"/>
        </w:rPr>
        <w:t>fotowoltaicznych</w:t>
      </w:r>
      <w:r w:rsidRPr="006715D3">
        <w:rPr>
          <w:rFonts w:ascii="Verdana" w:eastAsia="Calibri" w:hAnsi="Verdana"/>
          <w:b/>
          <w:bCs/>
          <w:color w:val="000000"/>
        </w:rPr>
        <w:t xml:space="preserve"> oraz mocy instalacji fotowoltaicznej.</w:t>
      </w:r>
    </w:p>
    <w:p w14:paraId="3FE3797B" w14:textId="77777777" w:rsidR="006715D3" w:rsidRPr="006715D3" w:rsidRDefault="006715D3" w:rsidP="006715D3">
      <w:pPr>
        <w:jc w:val="both"/>
        <w:rPr>
          <w:rFonts w:ascii="Verdana" w:eastAsia="Calibri" w:hAnsi="Verdana"/>
          <w:color w:val="000000"/>
        </w:rPr>
      </w:pPr>
    </w:p>
    <w:p w14:paraId="14B83C54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color w:val="000000"/>
        </w:rPr>
        <w:t>Czy Zamawiający potwierdza konieczność zachowania parametrów technicznych modułów fotowoltaicznych zgodnie z zaprojektowanymi rozwiązaniami opisanymi w dokumentacji przetargowej „68-1-1_PW-instalacje-elektryczne (2058)\projekt.pdf", a w szczególności w pkt.4.1 wymienionego dokumentu. W przypadku dopuszczenia zmian prosimy o podanie minimalnych parametrów technicznych modułów fotowoltaicznych, które bezwzględnie należy zachować.</w:t>
      </w:r>
    </w:p>
    <w:p w14:paraId="7AEF116B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</w:p>
    <w:p w14:paraId="407C2AD6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  <w:r w:rsidRPr="006715D3">
        <w:rPr>
          <w:rFonts w:ascii="Verdana" w:eastAsia="Calibri" w:hAnsi="Verdana"/>
          <w:b/>
          <w:bCs/>
          <w:color w:val="000000"/>
        </w:rPr>
        <w:t>Odp.: Zamawiający wymaga, aby wszystkie wyspecyfikowane minimalne parametry techniczne były spełnione.</w:t>
      </w:r>
    </w:p>
    <w:p w14:paraId="76841C0C" w14:textId="77777777" w:rsidR="006715D3" w:rsidRPr="006715D3" w:rsidRDefault="006715D3" w:rsidP="006715D3">
      <w:pPr>
        <w:jc w:val="both"/>
        <w:rPr>
          <w:rFonts w:ascii="Verdana" w:eastAsia="Calibri" w:hAnsi="Verdana"/>
          <w:color w:val="000000"/>
        </w:rPr>
      </w:pPr>
    </w:p>
    <w:p w14:paraId="4534DD10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color w:val="000000"/>
        </w:rPr>
        <w:t>Czy Zamawiający potwierdza wykonanie systemu zarządzania energią jako oddzielnego systemu, jak przedstawiono w projekcie, czy też Zamawiający dopuszcza zastosowanie układu opartego tylko i wyłącznie na systemie wizualizacji producenta falowników fotowoltaicznych? Jeżeli Zamawiający dopuszcza rozwiązanie oparte tylko i wyłącznie na systemie wizualizacji producenta falowników fotowoltaicznych prosimy o podanie minimalnych wymagań, które należy spełnić.</w:t>
      </w:r>
    </w:p>
    <w:p w14:paraId="18118D73" w14:textId="77777777" w:rsidR="006715D3" w:rsidRPr="00204C78" w:rsidRDefault="006715D3" w:rsidP="00636042">
      <w:pPr>
        <w:shd w:val="clear" w:color="auto" w:fill="FFFFFF"/>
        <w:ind w:left="360"/>
        <w:contextualSpacing/>
        <w:jc w:val="both"/>
        <w:rPr>
          <w:rFonts w:ascii="Verdana" w:eastAsia="Calibri" w:hAnsi="Verdana"/>
          <w:color w:val="000000"/>
        </w:rPr>
      </w:pPr>
    </w:p>
    <w:p w14:paraId="746C380F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  <w:r w:rsidRPr="006715D3">
        <w:rPr>
          <w:rFonts w:ascii="Verdana" w:eastAsia="Calibri" w:hAnsi="Verdana"/>
          <w:b/>
          <w:bCs/>
          <w:color w:val="000000"/>
        </w:rPr>
        <w:t>Odp.: Zamawiający wymaga realizacji instalacji fotowoltaicznej zgodnie ze specyfikacją i dokumentacją projektową.</w:t>
      </w:r>
    </w:p>
    <w:p w14:paraId="76AF9BFF" w14:textId="77777777" w:rsidR="006715D3" w:rsidRPr="006715D3" w:rsidRDefault="006715D3" w:rsidP="006715D3">
      <w:pPr>
        <w:jc w:val="both"/>
        <w:rPr>
          <w:rFonts w:ascii="Verdana" w:eastAsia="Calibri" w:hAnsi="Verdana"/>
          <w:color w:val="000000"/>
        </w:rPr>
      </w:pPr>
    </w:p>
    <w:p w14:paraId="4A006BEA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color w:val="000000"/>
        </w:rPr>
        <w:t xml:space="preserve">Zaprojektowana funkcja </w:t>
      </w:r>
      <w:proofErr w:type="spellStart"/>
      <w:r w:rsidRPr="006715D3">
        <w:rPr>
          <w:rFonts w:ascii="Verdana" w:eastAsia="Calibri" w:hAnsi="Verdana"/>
          <w:color w:val="000000"/>
        </w:rPr>
        <w:t>samoodśnieżania</w:t>
      </w:r>
      <w:proofErr w:type="spellEnd"/>
      <w:r w:rsidRPr="006715D3">
        <w:rPr>
          <w:rFonts w:ascii="Verdana" w:eastAsia="Calibri" w:hAnsi="Verdana"/>
          <w:color w:val="000000"/>
        </w:rPr>
        <w:t xml:space="preserve"> modułów fotowoltaicznych na dachu budynku zgodnie z projektem ma być zrealizowana za pomocą dodatkowej szyby grzewczej od strony dolnej modułu fotowoltaicznego (rozwiązanie nie wpływające na przyspieszoną degradujące ogniw fotowoltaicznych). Na rynku dostępne są rozwiązania </w:t>
      </w:r>
      <w:proofErr w:type="spellStart"/>
      <w:r w:rsidRPr="006715D3">
        <w:rPr>
          <w:rFonts w:ascii="Verdana" w:eastAsia="Calibri" w:hAnsi="Verdana"/>
          <w:color w:val="000000"/>
        </w:rPr>
        <w:t>samoodśnieżania</w:t>
      </w:r>
      <w:proofErr w:type="spellEnd"/>
      <w:r w:rsidRPr="006715D3">
        <w:rPr>
          <w:rFonts w:ascii="Verdana" w:eastAsia="Calibri" w:hAnsi="Verdana"/>
          <w:color w:val="000000"/>
        </w:rPr>
        <w:t xml:space="preserve"> modułów fotowoltaicznych za pomocą prądu wstecznego lub mat grzewczych - rozwiązania te wpływają na przyspieszoną degradację ogniw fotowoltaicznych oraz zmniejszenie sprawności instalacji fotowoltaicznej. Czy Zamawiający dopuszcza zastosowanie prądu wstecznego lub mat grzewczych dla zrealizowania funkcji </w:t>
      </w:r>
      <w:proofErr w:type="spellStart"/>
      <w:r w:rsidRPr="006715D3">
        <w:rPr>
          <w:rFonts w:ascii="Verdana" w:eastAsia="Calibri" w:hAnsi="Verdana"/>
          <w:color w:val="000000"/>
        </w:rPr>
        <w:t>samoodśnieżania</w:t>
      </w:r>
      <w:proofErr w:type="spellEnd"/>
      <w:r w:rsidRPr="006715D3">
        <w:rPr>
          <w:rFonts w:ascii="Verdana" w:eastAsia="Calibri" w:hAnsi="Verdana"/>
          <w:color w:val="000000"/>
        </w:rPr>
        <w:t xml:space="preserve"> modułów fotowoltaicznych? W przypadku dopuszczenia takowych rozwiązań prosimy o odpowiednie zaktualizowanie dokumentacji technicznej. </w:t>
      </w:r>
    </w:p>
    <w:p w14:paraId="0D38C79A" w14:textId="77777777" w:rsidR="006715D3" w:rsidRPr="006715D3" w:rsidRDefault="006715D3" w:rsidP="006715D3">
      <w:pPr>
        <w:jc w:val="both"/>
        <w:rPr>
          <w:rFonts w:ascii="Verdana" w:eastAsia="Calibri" w:hAnsi="Verdana"/>
          <w:b/>
          <w:bCs/>
          <w:color w:val="000000"/>
        </w:rPr>
      </w:pPr>
    </w:p>
    <w:p w14:paraId="564E1F62" w14:textId="77777777" w:rsidR="006715D3" w:rsidRPr="006715D3" w:rsidRDefault="006715D3" w:rsidP="006715D3">
      <w:pPr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b/>
          <w:bCs/>
          <w:color w:val="000000"/>
        </w:rPr>
        <w:t xml:space="preserve">Odp.: Zamawiający wymaga, aby </w:t>
      </w:r>
      <w:proofErr w:type="spellStart"/>
      <w:r w:rsidRPr="006715D3">
        <w:rPr>
          <w:rFonts w:ascii="Verdana" w:eastAsia="Calibri" w:hAnsi="Verdana"/>
          <w:b/>
          <w:bCs/>
          <w:color w:val="000000"/>
        </w:rPr>
        <w:t>samoodśnieżanie</w:t>
      </w:r>
      <w:proofErr w:type="spellEnd"/>
      <w:r w:rsidRPr="006715D3">
        <w:rPr>
          <w:rFonts w:ascii="Verdana" w:eastAsia="Calibri" w:hAnsi="Verdana"/>
          <w:b/>
          <w:bCs/>
          <w:color w:val="000000"/>
        </w:rPr>
        <w:t xml:space="preserve"> modułów fotowoltaicznych na dachu budynku było zrealizowane zgodnie z projektem i zawartą w nim specyfikacją dot. tego rozwiązania.</w:t>
      </w:r>
    </w:p>
    <w:p w14:paraId="0E16D489" w14:textId="77777777" w:rsidR="006715D3" w:rsidRPr="006715D3" w:rsidRDefault="006715D3" w:rsidP="006715D3">
      <w:pPr>
        <w:jc w:val="both"/>
        <w:rPr>
          <w:rFonts w:ascii="Verdana" w:eastAsia="Calibri" w:hAnsi="Verdana"/>
          <w:color w:val="000000"/>
        </w:rPr>
      </w:pPr>
    </w:p>
    <w:p w14:paraId="1CE44EC2" w14:textId="77777777" w:rsidR="006715D3" w:rsidRPr="006715D3" w:rsidRDefault="006715D3" w:rsidP="00204C78">
      <w:pPr>
        <w:numPr>
          <w:ilvl w:val="0"/>
          <w:numId w:val="8"/>
        </w:numPr>
        <w:shd w:val="clear" w:color="auto" w:fill="FFFFFF"/>
        <w:contextualSpacing/>
        <w:jc w:val="both"/>
        <w:rPr>
          <w:rFonts w:ascii="Verdana" w:eastAsia="Calibri" w:hAnsi="Verdana"/>
          <w:color w:val="000000"/>
        </w:rPr>
      </w:pPr>
      <w:r w:rsidRPr="006715D3">
        <w:rPr>
          <w:rFonts w:ascii="Verdana" w:eastAsia="Calibri" w:hAnsi="Verdana"/>
          <w:color w:val="000000"/>
        </w:rPr>
        <w:t>W dokumentacji przetargowej Zamawiający wymaga, aby Producent modułów fotowoltaicznych oraz wykonawca instalacji fotowoltaicznej posiadają certyfikaty ISO 9001, ISO 14001, ISO 45001. Prosimy o informację czy Zamawiający wyżej wymienionych dokumentów będzie wymagał na etapie postępowania przetargowego czy na etapie wyboru podwykonawcy instalacji fotowoltaicznej.</w:t>
      </w:r>
    </w:p>
    <w:p w14:paraId="7DAE2AC9" w14:textId="77777777" w:rsidR="006715D3" w:rsidRPr="006715D3" w:rsidRDefault="006715D3" w:rsidP="006715D3">
      <w:pPr>
        <w:jc w:val="both"/>
        <w:rPr>
          <w:rFonts w:ascii="Verdana" w:hAnsi="Verdana"/>
          <w:b/>
          <w:bCs/>
          <w:color w:val="000000"/>
        </w:rPr>
      </w:pPr>
    </w:p>
    <w:p w14:paraId="1DAC57B5" w14:textId="77777777" w:rsidR="006715D3" w:rsidRPr="006715D3" w:rsidRDefault="006715D3" w:rsidP="006715D3">
      <w:pPr>
        <w:jc w:val="both"/>
        <w:rPr>
          <w:rFonts w:ascii="Verdana" w:hAnsi="Verdana"/>
          <w:color w:val="000000"/>
        </w:rPr>
      </w:pPr>
      <w:r w:rsidRPr="006715D3">
        <w:rPr>
          <w:rFonts w:ascii="Verdana" w:hAnsi="Verdana"/>
          <w:b/>
          <w:bCs/>
          <w:color w:val="000000"/>
        </w:rPr>
        <w:t xml:space="preserve">Odp.: Zamawiający informuje, że zgodnie z SWZ w celu zatwierdzenia do realizacji materiałów, urządzeń lub wyposażenia Wykonawca wystawi „Kartę zatwierdzenia/zamiany materiałów i urządzeń do wbudowania” do zatwierdzenia przez Zamawiającego. Wystawianie w/w kart przez Wykonawcę do zatwierdzenia przez Zamawiającego powinno następować sukcesywnie z uwzględnieniem kolejności wykonanych prac. </w:t>
      </w:r>
      <w:r w:rsidRPr="006715D3">
        <w:rPr>
          <w:rFonts w:ascii="Verdana" w:hAnsi="Verdana" w:cs="Calibri"/>
          <w:b/>
          <w:lang w:eastAsia="en-US"/>
        </w:rPr>
        <w:t xml:space="preserve">Jednocześnie informujemy, że w celu potwierdzenia, jakości oferowanych produktów wymagane jest, aby </w:t>
      </w:r>
      <w:r w:rsidRPr="006715D3">
        <w:rPr>
          <w:rFonts w:ascii="Verdana" w:hAnsi="Verdana" w:cs="Calibri"/>
          <w:b/>
          <w:u w:val="single"/>
          <w:lang w:eastAsia="en-US"/>
        </w:rPr>
        <w:t>Producent</w:t>
      </w:r>
      <w:r w:rsidRPr="006715D3">
        <w:rPr>
          <w:rFonts w:ascii="Verdana" w:hAnsi="Verdana" w:cs="Calibri"/>
          <w:b/>
          <w:lang w:eastAsia="en-US"/>
        </w:rPr>
        <w:t xml:space="preserve"> modułów fotowoltaicznych posiadał certyfikaty ISO 9001 i ISO 14001, lub równoważne. Przedmiotowe certyfikaty powinny stanowić załącznik do </w:t>
      </w:r>
      <w:r w:rsidRPr="006715D3">
        <w:rPr>
          <w:rFonts w:ascii="Verdana" w:hAnsi="Verdana"/>
          <w:b/>
          <w:bCs/>
          <w:color w:val="000000"/>
        </w:rPr>
        <w:t>„Karty zatwierdzenia/zamiany materiałów i urządzeń do wbudowania”.</w:t>
      </w:r>
    </w:p>
    <w:p w14:paraId="578C6F83" w14:textId="77777777"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EE7E9" w14:textId="77777777" w:rsidR="0035334D" w:rsidRDefault="0035334D">
      <w:r>
        <w:separator/>
      </w:r>
    </w:p>
  </w:endnote>
  <w:endnote w:type="continuationSeparator" w:id="0">
    <w:p w14:paraId="787EFCB5" w14:textId="77777777" w:rsidR="0035334D" w:rsidRDefault="0035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B1C55" w14:textId="77777777" w:rsidR="00451702" w:rsidRDefault="004517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AAA11" w14:textId="77777777" w:rsidR="00451702" w:rsidRDefault="004517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9914285"/>
      <w:docPartObj>
        <w:docPartGallery w:val="Page Numbers (Bottom of Page)"/>
        <w:docPartUnique/>
      </w:docPartObj>
    </w:sdtPr>
    <w:sdtContent>
      <w:p w14:paraId="45FBED05" w14:textId="361739C6" w:rsidR="00636042" w:rsidRDefault="006360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9F82B2" w14:textId="17056B8E" w:rsidR="00451702" w:rsidRDefault="0045170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1AF90" w14:textId="77777777" w:rsidR="00451702" w:rsidRDefault="0045170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8DE2A" w14:textId="77777777" w:rsidR="00451702" w:rsidRDefault="0045170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5FA33C" w14:textId="77777777" w:rsidR="00451702" w:rsidRDefault="00451702">
    <w:pPr>
      <w:pStyle w:val="Stopka"/>
      <w:tabs>
        <w:tab w:val="clear" w:pos="4536"/>
        <w:tab w:val="left" w:pos="6237"/>
      </w:tabs>
    </w:pPr>
  </w:p>
  <w:p w14:paraId="5B06148E" w14:textId="77777777" w:rsidR="00451702" w:rsidRDefault="00451702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AC107" w14:textId="77777777" w:rsidR="0035334D" w:rsidRDefault="0035334D">
      <w:r>
        <w:separator/>
      </w:r>
    </w:p>
  </w:footnote>
  <w:footnote w:type="continuationSeparator" w:id="0">
    <w:p w14:paraId="28C1BC99" w14:textId="77777777" w:rsidR="0035334D" w:rsidRDefault="00353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4F77D1"/>
    <w:multiLevelType w:val="multilevel"/>
    <w:tmpl w:val="A95A7E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795033"/>
    <w:multiLevelType w:val="hybridMultilevel"/>
    <w:tmpl w:val="75128F44"/>
    <w:lvl w:ilvl="0" w:tplc="B1B4BF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D7"/>
    <w:rsid w:val="00031374"/>
    <w:rsid w:val="000A1097"/>
    <w:rsid w:val="000E2A8F"/>
    <w:rsid w:val="0012774F"/>
    <w:rsid w:val="00144B7A"/>
    <w:rsid w:val="00180C6E"/>
    <w:rsid w:val="00204C78"/>
    <w:rsid w:val="0029606A"/>
    <w:rsid w:val="002C6A48"/>
    <w:rsid w:val="0035334D"/>
    <w:rsid w:val="00451702"/>
    <w:rsid w:val="004848F3"/>
    <w:rsid w:val="004A75F2"/>
    <w:rsid w:val="005144A9"/>
    <w:rsid w:val="00520165"/>
    <w:rsid w:val="005B1B08"/>
    <w:rsid w:val="005B3990"/>
    <w:rsid w:val="00632C3C"/>
    <w:rsid w:val="00636042"/>
    <w:rsid w:val="00662BDB"/>
    <w:rsid w:val="006715D3"/>
    <w:rsid w:val="006A5DF1"/>
    <w:rsid w:val="006B7198"/>
    <w:rsid w:val="006D4AB3"/>
    <w:rsid w:val="006F3B81"/>
    <w:rsid w:val="00711222"/>
    <w:rsid w:val="007D7198"/>
    <w:rsid w:val="007E3DD7"/>
    <w:rsid w:val="008560E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B3A19"/>
    <w:rsid w:val="00D22FFA"/>
    <w:rsid w:val="00D8461B"/>
    <w:rsid w:val="00D915F2"/>
    <w:rsid w:val="00DE356E"/>
    <w:rsid w:val="00DF32E8"/>
    <w:rsid w:val="00DF53CA"/>
    <w:rsid w:val="00E21B49"/>
    <w:rsid w:val="00E2789F"/>
    <w:rsid w:val="00E72428"/>
    <w:rsid w:val="00E74BC3"/>
    <w:rsid w:val="00EA14B3"/>
    <w:rsid w:val="00EA416E"/>
    <w:rsid w:val="00EF0F7C"/>
    <w:rsid w:val="00F028B3"/>
    <w:rsid w:val="00F6094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0FDB84"/>
  <w15:chartTrackingRefBased/>
  <w15:docId w15:val="{5D7003F9-A4B8-4193-92F8-4011BD614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636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U-11_dach_fotowoltaika_aktualizacja.zi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1714</Words>
  <Characters>12005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Elżbieta Markiewicz</dc:creator>
  <cp:keywords/>
  <cp:lastModifiedBy>Joanna Ćwiertnia</cp:lastModifiedBy>
  <cp:revision>2</cp:revision>
  <cp:lastPrinted>2023-06-29T09:29:00Z</cp:lastPrinted>
  <dcterms:created xsi:type="dcterms:W3CDTF">2023-06-29T09:31:00Z</dcterms:created>
  <dcterms:modified xsi:type="dcterms:W3CDTF">2023-06-29T09:31:00Z</dcterms:modified>
</cp:coreProperties>
</file>