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E586" w14:textId="77777777" w:rsidR="006A5DF1" w:rsidRDefault="00925AE4" w:rsidP="006A5DF1">
      <w:pPr>
        <w:spacing w:after="240"/>
        <w:jc w:val="right"/>
        <w:rPr>
          <w:sz w:val="22"/>
          <w:szCs w:val="22"/>
        </w:rPr>
      </w:pPr>
      <w:r w:rsidRPr="00925AE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25AE4">
        <w:rPr>
          <w:sz w:val="22"/>
          <w:szCs w:val="22"/>
        </w:rPr>
        <w:t>2023-06-23</w:t>
      </w:r>
    </w:p>
    <w:p w14:paraId="363A26CA" w14:textId="77777777" w:rsidR="00925AE4" w:rsidRPr="00925AE4" w:rsidRDefault="00925AE4" w:rsidP="006A5DF1">
      <w:pPr>
        <w:rPr>
          <w:b/>
          <w:bCs/>
          <w:sz w:val="22"/>
          <w:szCs w:val="22"/>
        </w:rPr>
      </w:pPr>
      <w:r w:rsidRPr="00925AE4">
        <w:rPr>
          <w:b/>
          <w:bCs/>
          <w:sz w:val="22"/>
          <w:szCs w:val="22"/>
        </w:rPr>
        <w:t>Akademia Górniczo - Hutnicza</w:t>
      </w:r>
    </w:p>
    <w:p w14:paraId="6FEED671" w14:textId="77777777" w:rsidR="00925AE4" w:rsidRPr="00925AE4" w:rsidRDefault="00925AE4" w:rsidP="006A5DF1">
      <w:pPr>
        <w:rPr>
          <w:b/>
          <w:bCs/>
          <w:sz w:val="22"/>
          <w:szCs w:val="22"/>
        </w:rPr>
      </w:pPr>
      <w:r w:rsidRPr="00925AE4">
        <w:rPr>
          <w:b/>
          <w:bCs/>
          <w:sz w:val="22"/>
          <w:szCs w:val="22"/>
        </w:rPr>
        <w:t>im. Stanisława Staszica w Krakowie</w:t>
      </w:r>
    </w:p>
    <w:p w14:paraId="38A59CB2" w14:textId="77777777" w:rsidR="006A5DF1" w:rsidRPr="00D91931" w:rsidRDefault="00925AE4" w:rsidP="006A5DF1">
      <w:pPr>
        <w:rPr>
          <w:b/>
          <w:bCs/>
          <w:sz w:val="22"/>
          <w:szCs w:val="22"/>
        </w:rPr>
      </w:pPr>
      <w:r w:rsidRPr="00925AE4">
        <w:rPr>
          <w:b/>
          <w:bCs/>
          <w:sz w:val="22"/>
          <w:szCs w:val="22"/>
        </w:rPr>
        <w:t>Dział Zamówień Publicznych</w:t>
      </w:r>
    </w:p>
    <w:p w14:paraId="44792504" w14:textId="77777777" w:rsidR="006A5DF1" w:rsidRPr="00BD5546" w:rsidRDefault="00925AE4" w:rsidP="006A5DF1">
      <w:pPr>
        <w:rPr>
          <w:sz w:val="22"/>
          <w:szCs w:val="22"/>
        </w:rPr>
      </w:pPr>
      <w:r w:rsidRPr="00925AE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25AE4">
        <w:rPr>
          <w:sz w:val="22"/>
          <w:szCs w:val="22"/>
        </w:rPr>
        <w:t>30</w:t>
      </w:r>
    </w:p>
    <w:p w14:paraId="768DE7D0" w14:textId="77777777" w:rsidR="006A5DF1" w:rsidRPr="00BD5546" w:rsidRDefault="00925AE4" w:rsidP="006A5DF1">
      <w:pPr>
        <w:rPr>
          <w:sz w:val="22"/>
          <w:szCs w:val="22"/>
        </w:rPr>
      </w:pPr>
      <w:r w:rsidRPr="00925AE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25AE4">
        <w:rPr>
          <w:sz w:val="22"/>
          <w:szCs w:val="22"/>
        </w:rPr>
        <w:t>Kraków</w:t>
      </w:r>
    </w:p>
    <w:p w14:paraId="3D02FCD7" w14:textId="1B3940B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60647">
        <w:rPr>
          <w:bCs/>
          <w:sz w:val="22"/>
          <w:szCs w:val="22"/>
        </w:rPr>
        <w:t>KC-zp.272-313/23</w:t>
      </w:r>
      <w:r w:rsidRPr="00D91931">
        <w:rPr>
          <w:sz w:val="22"/>
          <w:szCs w:val="22"/>
        </w:rPr>
        <w:tab/>
        <w:t xml:space="preserve"> </w:t>
      </w:r>
    </w:p>
    <w:p w14:paraId="36AA9BB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23E2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B3D12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6BFB3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926234" w14:textId="3C9B6FA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A52A5">
        <w:rPr>
          <w:rFonts w:ascii="Times New Roman" w:hAnsi="Times New Roman"/>
          <w:szCs w:val="28"/>
        </w:rPr>
        <w:t xml:space="preserve"> I ZMIANA SWZ 2</w:t>
      </w:r>
    </w:p>
    <w:p w14:paraId="15CE0EDA" w14:textId="2689F56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25AE4" w:rsidRPr="00925AE4">
        <w:rPr>
          <w:sz w:val="22"/>
          <w:szCs w:val="22"/>
        </w:rPr>
        <w:t xml:space="preserve">Tryb podstawowy bez negocjacji - art. 275 pkt. 1 ustawy </w:t>
      </w:r>
      <w:proofErr w:type="spellStart"/>
      <w:r w:rsidR="00925AE4" w:rsidRPr="00925AE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25AE4" w:rsidRPr="00925AE4">
        <w:rPr>
          <w:b/>
          <w:bCs/>
          <w:sz w:val="22"/>
          <w:szCs w:val="22"/>
        </w:rPr>
        <w:t>dostawa odczynników chemicznych dla potrzeb AGH - KC-zp.272-313/23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3172F41" w14:textId="77777777" w:rsidR="00662C77" w:rsidRDefault="00662C77" w:rsidP="00662C77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Zamawiający,</w:t>
      </w:r>
      <w:r>
        <w:t xml:space="preserve"> </w:t>
      </w:r>
      <w:r>
        <w:rPr>
          <w:sz w:val="22"/>
          <w:szCs w:val="22"/>
        </w:rPr>
        <w:t>działając na podstawie art. 284 ust. 6 ustawy z dnia 11 września 2019 r. Prawo zamówień publicznych (Dz.U. z 2022 r. poz. 1710),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7B7C8715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Pyt.1</w:t>
      </w:r>
    </w:p>
    <w:p w14:paraId="735732DA" w14:textId="77777777" w:rsidR="00662C77" w:rsidRDefault="00662C77" w:rsidP="00662C77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Pozycji 217 zamawiający wymaga </w:t>
      </w:r>
      <w:r>
        <w:rPr>
          <w:sz w:val="22"/>
          <w:szCs w:val="22"/>
        </w:rPr>
        <w:t xml:space="preserve">Cynku siarczan </w:t>
      </w:r>
      <w:proofErr w:type="spellStart"/>
      <w:r>
        <w:rPr>
          <w:sz w:val="22"/>
          <w:szCs w:val="22"/>
        </w:rPr>
        <w:t>czda</w:t>
      </w:r>
      <w:proofErr w:type="spellEnd"/>
      <w:r>
        <w:rPr>
          <w:sz w:val="22"/>
          <w:szCs w:val="22"/>
        </w:rPr>
        <w:t xml:space="preserve"> Basic AVANTOR BA5750119, produkt został wycofany z oferty </w:t>
      </w:r>
      <w:proofErr w:type="spellStart"/>
      <w:r>
        <w:rPr>
          <w:sz w:val="22"/>
          <w:szCs w:val="22"/>
        </w:rPr>
        <w:t>Avantor</w:t>
      </w:r>
      <w:proofErr w:type="spellEnd"/>
      <w:r>
        <w:rPr>
          <w:sz w:val="22"/>
          <w:szCs w:val="22"/>
        </w:rPr>
        <w:t xml:space="preserve">. Czy zamawiający akceptuje poniższą specyfikację? </w:t>
      </w:r>
    </w:p>
    <w:p w14:paraId="7346C9B5" w14:textId="77777777" w:rsidR="00662C77" w:rsidRDefault="00662C77" w:rsidP="00662C77">
      <w:pPr>
        <w:rPr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14:paraId="7DB50FF9" w14:textId="77777777" w:rsidR="00662C77" w:rsidRDefault="00662C77" w:rsidP="00662C77">
      <w:pPr>
        <w:rPr>
          <w:sz w:val="22"/>
          <w:szCs w:val="22"/>
        </w:rPr>
      </w:pPr>
      <w:r>
        <w:rPr>
          <w:color w:val="000000"/>
          <w:sz w:val="22"/>
          <w:szCs w:val="22"/>
        </w:rPr>
        <w:t>Cynku Siarczan  7 hydrat  </w:t>
      </w:r>
      <w:proofErr w:type="spellStart"/>
      <w:r>
        <w:rPr>
          <w:color w:val="000000"/>
          <w:sz w:val="22"/>
          <w:szCs w:val="22"/>
        </w:rPr>
        <w:t>cz.d</w:t>
      </w:r>
      <w:proofErr w:type="spellEnd"/>
      <w:r>
        <w:rPr>
          <w:color w:val="000000"/>
          <w:sz w:val="22"/>
          <w:szCs w:val="22"/>
        </w:rPr>
        <w:t xml:space="preserve">. a., ACS, ISO, </w:t>
      </w:r>
      <w:proofErr w:type="spellStart"/>
      <w:r>
        <w:rPr>
          <w:color w:val="000000"/>
          <w:sz w:val="22"/>
          <w:szCs w:val="22"/>
        </w:rPr>
        <w:t>Ph</w:t>
      </w:r>
      <w:proofErr w:type="spellEnd"/>
      <w:r>
        <w:rPr>
          <w:color w:val="000000"/>
          <w:sz w:val="22"/>
          <w:szCs w:val="22"/>
        </w:rPr>
        <w:t xml:space="preserve">. </w:t>
      </w:r>
      <w:proofErr w:type="spellStart"/>
      <w:r>
        <w:rPr>
          <w:color w:val="000000"/>
          <w:sz w:val="22"/>
          <w:szCs w:val="22"/>
        </w:rPr>
        <w:t>Eur</w:t>
      </w:r>
      <w:proofErr w:type="spellEnd"/>
      <w:r>
        <w:rPr>
          <w:color w:val="000000"/>
          <w:sz w:val="22"/>
          <w:szCs w:val="22"/>
        </w:rPr>
        <w:t xml:space="preserve">. (min. 99.5 %) </w:t>
      </w:r>
    </w:p>
    <w:p w14:paraId="2632C0F7" w14:textId="77777777" w:rsidR="00662C77" w:rsidRDefault="00662C77" w:rsidP="00662C77">
      <w:pPr>
        <w:rPr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ZnSO</w:t>
      </w:r>
      <w:proofErr w:type="spellEnd"/>
      <w:r>
        <w:rPr>
          <w:sz w:val="22"/>
          <w:szCs w:val="22"/>
        </w:rPr>
        <w:t>₄</w:t>
      </w:r>
      <w:r>
        <w:rPr>
          <w:color w:val="000000"/>
          <w:sz w:val="22"/>
          <w:szCs w:val="22"/>
        </w:rPr>
        <w:t xml:space="preserve"> x 7 H</w:t>
      </w:r>
      <w:r>
        <w:rPr>
          <w:sz w:val="22"/>
          <w:szCs w:val="22"/>
        </w:rPr>
        <w:t>₂</w:t>
      </w:r>
      <w:r>
        <w:rPr>
          <w:color w:val="000000"/>
          <w:sz w:val="22"/>
          <w:szCs w:val="22"/>
        </w:rPr>
        <w:t xml:space="preserve">O </w:t>
      </w:r>
    </w:p>
    <w:p w14:paraId="042180CD" w14:textId="77777777" w:rsidR="00662C77" w:rsidRDefault="00662C77" w:rsidP="00662C77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Bezbarwny proszek </w:t>
      </w:r>
    </w:p>
    <w:p w14:paraId="1456ED60" w14:textId="77777777" w:rsidR="00662C77" w:rsidRDefault="00662C77" w:rsidP="00662C77">
      <w:pPr>
        <w:rPr>
          <w:sz w:val="22"/>
          <w:szCs w:val="22"/>
        </w:rPr>
      </w:pPr>
      <w:r>
        <w:rPr>
          <w:color w:val="000000"/>
          <w:sz w:val="22"/>
          <w:szCs w:val="22"/>
          <w:lang w:val="fr-FR"/>
        </w:rPr>
        <w:t xml:space="preserve">(As) max. 0.00005 %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(Ca) max. 0.001 %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(Cd) max. 0.0002 %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(Cu) max. 0.0005 %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(Fe) max. 0.0005 %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(K) max. 0.001 %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(Mg) max. 0.001 %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(Mn) max. 0.0002 %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(Na) max. 0.0005 %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(Pb) max. 0.0005 %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(Cl) max. 0.0005 %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  <w:lang w:val="fr-FR"/>
        </w:rPr>
        <w:t xml:space="preserve">(N) max. 0.0005 % </w:t>
      </w:r>
      <w:r>
        <w:rPr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pH</w:t>
      </w:r>
      <w:proofErr w:type="spellEnd"/>
      <w:r>
        <w:rPr>
          <w:color w:val="000000"/>
          <w:sz w:val="22"/>
          <w:szCs w:val="22"/>
        </w:rPr>
        <w:t xml:space="preserve"> (5 %, 25 °C) 4.4 – 6.0 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Substancje nierozpuszczalne maks. 0.01 %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(NO</w:t>
      </w:r>
      <w:r>
        <w:rPr>
          <w:sz w:val="22"/>
          <w:szCs w:val="22"/>
        </w:rPr>
        <w:t>₃</w:t>
      </w:r>
      <w:r>
        <w:rPr>
          <w:color w:val="000000"/>
          <w:sz w:val="22"/>
          <w:szCs w:val="22"/>
        </w:rPr>
        <w:t>) max. 0.002 % , (NH</w:t>
      </w:r>
      <w:r>
        <w:rPr>
          <w:sz w:val="22"/>
          <w:szCs w:val="22"/>
        </w:rPr>
        <w:t>₄</w:t>
      </w:r>
      <w:r>
        <w:rPr>
          <w:color w:val="000000"/>
          <w:sz w:val="22"/>
          <w:szCs w:val="22"/>
        </w:rPr>
        <w:t>) max. 0.001 %</w:t>
      </w:r>
    </w:p>
    <w:p w14:paraId="65DD387D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Odp.1 </w:t>
      </w:r>
    </w:p>
    <w:p w14:paraId="72CD1196" w14:textId="77777777" w:rsidR="00662C77" w:rsidRDefault="00662C77" w:rsidP="00662C77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>
        <w:rPr>
          <w:b/>
          <w:bCs/>
          <w:sz w:val="22"/>
          <w:szCs w:val="22"/>
        </w:rPr>
        <w:t xml:space="preserve">Poz.217 – wg informacji uzyskanych u Producenta produkt jest dostępny </w:t>
      </w:r>
    </w:p>
    <w:p w14:paraId="4028A333" w14:textId="77777777" w:rsidR="00662C77" w:rsidRDefault="00662C77" w:rsidP="00662C77">
      <w:pPr>
        <w:pStyle w:val="NormalnyWeb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14:paraId="7209B12B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Pyt.2</w:t>
      </w:r>
    </w:p>
    <w:p w14:paraId="78DEB00F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W pozycji </w:t>
      </w:r>
      <w:r>
        <w:rPr>
          <w:b/>
          <w:bCs/>
          <w:sz w:val="22"/>
          <w:szCs w:val="22"/>
        </w:rPr>
        <w:t>88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Amberlite</w:t>
      </w:r>
      <w:proofErr w:type="spellEnd"/>
      <w:r>
        <w:rPr>
          <w:sz w:val="22"/>
          <w:szCs w:val="22"/>
        </w:rPr>
        <w:t xml:space="preserve">(R) IR120 , forma H, żywica jonowymienna Zamawiający wskazuje nr kat. ACROS 36972 op.1000g , natomiast w katalogu </w:t>
      </w:r>
      <w:proofErr w:type="spellStart"/>
      <w:r>
        <w:rPr>
          <w:sz w:val="22"/>
          <w:szCs w:val="22"/>
        </w:rPr>
        <w:t>Acros</w:t>
      </w:r>
      <w:proofErr w:type="spellEnd"/>
      <w:r>
        <w:rPr>
          <w:sz w:val="22"/>
          <w:szCs w:val="22"/>
        </w:rPr>
        <w:t xml:space="preserve"> produkt znajduje się pod kat.</w:t>
      </w:r>
      <w:r>
        <w:rPr>
          <w:color w:val="000000"/>
          <w:sz w:val="22"/>
          <w:szCs w:val="22"/>
        </w:rPr>
        <w:t xml:space="preserve"> 466710010. Czy Zamawiający akceptuje wskazany numer 466710010?</w:t>
      </w:r>
    </w:p>
    <w:p w14:paraId="12152FF4" w14:textId="77777777" w:rsidR="00662C77" w:rsidRP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62C77">
        <w:rPr>
          <w:b/>
          <w:bCs/>
          <w:color w:val="000000"/>
          <w:sz w:val="22"/>
          <w:szCs w:val="22"/>
        </w:rPr>
        <w:t>Odp.2</w:t>
      </w:r>
    </w:p>
    <w:p w14:paraId="51DD6AE6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62C77">
        <w:rPr>
          <w:b/>
          <w:bCs/>
          <w:sz w:val="22"/>
          <w:szCs w:val="22"/>
        </w:rPr>
        <w:t>Poz.88 – Zamawiający zmienia na wskazany numer 466710010</w:t>
      </w:r>
    </w:p>
    <w:p w14:paraId="365AC96E" w14:textId="77777777" w:rsidR="00662C77" w:rsidRDefault="00662C77" w:rsidP="00662C77">
      <w:pPr>
        <w:pStyle w:val="NormalnyWeb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</w:p>
    <w:p w14:paraId="53EE4C90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Pyt.3</w:t>
      </w:r>
    </w:p>
    <w:p w14:paraId="77FC14B7" w14:textId="77777777" w:rsidR="00662C77" w:rsidRDefault="00662C77" w:rsidP="00662C77">
      <w:pPr>
        <w:pStyle w:val="Nagwek2"/>
        <w:ind w:left="0" w:firstLine="0"/>
        <w:rPr>
          <w:sz w:val="22"/>
          <w:szCs w:val="22"/>
        </w:rPr>
      </w:pPr>
      <w:r>
        <w:rPr>
          <w:b w:val="0"/>
          <w:bCs/>
          <w:sz w:val="22"/>
          <w:szCs w:val="22"/>
        </w:rPr>
        <w:t>W pozycji</w:t>
      </w:r>
      <w:r>
        <w:rPr>
          <w:sz w:val="22"/>
          <w:szCs w:val="22"/>
        </w:rPr>
        <w:t xml:space="preserve"> 516 </w:t>
      </w:r>
      <w:r>
        <w:rPr>
          <w:b w:val="0"/>
          <w:bCs/>
          <w:sz w:val="22"/>
          <w:szCs w:val="22"/>
        </w:rPr>
        <w:t xml:space="preserve">Zamawiający wymaga Magnezu tlenek proszek, 200 </w:t>
      </w:r>
      <w:proofErr w:type="spellStart"/>
      <w:r>
        <w:rPr>
          <w:b w:val="0"/>
          <w:bCs/>
          <w:sz w:val="22"/>
          <w:szCs w:val="22"/>
        </w:rPr>
        <w:t>mesh</w:t>
      </w:r>
      <w:proofErr w:type="spellEnd"/>
      <w:r>
        <w:rPr>
          <w:b w:val="0"/>
          <w:bCs/>
          <w:sz w:val="22"/>
          <w:szCs w:val="22"/>
        </w:rPr>
        <w:t xml:space="preserve">, ekstra czysty , 98%   opak. </w:t>
      </w:r>
      <w:r>
        <w:rPr>
          <w:b w:val="0"/>
          <w:bCs/>
          <w:sz w:val="22"/>
          <w:szCs w:val="22"/>
          <w:lang w:val="en-US"/>
        </w:rPr>
        <w:t xml:space="preserve">500 g </w:t>
      </w:r>
      <w:r>
        <w:rPr>
          <w:sz w:val="22"/>
          <w:szCs w:val="22"/>
          <w:lang w:val="en-US"/>
        </w:rPr>
        <w:t>ACROS 26383,</w:t>
      </w:r>
      <w:r>
        <w:rPr>
          <w:b w:val="0"/>
          <w:bCs/>
          <w:sz w:val="22"/>
          <w:szCs w:val="22"/>
          <w:lang w:val="en-US"/>
        </w:rPr>
        <w:t xml:space="preserve"> </w:t>
      </w:r>
      <w:proofErr w:type="spellStart"/>
      <w:r>
        <w:rPr>
          <w:b w:val="0"/>
          <w:bCs/>
          <w:sz w:val="22"/>
          <w:szCs w:val="22"/>
          <w:lang w:val="en-US"/>
        </w:rPr>
        <w:t>natomiast</w:t>
      </w:r>
      <w:proofErr w:type="spellEnd"/>
      <w:r>
        <w:rPr>
          <w:b w:val="0"/>
          <w:bCs/>
          <w:sz w:val="22"/>
          <w:szCs w:val="22"/>
          <w:lang w:val="en-US"/>
        </w:rPr>
        <w:t xml:space="preserve"> w </w:t>
      </w:r>
      <w:proofErr w:type="spellStart"/>
      <w:r>
        <w:rPr>
          <w:b w:val="0"/>
          <w:bCs/>
          <w:sz w:val="22"/>
          <w:szCs w:val="22"/>
          <w:lang w:val="en-US"/>
        </w:rPr>
        <w:t>katalogu</w:t>
      </w:r>
      <w:proofErr w:type="spellEnd"/>
      <w:r>
        <w:rPr>
          <w:b w:val="0"/>
          <w:bCs/>
          <w:sz w:val="22"/>
          <w:szCs w:val="22"/>
          <w:lang w:val="en-US"/>
        </w:rPr>
        <w:t xml:space="preserve"> </w:t>
      </w:r>
      <w:proofErr w:type="spellStart"/>
      <w:r>
        <w:rPr>
          <w:b w:val="0"/>
          <w:bCs/>
          <w:sz w:val="22"/>
          <w:szCs w:val="22"/>
          <w:lang w:val="en-US"/>
        </w:rPr>
        <w:t>Acros</w:t>
      </w:r>
      <w:proofErr w:type="spellEnd"/>
      <w:r>
        <w:rPr>
          <w:b w:val="0"/>
          <w:bCs/>
          <w:sz w:val="22"/>
          <w:szCs w:val="22"/>
          <w:lang w:val="en-US"/>
        </w:rPr>
        <w:t xml:space="preserve">  jest </w:t>
      </w:r>
      <w:r>
        <w:rPr>
          <w:b w:val="0"/>
          <w:bCs/>
          <w:color w:val="000000"/>
          <w:sz w:val="22"/>
          <w:szCs w:val="22"/>
          <w:lang w:val="en-US"/>
        </w:rPr>
        <w:t xml:space="preserve">26383500 Magnesium oxide,98%,extra pure, powder, particle size: 99% &lt;150 µm (-100 mesh). </w:t>
      </w:r>
      <w:r>
        <w:rPr>
          <w:b w:val="0"/>
          <w:bCs/>
          <w:color w:val="000000"/>
          <w:sz w:val="22"/>
          <w:szCs w:val="22"/>
        </w:rPr>
        <w:t>Czy Zamawiający akceptuj ten produkt?</w:t>
      </w:r>
    </w:p>
    <w:p w14:paraId="1CB3999B" w14:textId="77777777" w:rsidR="00662C77" w:rsidRP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62C77">
        <w:rPr>
          <w:b/>
          <w:bCs/>
          <w:sz w:val="22"/>
          <w:szCs w:val="22"/>
        </w:rPr>
        <w:t>Odp.3</w:t>
      </w:r>
    </w:p>
    <w:p w14:paraId="3118A328" w14:textId="77777777" w:rsidR="00662C77" w:rsidRDefault="00662C77" w:rsidP="00662C77">
      <w:pPr>
        <w:pStyle w:val="NormalnyWeb"/>
        <w:spacing w:before="0" w:beforeAutospacing="0" w:after="0" w:afterAutospacing="0"/>
        <w:rPr>
          <w:color w:val="FF0000"/>
          <w:sz w:val="22"/>
          <w:szCs w:val="22"/>
        </w:rPr>
      </w:pPr>
      <w:r w:rsidRPr="00662C77">
        <w:rPr>
          <w:b/>
          <w:bCs/>
          <w:sz w:val="22"/>
          <w:szCs w:val="22"/>
        </w:rPr>
        <w:t>Poz.516 – należy wycenić zgodnie z przywołanym numerem katalogowym 263835000 czyli zmiana z 26383 na 26383500</w:t>
      </w:r>
    </w:p>
    <w:p w14:paraId="70D4D794" w14:textId="77777777" w:rsidR="00662C77" w:rsidRDefault="00662C77" w:rsidP="00662C77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</w:p>
    <w:p w14:paraId="1937F2D3" w14:textId="27833D56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Pyt.4</w:t>
      </w:r>
    </w:p>
    <w:p w14:paraId="126B5276" w14:textId="77777777" w:rsidR="00662C77" w:rsidRDefault="00662C77" w:rsidP="00662C77">
      <w:pPr>
        <w:rPr>
          <w:sz w:val="22"/>
          <w:szCs w:val="22"/>
        </w:rPr>
      </w:pPr>
      <w:r>
        <w:rPr>
          <w:sz w:val="22"/>
          <w:szCs w:val="22"/>
        </w:rPr>
        <w:t xml:space="preserve">W pozycji </w:t>
      </w:r>
      <w:r>
        <w:rPr>
          <w:b/>
          <w:bCs/>
          <w:sz w:val="22"/>
          <w:szCs w:val="22"/>
        </w:rPr>
        <w:t xml:space="preserve">569 </w:t>
      </w:r>
      <w:r>
        <w:rPr>
          <w:sz w:val="22"/>
          <w:szCs w:val="22"/>
        </w:rPr>
        <w:t>Zamawiający wymaga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n-</w:t>
      </w:r>
      <w:proofErr w:type="spellStart"/>
      <w:r>
        <w:rPr>
          <w:sz w:val="22"/>
          <w:szCs w:val="22"/>
        </w:rPr>
        <w:t>Butyllithium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solution</w:t>
      </w:r>
      <w:proofErr w:type="spellEnd"/>
      <w:r>
        <w:rPr>
          <w:sz w:val="22"/>
          <w:szCs w:val="22"/>
        </w:rPr>
        <w:t xml:space="preserve">     2.5 M in </w:t>
      </w:r>
      <w:proofErr w:type="spellStart"/>
      <w:r>
        <w:rPr>
          <w:sz w:val="22"/>
          <w:szCs w:val="22"/>
        </w:rPr>
        <w:t>hexanes</w:t>
      </w:r>
      <w:proofErr w:type="spellEnd"/>
      <w:r>
        <w:rPr>
          <w:sz w:val="22"/>
          <w:szCs w:val="22"/>
        </w:rPr>
        <w:t xml:space="preserve">  99,9% ACROS 21158  op.100g</w:t>
      </w:r>
    </w:p>
    <w:p w14:paraId="3A47291F" w14:textId="77777777" w:rsidR="00662C77" w:rsidRDefault="00662C77" w:rsidP="00662C77">
      <w:pPr>
        <w:rPr>
          <w:sz w:val="22"/>
          <w:szCs w:val="22"/>
        </w:rPr>
      </w:pPr>
      <w:r>
        <w:rPr>
          <w:sz w:val="22"/>
          <w:szCs w:val="22"/>
        </w:rPr>
        <w:t xml:space="preserve">Jest rozbieżność pomiędzy nazwą produktu a numerem katalogowym. Numer katalogowy </w:t>
      </w:r>
      <w:r>
        <w:rPr>
          <w:b/>
          <w:bCs/>
          <w:sz w:val="22"/>
          <w:szCs w:val="22"/>
        </w:rPr>
        <w:t>211581000</w:t>
      </w:r>
      <w:r>
        <w:rPr>
          <w:sz w:val="22"/>
          <w:szCs w:val="22"/>
        </w:rPr>
        <w:t xml:space="preserve"> dotyczy </w:t>
      </w:r>
      <w:proofErr w:type="spellStart"/>
      <w:r>
        <w:rPr>
          <w:sz w:val="22"/>
          <w:szCs w:val="22"/>
        </w:rPr>
        <w:t>Neodymium</w:t>
      </w:r>
      <w:proofErr w:type="spellEnd"/>
      <w:r>
        <w:rPr>
          <w:sz w:val="22"/>
          <w:szCs w:val="22"/>
        </w:rPr>
        <w:t>(III)-</w:t>
      </w:r>
      <w:proofErr w:type="spellStart"/>
      <w:r>
        <w:rPr>
          <w:sz w:val="22"/>
          <w:szCs w:val="22"/>
        </w:rPr>
        <w:t>oxide</w:t>
      </w:r>
      <w:proofErr w:type="spellEnd"/>
      <w:r>
        <w:rPr>
          <w:sz w:val="22"/>
          <w:szCs w:val="22"/>
        </w:rPr>
        <w:t>, 99.9%, (</w:t>
      </w:r>
      <w:proofErr w:type="spellStart"/>
      <w:r>
        <w:rPr>
          <w:sz w:val="22"/>
          <w:szCs w:val="22"/>
        </w:rPr>
        <w:t>trace</w:t>
      </w:r>
      <w:proofErr w:type="spellEnd"/>
      <w:r>
        <w:rPr>
          <w:sz w:val="22"/>
          <w:szCs w:val="22"/>
        </w:rPr>
        <w:t xml:space="preserve"> metal </w:t>
      </w:r>
      <w:proofErr w:type="spellStart"/>
      <w:r>
        <w:rPr>
          <w:sz w:val="22"/>
          <w:szCs w:val="22"/>
        </w:rPr>
        <w:t>basis</w:t>
      </w:r>
      <w:proofErr w:type="spellEnd"/>
      <w:r>
        <w:rPr>
          <w:sz w:val="22"/>
          <w:szCs w:val="22"/>
        </w:rPr>
        <w:t>).</w:t>
      </w:r>
    </w:p>
    <w:p w14:paraId="57016333" w14:textId="77777777" w:rsidR="00662C77" w:rsidRPr="00662C77" w:rsidRDefault="00662C77" w:rsidP="00662C77">
      <w:pPr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Dla</w:t>
      </w:r>
      <w:proofErr w:type="spellEnd"/>
      <w:r>
        <w:rPr>
          <w:sz w:val="22"/>
          <w:szCs w:val="22"/>
          <w:lang w:val="en-US"/>
        </w:rPr>
        <w:t xml:space="preserve"> n-Butyllithium solution     2.5 M in hexanes </w:t>
      </w:r>
      <w:proofErr w:type="spellStart"/>
      <w:r>
        <w:rPr>
          <w:sz w:val="22"/>
          <w:szCs w:val="22"/>
          <w:lang w:val="en-US"/>
        </w:rPr>
        <w:t>Acros</w:t>
      </w:r>
      <w:proofErr w:type="spellEnd"/>
      <w:r>
        <w:rPr>
          <w:sz w:val="22"/>
          <w:szCs w:val="22"/>
          <w:lang w:val="en-US"/>
        </w:rPr>
        <w:t xml:space="preserve">  </w:t>
      </w:r>
      <w:proofErr w:type="spellStart"/>
      <w:r>
        <w:rPr>
          <w:sz w:val="22"/>
          <w:szCs w:val="22"/>
          <w:lang w:val="en-US"/>
        </w:rPr>
        <w:t>numer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katalogowy</w:t>
      </w:r>
      <w:proofErr w:type="spellEnd"/>
      <w:r>
        <w:rPr>
          <w:sz w:val="22"/>
          <w:szCs w:val="22"/>
          <w:lang w:val="en-US"/>
        </w:rPr>
        <w:t xml:space="preserve"> to</w:t>
      </w:r>
      <w:r>
        <w:rPr>
          <w:color w:val="9C0006"/>
          <w:sz w:val="22"/>
          <w:szCs w:val="22"/>
          <w:lang w:val="en-US"/>
        </w:rPr>
        <w:t xml:space="preserve"> </w:t>
      </w:r>
      <w:r w:rsidRPr="00662C77">
        <w:rPr>
          <w:b/>
          <w:bCs/>
          <w:color w:val="333333"/>
          <w:sz w:val="22"/>
          <w:szCs w:val="22"/>
          <w:lang w:val="en-US"/>
        </w:rPr>
        <w:t>213351000</w:t>
      </w:r>
      <w:r w:rsidRPr="00662C77">
        <w:rPr>
          <w:color w:val="9C0006"/>
          <w:sz w:val="22"/>
          <w:szCs w:val="22"/>
          <w:lang w:val="en-US"/>
        </w:rPr>
        <w:t xml:space="preserve"> </w:t>
      </w:r>
    </w:p>
    <w:p w14:paraId="6B478CAB" w14:textId="77777777" w:rsidR="00662C77" w:rsidRP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62C77">
        <w:rPr>
          <w:sz w:val="22"/>
          <w:szCs w:val="22"/>
          <w:lang w:val="en-US"/>
        </w:rPr>
        <w:t> </w:t>
      </w:r>
      <w:r w:rsidRPr="00662C77">
        <w:rPr>
          <w:sz w:val="22"/>
          <w:szCs w:val="22"/>
        </w:rPr>
        <w:t>Którego produktu dotyczy wskazana pozycja?</w:t>
      </w:r>
    </w:p>
    <w:p w14:paraId="32EC609A" w14:textId="77777777" w:rsidR="00662C77" w:rsidRP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62C77">
        <w:rPr>
          <w:b/>
          <w:bCs/>
          <w:sz w:val="22"/>
          <w:szCs w:val="22"/>
        </w:rPr>
        <w:t>Odp.4</w:t>
      </w:r>
    </w:p>
    <w:p w14:paraId="3142BDC0" w14:textId="305F4E54" w:rsidR="00662C77" w:rsidRDefault="00662C77" w:rsidP="00662C77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662C77">
        <w:rPr>
          <w:b/>
          <w:bCs/>
          <w:sz w:val="22"/>
          <w:szCs w:val="22"/>
        </w:rPr>
        <w:t>Poz.569 – należy wycenić n-</w:t>
      </w:r>
      <w:proofErr w:type="spellStart"/>
      <w:r w:rsidRPr="00662C77">
        <w:rPr>
          <w:b/>
          <w:bCs/>
          <w:sz w:val="22"/>
          <w:szCs w:val="22"/>
        </w:rPr>
        <w:t>Butyllithium</w:t>
      </w:r>
      <w:proofErr w:type="spellEnd"/>
      <w:r w:rsidRPr="00662C77">
        <w:rPr>
          <w:b/>
          <w:bCs/>
          <w:sz w:val="22"/>
          <w:szCs w:val="22"/>
        </w:rPr>
        <w:t xml:space="preserve">, 2,5M </w:t>
      </w:r>
      <w:proofErr w:type="spellStart"/>
      <w:r w:rsidRPr="00662C77">
        <w:rPr>
          <w:b/>
          <w:bCs/>
          <w:sz w:val="22"/>
          <w:szCs w:val="22"/>
        </w:rPr>
        <w:t>solution</w:t>
      </w:r>
      <w:proofErr w:type="spellEnd"/>
      <w:r w:rsidRPr="00662C77">
        <w:rPr>
          <w:b/>
          <w:bCs/>
          <w:sz w:val="22"/>
          <w:szCs w:val="22"/>
        </w:rPr>
        <w:t xml:space="preserve"> in </w:t>
      </w:r>
      <w:proofErr w:type="spellStart"/>
      <w:r w:rsidRPr="00662C77">
        <w:rPr>
          <w:b/>
          <w:bCs/>
          <w:sz w:val="22"/>
          <w:szCs w:val="22"/>
        </w:rPr>
        <w:t>hexanes</w:t>
      </w:r>
      <w:proofErr w:type="spellEnd"/>
      <w:r w:rsidRPr="00662C77">
        <w:rPr>
          <w:b/>
          <w:bCs/>
          <w:sz w:val="22"/>
          <w:szCs w:val="22"/>
        </w:rPr>
        <w:t xml:space="preserve"> o numerze katalogowym 213351000 – zmiana zapis w kalkulacji</w:t>
      </w:r>
      <w:r>
        <w:rPr>
          <w:b/>
          <w:bCs/>
          <w:sz w:val="22"/>
          <w:szCs w:val="22"/>
        </w:rPr>
        <w:t>.</w:t>
      </w:r>
    </w:p>
    <w:p w14:paraId="37597CC4" w14:textId="77777777" w:rsidR="00662C77" w:rsidRDefault="00662C77" w:rsidP="00662C77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</w:p>
    <w:p w14:paraId="38689F19" w14:textId="77777777" w:rsidR="00AD3662" w:rsidRPr="000E4324" w:rsidRDefault="00AD3662" w:rsidP="00AD3662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0E4324">
        <w:rPr>
          <w:b/>
          <w:bCs/>
          <w:sz w:val="22"/>
          <w:szCs w:val="22"/>
        </w:rPr>
        <w:t xml:space="preserve">Pyt. </w:t>
      </w:r>
      <w:r>
        <w:rPr>
          <w:b/>
          <w:bCs/>
          <w:sz w:val="22"/>
          <w:szCs w:val="22"/>
        </w:rPr>
        <w:t>5</w:t>
      </w:r>
    </w:p>
    <w:p w14:paraId="20AC5541" w14:textId="77777777" w:rsidR="00AD3662" w:rsidRPr="00AD3662" w:rsidRDefault="00AD3662" w:rsidP="00AD3662">
      <w:pPr>
        <w:rPr>
          <w:sz w:val="22"/>
          <w:szCs w:val="22"/>
        </w:rPr>
      </w:pPr>
      <w:r w:rsidRPr="00AD3662">
        <w:rPr>
          <w:sz w:val="22"/>
          <w:szCs w:val="22"/>
        </w:rPr>
        <w:t>Proszę o sprawdzenie poz.993. czy nie doszło do omyłki pod numerem kat. AG000IMZ znaleziono produkt o naważce 1g, natomiast w formularzu jest 1000g.</w:t>
      </w:r>
    </w:p>
    <w:p w14:paraId="0E4F69EB" w14:textId="77777777" w:rsidR="00AD3662" w:rsidRPr="00AD3662" w:rsidRDefault="00AD3662" w:rsidP="00AD3662">
      <w:pPr>
        <w:rPr>
          <w:sz w:val="22"/>
          <w:szCs w:val="22"/>
        </w:rPr>
      </w:pPr>
      <w:r w:rsidRPr="00AD3662">
        <w:rPr>
          <w:sz w:val="22"/>
          <w:szCs w:val="22"/>
        </w:rPr>
        <w:t>O zweryfikowanie jakie ma być opakowanie.</w:t>
      </w:r>
    </w:p>
    <w:p w14:paraId="179F24E8" w14:textId="77777777" w:rsidR="00AD3662" w:rsidRPr="00AD3662" w:rsidRDefault="00AD3662" w:rsidP="00AD3662">
      <w:pPr>
        <w:spacing w:before="100" w:beforeAutospacing="1" w:after="100" w:afterAutospacing="1"/>
        <w:rPr>
          <w:sz w:val="22"/>
          <w:szCs w:val="22"/>
        </w:rPr>
      </w:pPr>
      <w:r w:rsidRPr="00AD3662">
        <w:rPr>
          <w:sz w:val="22"/>
          <w:szCs w:val="22"/>
        </w:rPr>
        <w:t>Proszę o podanie pełnej nazwy i oryginalnego numeru producenta.</w:t>
      </w:r>
    </w:p>
    <w:p w14:paraId="4F57852A" w14:textId="77777777" w:rsidR="00AD3662" w:rsidRPr="000E4324" w:rsidRDefault="00AD3662" w:rsidP="00AD3662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0E4324">
        <w:rPr>
          <w:b/>
          <w:bCs/>
          <w:sz w:val="22"/>
          <w:szCs w:val="22"/>
        </w:rPr>
        <w:t>Odp. 5</w:t>
      </w:r>
    </w:p>
    <w:p w14:paraId="6B9C6E87" w14:textId="615A3447" w:rsidR="00AD3662" w:rsidRPr="000E4324" w:rsidRDefault="00AD3662" w:rsidP="00AD3662">
      <w:pPr>
        <w:jc w:val="both"/>
        <w:rPr>
          <w:b/>
          <w:bCs/>
          <w:sz w:val="22"/>
          <w:szCs w:val="22"/>
        </w:rPr>
      </w:pPr>
      <w:r w:rsidRPr="000E4324">
        <w:rPr>
          <w:b/>
          <w:bCs/>
          <w:sz w:val="22"/>
          <w:szCs w:val="22"/>
        </w:rPr>
        <w:t xml:space="preserve">Poz. 993 </w:t>
      </w:r>
      <w:r w:rsidRPr="00AD3662">
        <w:rPr>
          <w:b/>
          <w:bCs/>
          <w:sz w:val="22"/>
          <w:szCs w:val="22"/>
        </w:rPr>
        <w:t xml:space="preserve">- </w:t>
      </w:r>
      <w:r w:rsidRPr="00AD3662">
        <w:t>1-Butanone, 2-(dimethylamino)-2-[(4-methylphenyl)methyl]-1-[4-(4-morpholinyl)phenyl]</w:t>
      </w:r>
      <w:r w:rsidRPr="00AD3662">
        <w:rPr>
          <w:b/>
          <w:bCs/>
          <w:sz w:val="22"/>
          <w:szCs w:val="22"/>
        </w:rPr>
        <w:t xml:space="preserve">nr katalogowy prawidłowy, wielkość opakowania prawidłowa (AG000IMZ,1000g) </w:t>
      </w:r>
      <w:r>
        <w:rPr>
          <w:b/>
          <w:bCs/>
          <w:sz w:val="22"/>
          <w:szCs w:val="22"/>
        </w:rPr>
        <w:t>- w</w:t>
      </w:r>
      <w:r w:rsidRPr="00AD3662">
        <w:rPr>
          <w:b/>
          <w:bCs/>
          <w:sz w:val="22"/>
          <w:szCs w:val="22"/>
        </w:rPr>
        <w:t xml:space="preserve"> kalkulacji skorygowan</w:t>
      </w:r>
      <w:r>
        <w:rPr>
          <w:b/>
          <w:bCs/>
          <w:sz w:val="22"/>
          <w:szCs w:val="22"/>
        </w:rPr>
        <w:t>o</w:t>
      </w:r>
      <w:r w:rsidRPr="00AD3662">
        <w:rPr>
          <w:b/>
          <w:bCs/>
          <w:sz w:val="22"/>
          <w:szCs w:val="22"/>
        </w:rPr>
        <w:t xml:space="preserve"> nazwę</w:t>
      </w:r>
    </w:p>
    <w:p w14:paraId="6B491BD0" w14:textId="77777777" w:rsidR="00AD3662" w:rsidRDefault="00AD3662" w:rsidP="00AD3662">
      <w:pPr>
        <w:jc w:val="both"/>
        <w:rPr>
          <w:rFonts w:ascii="Open Sans" w:hAnsi="Open Sans" w:cs="Open Sans"/>
          <w:b/>
          <w:bCs/>
        </w:rPr>
      </w:pPr>
    </w:p>
    <w:p w14:paraId="6EBCF49E" w14:textId="77777777" w:rsidR="00AD3662" w:rsidRDefault="00AD3662" w:rsidP="00AD3662">
      <w:pPr>
        <w:pStyle w:val="NormalnyWeb"/>
        <w:spacing w:before="0" w:beforeAutospacing="0" w:after="0" w:afterAutospacing="0"/>
      </w:pPr>
      <w:r>
        <w:rPr>
          <w:b/>
          <w:bCs/>
          <w:color w:val="000000"/>
          <w:sz w:val="22"/>
          <w:szCs w:val="22"/>
        </w:rPr>
        <w:t>Pyt.6</w:t>
      </w:r>
    </w:p>
    <w:p w14:paraId="62014D8E" w14:textId="77777777" w:rsidR="00AD3662" w:rsidRDefault="00AD3662" w:rsidP="00AD3662">
      <w:pPr>
        <w:pStyle w:val="NormalnyWeb"/>
        <w:spacing w:before="0" w:beforeAutospacing="0" w:after="0" w:afterAutospacing="0"/>
      </w:pPr>
      <w:r>
        <w:rPr>
          <w:color w:val="000000"/>
          <w:sz w:val="22"/>
          <w:szCs w:val="22"/>
        </w:rPr>
        <w:t xml:space="preserve">W pozycji </w:t>
      </w:r>
      <w:r>
        <w:rPr>
          <w:b/>
          <w:bCs/>
          <w:sz w:val="22"/>
          <w:szCs w:val="22"/>
        </w:rPr>
        <w:t>88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Amberlite</w:t>
      </w:r>
      <w:proofErr w:type="spellEnd"/>
      <w:r>
        <w:rPr>
          <w:sz w:val="22"/>
          <w:szCs w:val="22"/>
        </w:rPr>
        <w:t xml:space="preserve">(R) IR120 , forma H, żywica jonowymienna Zamawiający wskazuje nr kat. ACROS 36972 op.1000g , natomiast w katalogu </w:t>
      </w:r>
      <w:proofErr w:type="spellStart"/>
      <w:r>
        <w:rPr>
          <w:sz w:val="22"/>
          <w:szCs w:val="22"/>
        </w:rPr>
        <w:t>Acros</w:t>
      </w:r>
      <w:proofErr w:type="spellEnd"/>
      <w:r>
        <w:rPr>
          <w:sz w:val="22"/>
          <w:szCs w:val="22"/>
        </w:rPr>
        <w:t xml:space="preserve"> produkt znajduje się pod kat.</w:t>
      </w:r>
      <w:r>
        <w:rPr>
          <w:color w:val="000000"/>
          <w:sz w:val="22"/>
          <w:szCs w:val="22"/>
        </w:rPr>
        <w:t xml:space="preserve"> 466710010. Czy Zamawiający akceptuje wskazany numer 466710010?</w:t>
      </w:r>
    </w:p>
    <w:p w14:paraId="670919AC" w14:textId="77777777" w:rsidR="00AD3662" w:rsidRDefault="00AD3662" w:rsidP="00AD3662">
      <w:pPr>
        <w:pStyle w:val="NormalnyWeb"/>
        <w:spacing w:before="0" w:beforeAutospacing="0" w:after="0" w:afterAutospacing="0"/>
      </w:pPr>
      <w:r>
        <w:rPr>
          <w:b/>
          <w:bCs/>
          <w:color w:val="000000"/>
          <w:sz w:val="22"/>
          <w:szCs w:val="22"/>
        </w:rPr>
        <w:t>Odp.6</w:t>
      </w:r>
    </w:p>
    <w:p w14:paraId="632ADA90" w14:textId="2FE38364" w:rsidR="00AD3662" w:rsidRDefault="00AD3662" w:rsidP="00AD3662">
      <w:pPr>
        <w:pStyle w:val="NormalnyWeb"/>
        <w:spacing w:before="0" w:beforeAutospacing="0" w:after="0" w:afterAutospacing="0"/>
      </w:pPr>
      <w:r>
        <w:rPr>
          <w:b/>
          <w:bCs/>
          <w:sz w:val="22"/>
          <w:szCs w:val="22"/>
        </w:rPr>
        <w:t xml:space="preserve">Poz.88 – </w:t>
      </w:r>
      <w:r>
        <w:rPr>
          <w:b/>
          <w:bCs/>
          <w:sz w:val="22"/>
          <w:szCs w:val="22"/>
        </w:rPr>
        <w:t>numer poprawny to</w:t>
      </w:r>
      <w:r>
        <w:rPr>
          <w:b/>
          <w:bCs/>
          <w:sz w:val="22"/>
          <w:szCs w:val="22"/>
        </w:rPr>
        <w:t xml:space="preserve"> 466710010 </w:t>
      </w:r>
    </w:p>
    <w:p w14:paraId="4508E6EE" w14:textId="77777777" w:rsidR="00662C77" w:rsidRDefault="00662C77" w:rsidP="00662C77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</w:p>
    <w:p w14:paraId="0FD2DD5F" w14:textId="77777777" w:rsidR="00662C77" w:rsidRDefault="00662C77" w:rsidP="00662C7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08008C6" w14:textId="77777777" w:rsidR="001605CF" w:rsidRDefault="001605CF" w:rsidP="00662C77">
      <w:pPr>
        <w:spacing w:after="240" w:line="276" w:lineRule="auto"/>
        <w:jc w:val="both"/>
        <w:rPr>
          <w:sz w:val="22"/>
          <w:szCs w:val="22"/>
        </w:rPr>
      </w:pPr>
    </w:p>
    <w:p w14:paraId="3BB036F8" w14:textId="0C390BD4" w:rsidR="00C47C0A" w:rsidRPr="00360647" w:rsidRDefault="00C47C0A" w:rsidP="00662C77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zamieszcza NOWĄ OBOWIĄZUJĄCĄ KALKULACJĘ CENOWĄ.</w:t>
      </w:r>
    </w:p>
    <w:sectPr w:rsidR="00C47C0A" w:rsidRPr="0036064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8FE74" w14:textId="77777777" w:rsidR="006A0983" w:rsidRDefault="006A0983">
      <w:r>
        <w:separator/>
      </w:r>
    </w:p>
  </w:endnote>
  <w:endnote w:type="continuationSeparator" w:id="0">
    <w:p w14:paraId="25035431" w14:textId="77777777" w:rsidR="006A0983" w:rsidRDefault="006A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E8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990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C7BE9" w14:textId="77777777" w:rsidR="006D4AB3" w:rsidRDefault="00AD3662">
    <w:pPr>
      <w:pStyle w:val="Stopka"/>
      <w:tabs>
        <w:tab w:val="clear" w:pos="4536"/>
      </w:tabs>
      <w:jc w:val="center"/>
    </w:pPr>
    <w:r>
      <w:rPr>
        <w:noProof/>
      </w:rPr>
      <w:pict w14:anchorId="759EE7E5">
        <v:line id="_x0000_s1025" style="position:absolute;left:0;text-align:left;z-index:251657728" from="-3.85pt,8.75pt" to="455.15pt,8.75pt"/>
      </w:pict>
    </w:r>
  </w:p>
  <w:p w14:paraId="711A6EA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A77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7D5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BAB435" w14:textId="77777777" w:rsidR="006D4AB3" w:rsidRDefault="006D4AB3">
    <w:pPr>
      <w:pStyle w:val="Stopka"/>
      <w:tabs>
        <w:tab w:val="clear" w:pos="4536"/>
        <w:tab w:val="left" w:pos="6237"/>
      </w:tabs>
    </w:pPr>
  </w:p>
  <w:p w14:paraId="31A035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F174C" w14:textId="77777777" w:rsidR="006A0983" w:rsidRDefault="006A0983">
      <w:r>
        <w:separator/>
      </w:r>
    </w:p>
  </w:footnote>
  <w:footnote w:type="continuationSeparator" w:id="0">
    <w:p w14:paraId="5D66E50F" w14:textId="77777777" w:rsidR="006A0983" w:rsidRDefault="006A0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329C" w14:textId="77777777" w:rsidR="00925AE4" w:rsidRDefault="00925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7241" w14:textId="77777777" w:rsidR="00925AE4" w:rsidRDefault="00925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4C62" w14:textId="77777777" w:rsidR="00925AE4" w:rsidRDefault="00925A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3571802">
    <w:abstractNumId w:val="3"/>
  </w:num>
  <w:num w:numId="2" w16cid:durableId="1358117771">
    <w:abstractNumId w:val="6"/>
  </w:num>
  <w:num w:numId="3" w16cid:durableId="172188554">
    <w:abstractNumId w:val="2"/>
  </w:num>
  <w:num w:numId="4" w16cid:durableId="1628849418">
    <w:abstractNumId w:val="5"/>
  </w:num>
  <w:num w:numId="5" w16cid:durableId="1340817142">
    <w:abstractNumId w:val="0"/>
  </w:num>
  <w:num w:numId="6" w16cid:durableId="820660561">
    <w:abstractNumId w:val="1"/>
  </w:num>
  <w:num w:numId="7" w16cid:durableId="1782140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983"/>
    <w:rsid w:val="00031374"/>
    <w:rsid w:val="000A1097"/>
    <w:rsid w:val="000A52A5"/>
    <w:rsid w:val="000E2A8F"/>
    <w:rsid w:val="000E4324"/>
    <w:rsid w:val="0012774F"/>
    <w:rsid w:val="00144B7A"/>
    <w:rsid w:val="001605CF"/>
    <w:rsid w:val="00180C6E"/>
    <w:rsid w:val="0029606A"/>
    <w:rsid w:val="002C6A48"/>
    <w:rsid w:val="00360647"/>
    <w:rsid w:val="003F70AA"/>
    <w:rsid w:val="004848F3"/>
    <w:rsid w:val="004A75F2"/>
    <w:rsid w:val="005144A9"/>
    <w:rsid w:val="00520165"/>
    <w:rsid w:val="005B1B08"/>
    <w:rsid w:val="00632C3C"/>
    <w:rsid w:val="00662BDB"/>
    <w:rsid w:val="00662C77"/>
    <w:rsid w:val="00674EE8"/>
    <w:rsid w:val="006A0983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D3A97"/>
    <w:rsid w:val="00925AE4"/>
    <w:rsid w:val="00A52B08"/>
    <w:rsid w:val="00A905AC"/>
    <w:rsid w:val="00AD3662"/>
    <w:rsid w:val="00B127E1"/>
    <w:rsid w:val="00BA6584"/>
    <w:rsid w:val="00BE7BFD"/>
    <w:rsid w:val="00C370F2"/>
    <w:rsid w:val="00C44EEC"/>
    <w:rsid w:val="00C47C0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3544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B7BF68"/>
  <w15:chartTrackingRefBased/>
  <w15:docId w15:val="{30776CBD-068D-4FF1-978D-2BB74AD2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6064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link w:val="Nagwek2"/>
    <w:rsid w:val="00662C7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2023-06-27T08:53:00Z</cp:lastPrinted>
  <dcterms:created xsi:type="dcterms:W3CDTF">2023-06-27T08:53:00Z</dcterms:created>
  <dcterms:modified xsi:type="dcterms:W3CDTF">2023-06-27T08:53:00Z</dcterms:modified>
</cp:coreProperties>
</file>