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D357C7" w:rsidP="005C0930">
      <w:pPr>
        <w:spacing w:after="240"/>
        <w:jc w:val="right"/>
        <w:rPr>
          <w:sz w:val="22"/>
          <w:szCs w:val="22"/>
        </w:rPr>
      </w:pPr>
      <w:r w:rsidRPr="00D357C7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D357C7">
        <w:rPr>
          <w:sz w:val="22"/>
          <w:szCs w:val="22"/>
        </w:rPr>
        <w:t>2023-06-16</w:t>
      </w:r>
    </w:p>
    <w:p w:rsidR="00D357C7" w:rsidRPr="00D357C7" w:rsidRDefault="00D357C7" w:rsidP="005C0930">
      <w:pPr>
        <w:rPr>
          <w:b/>
          <w:bCs/>
          <w:sz w:val="22"/>
          <w:szCs w:val="22"/>
        </w:rPr>
      </w:pPr>
      <w:r w:rsidRPr="00D357C7">
        <w:rPr>
          <w:b/>
          <w:bCs/>
          <w:sz w:val="22"/>
          <w:szCs w:val="22"/>
        </w:rPr>
        <w:t>Akademia Górniczo - Hutnicza</w:t>
      </w:r>
    </w:p>
    <w:p w:rsidR="00D357C7" w:rsidRPr="00D357C7" w:rsidRDefault="00D357C7" w:rsidP="005C0930">
      <w:pPr>
        <w:rPr>
          <w:b/>
          <w:bCs/>
          <w:sz w:val="22"/>
          <w:szCs w:val="22"/>
        </w:rPr>
      </w:pPr>
      <w:r w:rsidRPr="00D357C7">
        <w:rPr>
          <w:b/>
          <w:bCs/>
          <w:sz w:val="22"/>
          <w:szCs w:val="22"/>
        </w:rPr>
        <w:t>im. Stanisława Staszica w Krakowie</w:t>
      </w:r>
    </w:p>
    <w:p w:rsidR="005C0930" w:rsidRPr="00D91931" w:rsidRDefault="00D357C7" w:rsidP="005C0930">
      <w:pPr>
        <w:rPr>
          <w:b/>
          <w:bCs/>
          <w:sz w:val="22"/>
          <w:szCs w:val="22"/>
        </w:rPr>
      </w:pPr>
      <w:r w:rsidRPr="00D357C7">
        <w:rPr>
          <w:b/>
          <w:bCs/>
          <w:sz w:val="22"/>
          <w:szCs w:val="22"/>
        </w:rPr>
        <w:t>Dział Zamówień Publicznych</w:t>
      </w:r>
    </w:p>
    <w:p w:rsidR="005C0930" w:rsidRPr="00BD5546" w:rsidRDefault="00D357C7" w:rsidP="005C0930">
      <w:pPr>
        <w:rPr>
          <w:sz w:val="22"/>
          <w:szCs w:val="22"/>
        </w:rPr>
      </w:pPr>
      <w:r w:rsidRPr="00D357C7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D357C7">
        <w:rPr>
          <w:sz w:val="22"/>
          <w:szCs w:val="22"/>
        </w:rPr>
        <w:t>30</w:t>
      </w:r>
    </w:p>
    <w:p w:rsidR="005C0930" w:rsidRPr="00BD5546" w:rsidRDefault="00D357C7" w:rsidP="005C0930">
      <w:pPr>
        <w:rPr>
          <w:sz w:val="22"/>
          <w:szCs w:val="22"/>
        </w:rPr>
      </w:pPr>
      <w:r w:rsidRPr="00D357C7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D357C7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357C7" w:rsidRPr="00D357C7">
        <w:rPr>
          <w:b/>
          <w:sz w:val="22"/>
          <w:szCs w:val="22"/>
        </w:rPr>
        <w:t>KC-zp.272-314/23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357C7" w:rsidRPr="00D357C7">
        <w:rPr>
          <w:sz w:val="22"/>
          <w:szCs w:val="22"/>
        </w:rPr>
        <w:t xml:space="preserve">Tryb podstawowy bez negocjacji - art. 275 pkt. 1 ustawy </w:t>
      </w:r>
      <w:proofErr w:type="spellStart"/>
      <w:r w:rsidR="00D357C7" w:rsidRPr="00D357C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D357C7" w:rsidRPr="00D357C7">
        <w:rPr>
          <w:b/>
          <w:bCs/>
          <w:sz w:val="22"/>
          <w:szCs w:val="22"/>
        </w:rPr>
        <w:t>Remont pokrycia dachu Basenu AGH w Krakowie wraz z wykonaniem instalacji fotowoltaicznej KC-zp.272-234/23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357C7" w:rsidRPr="00D357C7">
        <w:rPr>
          <w:b/>
          <w:sz w:val="22"/>
          <w:szCs w:val="22"/>
        </w:rPr>
        <w:t>KC-zp.272-314/23</w:t>
      </w:r>
      <w:r w:rsidRPr="006A5DF1">
        <w:rPr>
          <w:b/>
          <w:sz w:val="22"/>
          <w:szCs w:val="22"/>
        </w:rPr>
        <w:t>.</w:t>
      </w:r>
    </w:p>
    <w:p w:rsidR="00EF1037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BD65F8" w:rsidRDefault="00BD65F8" w:rsidP="00431ECB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Pkt 4.1 SWZ o brzmieniu:</w:t>
      </w:r>
    </w:p>
    <w:p w:rsidR="00BD65F8" w:rsidRDefault="00BD65F8" w:rsidP="00431ECB">
      <w:pPr>
        <w:spacing w:before="120" w:after="120"/>
        <w:jc w:val="both"/>
        <w:rPr>
          <w:sz w:val="22"/>
          <w:szCs w:val="22"/>
        </w:rPr>
      </w:pPr>
      <w:r w:rsidRPr="00BD65F8">
        <w:rPr>
          <w:sz w:val="22"/>
          <w:szCs w:val="22"/>
        </w:rPr>
        <w:t>Zamawiający przewiduje zorganizowanie wizji lokalnej dla Oferentów. Osoby delegowane przez zainteresowane firmy proszone są o zgłoszenie się w dniu 19.06.2023 r. o godz. 10:00 przy wejściu głównym Basenu AGH przy ul. Jana Buszka 4. Udział w wizji lokalnej nie jest obowiązkowy.</w:t>
      </w:r>
    </w:p>
    <w:p w:rsidR="00BD65F8" w:rsidRPr="00BD65F8" w:rsidRDefault="00BD65F8" w:rsidP="00431ECB">
      <w:pPr>
        <w:spacing w:before="120" w:after="120"/>
        <w:jc w:val="both"/>
        <w:rPr>
          <w:b/>
          <w:sz w:val="22"/>
          <w:szCs w:val="22"/>
        </w:rPr>
      </w:pPr>
      <w:r w:rsidRPr="00BD65F8">
        <w:rPr>
          <w:b/>
          <w:sz w:val="22"/>
          <w:szCs w:val="22"/>
        </w:rPr>
        <w:t>Otrzymuje brzmienie:</w:t>
      </w:r>
    </w:p>
    <w:p w:rsidR="00BD65F8" w:rsidRPr="00BD65F8" w:rsidRDefault="00BD65F8" w:rsidP="00431ECB">
      <w:pPr>
        <w:spacing w:before="120" w:after="120"/>
        <w:jc w:val="both"/>
        <w:rPr>
          <w:b/>
          <w:sz w:val="22"/>
          <w:szCs w:val="22"/>
        </w:rPr>
      </w:pPr>
      <w:r w:rsidRPr="00BD65F8">
        <w:rPr>
          <w:b/>
          <w:sz w:val="22"/>
          <w:szCs w:val="22"/>
        </w:rPr>
        <w:t xml:space="preserve">Zamawiający </w:t>
      </w:r>
      <w:r w:rsidRPr="00BD65F8">
        <w:rPr>
          <w:b/>
          <w:sz w:val="22"/>
          <w:szCs w:val="22"/>
          <w:u w:val="single"/>
        </w:rPr>
        <w:t xml:space="preserve">nie </w:t>
      </w:r>
      <w:r w:rsidRPr="00BD65F8">
        <w:rPr>
          <w:b/>
          <w:sz w:val="22"/>
          <w:szCs w:val="22"/>
          <w:u w:val="single"/>
        </w:rPr>
        <w:t>przewiduje</w:t>
      </w:r>
      <w:r w:rsidRPr="00BD65F8">
        <w:rPr>
          <w:b/>
          <w:sz w:val="22"/>
          <w:szCs w:val="22"/>
        </w:rPr>
        <w:t xml:space="preserve"> zorganizowani</w:t>
      </w:r>
      <w:r w:rsidRPr="00BD65F8">
        <w:rPr>
          <w:b/>
          <w:sz w:val="22"/>
          <w:szCs w:val="22"/>
        </w:rPr>
        <w:t>a</w:t>
      </w:r>
      <w:r w:rsidRPr="00BD65F8">
        <w:rPr>
          <w:b/>
          <w:sz w:val="22"/>
          <w:szCs w:val="22"/>
        </w:rPr>
        <w:t xml:space="preserve"> wizji lokalnej dla Oferentów.</w:t>
      </w:r>
    </w:p>
    <w:p w:rsidR="00BD65F8" w:rsidRPr="005C0930" w:rsidRDefault="00BD65F8" w:rsidP="00431ECB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1D23" w:rsidRDefault="00991D23">
      <w:r>
        <w:separator/>
      </w:r>
    </w:p>
  </w:endnote>
  <w:endnote w:type="continuationSeparator" w:id="0">
    <w:p w:rsidR="00991D23" w:rsidRDefault="00991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1D23" w:rsidRDefault="00991D23">
      <w:r>
        <w:separator/>
      </w:r>
    </w:p>
  </w:footnote>
  <w:footnote w:type="continuationSeparator" w:id="0">
    <w:p w:rsidR="00991D23" w:rsidRDefault="00991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57C7" w:rsidRDefault="00D357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57C7" w:rsidRDefault="00D357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57C7" w:rsidRDefault="00D357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1D23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91D23"/>
    <w:rsid w:val="009D169F"/>
    <w:rsid w:val="00AE235B"/>
    <w:rsid w:val="00B26D41"/>
    <w:rsid w:val="00B361A9"/>
    <w:rsid w:val="00BD65F8"/>
    <w:rsid w:val="00C1255C"/>
    <w:rsid w:val="00C152AE"/>
    <w:rsid w:val="00D1574A"/>
    <w:rsid w:val="00D248D2"/>
    <w:rsid w:val="00D357C7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643071"/>
  <w15:chartTrackingRefBased/>
  <w15:docId w15:val="{FA28BCB8-087E-4BC6-9CFC-8438DDC6F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cp:lastModifiedBy>Joanna Ćwiertnia</cp:lastModifiedBy>
  <cp:revision>2</cp:revision>
  <cp:lastPrinted>2023-06-16T09:56:00Z</cp:lastPrinted>
  <dcterms:created xsi:type="dcterms:W3CDTF">2023-06-16T09:56:00Z</dcterms:created>
  <dcterms:modified xsi:type="dcterms:W3CDTF">2023-06-16T09:56:00Z</dcterms:modified>
</cp:coreProperties>
</file>