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9827A" w14:textId="4EE92D14" w:rsidR="008F5441" w:rsidRDefault="000D6E50" w:rsidP="008F5441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 xml:space="preserve">Załącznik nr </w:t>
      </w:r>
      <w:r w:rsidR="008F5441">
        <w:rPr>
          <w:rFonts w:ascii="Garamond" w:hAnsi="Garamond"/>
          <w:b/>
          <w:bCs/>
          <w:color w:val="000000"/>
        </w:rPr>
        <w:t>3 do SWZ</w:t>
      </w:r>
    </w:p>
    <w:p w14:paraId="3DB3C272" w14:textId="5E6F489E" w:rsidR="000D6E50" w:rsidRPr="000D6E50" w:rsidRDefault="000D6E50" w:rsidP="008F5441">
      <w:pPr>
        <w:suppressAutoHyphens/>
        <w:autoSpaceDN w:val="0"/>
        <w:jc w:val="center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PAKIET NR 1</w:t>
      </w:r>
    </w:p>
    <w:p w14:paraId="4AC56BB1" w14:textId="4C25A8A6" w:rsidR="000D6E50" w:rsidRPr="000D6E50" w:rsidRDefault="000D6E50" w:rsidP="000D6E50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>OPIS PRZEDMIOTU ZAMÓWIENIA</w:t>
      </w:r>
      <w:r w:rsidR="00A90284">
        <w:rPr>
          <w:rFonts w:ascii="Garamond" w:hAnsi="Garamond"/>
          <w:b/>
          <w:bCs/>
          <w:color w:val="000000"/>
        </w:rPr>
        <w:t xml:space="preserve">                                      – załącznik do Formularza ofertowego</w:t>
      </w:r>
    </w:p>
    <w:p w14:paraId="12C14FB4" w14:textId="77777777" w:rsidR="000D6E50" w:rsidRDefault="000D6E50" w:rsidP="000D6E50">
      <w:pPr>
        <w:pStyle w:val="Standard"/>
        <w:jc w:val="both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Dotyczy: </w:t>
      </w:r>
      <w:r w:rsidRPr="003964BD">
        <w:rPr>
          <w:rFonts w:ascii="Arial Narrow" w:hAnsi="Arial Narrow"/>
          <w:b/>
        </w:rPr>
        <w:tab/>
        <w:t xml:space="preserve">DOPOSAŻENIE SZPITALA WOJEWÓDZKIEGO W POZNANIU W SPRZĘT I APARATURĘ MEDYCZNĄ NA POTRZEBY UDZIELANYCH ŚWIADCZEŃ ZDROWOTNYCH </w:t>
      </w:r>
      <w:r>
        <w:rPr>
          <w:rFonts w:ascii="Arial Narrow" w:hAnsi="Arial Narrow"/>
          <w:b/>
        </w:rPr>
        <w:t>z podziałem na pakiety:</w:t>
      </w:r>
    </w:p>
    <w:p w14:paraId="0392A65E" w14:textId="77777777" w:rsidR="000D6E50" w:rsidRPr="000D6E50" w:rsidRDefault="000D6E50" w:rsidP="000D6E50">
      <w:pPr>
        <w:pStyle w:val="Standard"/>
        <w:jc w:val="both"/>
        <w:rPr>
          <w:rFonts w:ascii="Arial Narrow" w:hAnsi="Arial Narrow"/>
          <w:b/>
        </w:rPr>
      </w:pPr>
      <w:r w:rsidRPr="000D6E50">
        <w:rPr>
          <w:rFonts w:ascii="Arial Narrow" w:hAnsi="Arial Narrow"/>
          <w:b/>
        </w:rPr>
        <w:t>PAKIET NR 1 -  „Dostawa sprzętu medycznego wraz z  montażem oraz przeszkoleniem pracowników  z obsługi sprzętu -  APARAT RTG – 1 szt.”</w:t>
      </w:r>
    </w:p>
    <w:p w14:paraId="363558A9" w14:textId="77777777" w:rsidR="00A33D41" w:rsidRPr="003B241D" w:rsidRDefault="00A33D41" w:rsidP="00E7004C">
      <w:pPr>
        <w:spacing w:after="0" w:line="240" w:lineRule="auto"/>
        <w:rPr>
          <w:rFonts w:asciiTheme="minorHAnsi" w:hAnsiTheme="minorHAnsi" w:cs="Calibri"/>
          <w:sz w:val="20"/>
          <w:szCs w:val="20"/>
          <w:lang w:eastAsia="pl-PL"/>
        </w:rPr>
      </w:pPr>
    </w:p>
    <w:p w14:paraId="53C4AC9C" w14:textId="7002969F" w:rsidR="00BC2190" w:rsidRPr="003964BD" w:rsidRDefault="00BC2190" w:rsidP="00BC2190">
      <w:pPr>
        <w:pStyle w:val="Standard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MIEJSCE DOSTAWY </w:t>
      </w:r>
      <w:r w:rsidRPr="003964BD">
        <w:rPr>
          <w:rFonts w:ascii="Arial Narrow" w:hAnsi="Arial Narrow"/>
          <w:b/>
        </w:rPr>
        <w:tab/>
      </w:r>
      <w:r w:rsidRPr="003964BD"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>APARATU RTG TYPU TELEKOMANDO</w:t>
      </w:r>
      <w:r w:rsidRPr="003964BD">
        <w:rPr>
          <w:rFonts w:ascii="Arial Narrow" w:hAnsi="Arial Narrow"/>
          <w:b/>
        </w:rPr>
        <w:t xml:space="preserve"> – 1 szt. </w:t>
      </w:r>
    </w:p>
    <w:p w14:paraId="3B1EAD4C" w14:textId="77777777" w:rsidR="00BC2190" w:rsidRPr="003964BD" w:rsidRDefault="00BC2190" w:rsidP="00BC2190">
      <w:pPr>
        <w:pStyle w:val="Standard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>Szpital Wojewódzki w Poznaniu, ul. Juraszów 7-19, 60-479  Poznań</w:t>
      </w:r>
    </w:p>
    <w:p w14:paraId="22EB012C" w14:textId="643E1525" w:rsidR="00BC2190" w:rsidRDefault="00BC2190" w:rsidP="00BC2190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Zakład Diagnostyki Obrazowej – I piętro</w:t>
      </w:r>
    </w:p>
    <w:p w14:paraId="37972157" w14:textId="77777777" w:rsidR="00A33D41" w:rsidRPr="003B241D" w:rsidRDefault="00A33D41" w:rsidP="00E7004C">
      <w:pPr>
        <w:spacing w:after="0" w:line="240" w:lineRule="auto"/>
        <w:rPr>
          <w:rFonts w:asciiTheme="minorHAnsi" w:hAnsiTheme="minorHAnsi" w:cs="Calibri"/>
          <w:sz w:val="20"/>
          <w:szCs w:val="20"/>
          <w:lang w:eastAsia="pl-PL"/>
        </w:rPr>
      </w:pPr>
    </w:p>
    <w:p w14:paraId="3BE6C732" w14:textId="77777777" w:rsidR="009E573D" w:rsidRPr="003B241D" w:rsidRDefault="00C869EA" w:rsidP="009E573D">
      <w:pPr>
        <w:spacing w:before="60" w:after="60"/>
        <w:rPr>
          <w:rFonts w:cs="Calibri"/>
          <w:b/>
          <w:bCs/>
        </w:rPr>
      </w:pPr>
      <w:r w:rsidRPr="003B241D">
        <w:rPr>
          <w:rFonts w:cs="Calibri"/>
          <w:b/>
          <w:bCs/>
        </w:rPr>
        <w:t>Aparat RTG</w:t>
      </w:r>
      <w:r w:rsidR="006D77A2" w:rsidRPr="003B241D">
        <w:rPr>
          <w:rFonts w:cs="Calibri"/>
          <w:b/>
          <w:bCs/>
        </w:rPr>
        <w:t xml:space="preserve"> typu </w:t>
      </w:r>
      <w:proofErr w:type="spellStart"/>
      <w:r w:rsidR="006D77A2" w:rsidRPr="003B241D">
        <w:rPr>
          <w:rFonts w:cs="Calibri"/>
          <w:b/>
          <w:bCs/>
        </w:rPr>
        <w:t>telekomando</w:t>
      </w:r>
      <w:proofErr w:type="spellEnd"/>
      <w:r w:rsidRPr="003B241D">
        <w:rPr>
          <w:rFonts w:cs="Calibri"/>
          <w:b/>
          <w:bCs/>
        </w:rPr>
        <w:t xml:space="preserve"> </w:t>
      </w:r>
      <w:r w:rsidR="00583D24" w:rsidRPr="003B241D">
        <w:rPr>
          <w:rFonts w:cs="Calibri"/>
          <w:b/>
          <w:bCs/>
        </w:rPr>
        <w:t>ze skopią</w:t>
      </w:r>
      <w:r w:rsidR="006D77A2" w:rsidRPr="003B241D">
        <w:rPr>
          <w:rFonts w:cs="Calibri"/>
          <w:b/>
          <w:bCs/>
        </w:rPr>
        <w:t xml:space="preserve"> </w:t>
      </w:r>
    </w:p>
    <w:p w14:paraId="1F7492AC" w14:textId="77777777" w:rsidR="00FB0BD2" w:rsidRPr="003B241D" w:rsidRDefault="00FB0BD2" w:rsidP="00E7004C">
      <w:pPr>
        <w:spacing w:after="0" w:line="240" w:lineRule="auto"/>
        <w:rPr>
          <w:rFonts w:asciiTheme="minorHAnsi" w:hAnsiTheme="minorHAnsi" w:cs="Calibri"/>
          <w:sz w:val="20"/>
          <w:szCs w:val="20"/>
          <w:lang w:eastAsia="pl-PL"/>
        </w:rPr>
      </w:pPr>
      <w:r w:rsidRPr="003B241D">
        <w:rPr>
          <w:rFonts w:asciiTheme="minorHAnsi" w:hAnsiTheme="minorHAnsi" w:cs="Calibri"/>
          <w:sz w:val="20"/>
          <w:szCs w:val="20"/>
          <w:lang w:eastAsia="pl-PL"/>
        </w:rPr>
        <w:t>Rodzaj sprzętu</w:t>
      </w:r>
      <w:r w:rsidR="00FB1CFF" w:rsidRPr="003B241D">
        <w:rPr>
          <w:rFonts w:asciiTheme="minorHAnsi" w:hAnsiTheme="minorHAnsi" w:cs="Calibri"/>
          <w:sz w:val="20"/>
          <w:szCs w:val="20"/>
          <w:lang w:eastAsia="pl-PL"/>
        </w:rPr>
        <w:t>……………………………………………………………….</w:t>
      </w:r>
    </w:p>
    <w:p w14:paraId="562B8B3A" w14:textId="77777777" w:rsidR="00FB0BD2" w:rsidRPr="003B241D" w:rsidRDefault="00FB0BD2" w:rsidP="00E7004C">
      <w:pPr>
        <w:spacing w:after="0" w:line="240" w:lineRule="auto"/>
        <w:rPr>
          <w:rFonts w:asciiTheme="minorHAnsi" w:hAnsiTheme="minorHAnsi" w:cs="Calibri"/>
          <w:sz w:val="20"/>
          <w:szCs w:val="20"/>
          <w:lang w:eastAsia="pl-PL"/>
        </w:rPr>
      </w:pPr>
    </w:p>
    <w:p w14:paraId="5F89197E" w14:textId="77777777" w:rsidR="00FB0BD2" w:rsidRPr="003B241D" w:rsidRDefault="00A33D41" w:rsidP="00FB1CFF">
      <w:pPr>
        <w:spacing w:after="0" w:line="240" w:lineRule="auto"/>
        <w:jc w:val="center"/>
        <w:rPr>
          <w:rFonts w:asciiTheme="minorHAnsi" w:hAnsiTheme="minorHAnsi" w:cs="Calibri"/>
          <w:b/>
          <w:sz w:val="20"/>
          <w:szCs w:val="20"/>
          <w:lang w:eastAsia="pl-PL"/>
        </w:rPr>
      </w:pPr>
      <w:r w:rsidRPr="003B241D">
        <w:rPr>
          <w:rFonts w:asciiTheme="minorHAnsi" w:hAnsiTheme="minorHAnsi" w:cs="Calibri"/>
          <w:b/>
          <w:sz w:val="20"/>
          <w:szCs w:val="20"/>
          <w:lang w:eastAsia="pl-PL"/>
        </w:rPr>
        <w:t>ZESTAWIENIE PARAMETRÓW TECHNICZNYCH</w:t>
      </w:r>
      <w:r w:rsidRPr="003B241D">
        <w:rPr>
          <w:rFonts w:asciiTheme="minorHAnsi" w:hAnsiTheme="minorHAnsi" w:cs="Calibri"/>
          <w:b/>
          <w:sz w:val="20"/>
          <w:szCs w:val="20"/>
          <w:lang w:eastAsia="pl-PL"/>
        </w:rPr>
        <w:br/>
      </w:r>
    </w:p>
    <w:p w14:paraId="29A3E66B" w14:textId="77777777" w:rsidR="00A33D41" w:rsidRPr="003B241D" w:rsidRDefault="00A33D41" w:rsidP="00E7004C">
      <w:pPr>
        <w:tabs>
          <w:tab w:val="center" w:pos="7000"/>
        </w:tabs>
        <w:spacing w:after="0" w:line="360" w:lineRule="auto"/>
        <w:ind w:right="-419"/>
        <w:jc w:val="both"/>
        <w:rPr>
          <w:rFonts w:asciiTheme="minorHAnsi" w:hAnsiTheme="minorHAnsi" w:cs="Calibri"/>
          <w:b/>
          <w:sz w:val="20"/>
          <w:szCs w:val="20"/>
          <w:lang w:eastAsia="pl-PL"/>
        </w:rPr>
      </w:pPr>
      <w:r w:rsidRPr="003B241D">
        <w:rPr>
          <w:rFonts w:asciiTheme="minorHAnsi" w:hAnsiTheme="minorHAnsi" w:cs="Calibri"/>
          <w:b/>
          <w:sz w:val="20"/>
          <w:szCs w:val="20"/>
          <w:lang w:eastAsia="pl-PL"/>
        </w:rPr>
        <w:t>Uwaga: Wymogi techniczne i użytkowe stanowią wymagania - niespełnienie choćby jednego z w/w wymogów spowoduje odrzucenie oferty.</w:t>
      </w:r>
    </w:p>
    <w:p w14:paraId="0FCB6314" w14:textId="77777777" w:rsidR="00636E24" w:rsidRPr="003B241D" w:rsidRDefault="006D77A2" w:rsidP="00E7004C">
      <w:pPr>
        <w:tabs>
          <w:tab w:val="center" w:pos="7000"/>
        </w:tabs>
        <w:spacing w:after="0" w:line="360" w:lineRule="auto"/>
        <w:ind w:right="-419"/>
        <w:jc w:val="both"/>
        <w:rPr>
          <w:rFonts w:asciiTheme="minorHAnsi" w:hAnsiTheme="minorHAnsi" w:cs="Calibri"/>
          <w:b/>
          <w:sz w:val="20"/>
          <w:szCs w:val="20"/>
          <w:lang w:eastAsia="pl-PL"/>
        </w:rPr>
      </w:pPr>
      <w:r w:rsidRPr="003B241D">
        <w:rPr>
          <w:rFonts w:asciiTheme="minorHAnsi" w:hAnsiTheme="minorHAnsi" w:cs="Calibri"/>
          <w:b/>
          <w:sz w:val="20"/>
          <w:szCs w:val="20"/>
          <w:lang w:eastAsia="pl-PL"/>
        </w:rPr>
        <w:t xml:space="preserve">Aparat </w:t>
      </w:r>
      <w:proofErr w:type="spellStart"/>
      <w:r w:rsidRPr="003B241D">
        <w:rPr>
          <w:rFonts w:asciiTheme="minorHAnsi" w:hAnsiTheme="minorHAnsi" w:cs="Calibri"/>
          <w:b/>
          <w:sz w:val="20"/>
          <w:szCs w:val="20"/>
          <w:lang w:eastAsia="pl-PL"/>
        </w:rPr>
        <w:t>telekomando</w:t>
      </w:r>
      <w:proofErr w:type="spellEnd"/>
      <w:r w:rsidRPr="003B241D">
        <w:rPr>
          <w:rFonts w:asciiTheme="minorHAnsi" w:hAnsiTheme="minorHAnsi" w:cs="Calibri"/>
          <w:b/>
          <w:sz w:val="20"/>
          <w:szCs w:val="20"/>
          <w:lang w:eastAsia="pl-PL"/>
        </w:rPr>
        <w:t xml:space="preserve"> nr 1 – 1 sztuka.</w:t>
      </w: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842"/>
        <w:gridCol w:w="1418"/>
        <w:gridCol w:w="1134"/>
      </w:tblGrid>
      <w:tr w:rsidR="006D77A2" w:rsidRPr="003B241D" w14:paraId="18124DE9" w14:textId="77777777" w:rsidTr="006D77A2">
        <w:tc>
          <w:tcPr>
            <w:tcW w:w="704" w:type="dxa"/>
            <w:vAlign w:val="center"/>
          </w:tcPr>
          <w:p w14:paraId="08A49F54" w14:textId="77777777" w:rsidR="006D77A2" w:rsidRPr="003B241D" w:rsidRDefault="006D77A2" w:rsidP="00636E24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253" w:type="dxa"/>
            <w:vAlign w:val="center"/>
          </w:tcPr>
          <w:p w14:paraId="2E8121AC" w14:textId="77777777" w:rsidR="006D77A2" w:rsidRPr="003B241D" w:rsidRDefault="006D77A2" w:rsidP="009450F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Parametry i warunki techniczne</w:t>
            </w:r>
          </w:p>
        </w:tc>
        <w:tc>
          <w:tcPr>
            <w:tcW w:w="1842" w:type="dxa"/>
            <w:vAlign w:val="center"/>
          </w:tcPr>
          <w:p w14:paraId="2AF59A41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Parametr wymagany</w:t>
            </w:r>
          </w:p>
        </w:tc>
        <w:tc>
          <w:tcPr>
            <w:tcW w:w="1418" w:type="dxa"/>
          </w:tcPr>
          <w:p w14:paraId="2B2B7021" w14:textId="77777777" w:rsidR="006D77A2" w:rsidRPr="003B241D" w:rsidRDefault="006D77A2" w:rsidP="00636E24">
            <w:pPr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Parametry oferowane</w:t>
            </w:r>
          </w:p>
        </w:tc>
        <w:tc>
          <w:tcPr>
            <w:tcW w:w="1134" w:type="dxa"/>
          </w:tcPr>
          <w:p w14:paraId="3C796486" w14:textId="77777777" w:rsidR="006D77A2" w:rsidRPr="003B241D" w:rsidRDefault="006D77A2" w:rsidP="00636E24">
            <w:pPr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Punktacja</w:t>
            </w:r>
          </w:p>
        </w:tc>
      </w:tr>
      <w:tr w:rsidR="006D77A2" w:rsidRPr="003B241D" w14:paraId="7B12AEB5" w14:textId="77777777" w:rsidTr="006D77A2">
        <w:tc>
          <w:tcPr>
            <w:tcW w:w="704" w:type="dxa"/>
            <w:vAlign w:val="center"/>
          </w:tcPr>
          <w:p w14:paraId="1143A655" w14:textId="77777777" w:rsidR="006D77A2" w:rsidRPr="003B241D" w:rsidRDefault="006D77A2" w:rsidP="001940E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3" w:type="dxa"/>
            <w:vAlign w:val="center"/>
          </w:tcPr>
          <w:p w14:paraId="6B50D7AE" w14:textId="77777777" w:rsidR="006D77A2" w:rsidRPr="003B241D" w:rsidRDefault="006D77A2" w:rsidP="009450F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I. Wymagania Ogólne</w:t>
            </w:r>
          </w:p>
        </w:tc>
        <w:tc>
          <w:tcPr>
            <w:tcW w:w="1842" w:type="dxa"/>
            <w:vAlign w:val="center"/>
          </w:tcPr>
          <w:p w14:paraId="176F0F05" w14:textId="77777777" w:rsidR="006D77A2" w:rsidRPr="003B241D" w:rsidRDefault="006D77A2" w:rsidP="001940E4">
            <w:pPr>
              <w:jc w:val="center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</w:tcPr>
          <w:p w14:paraId="1AA0005F" w14:textId="77777777" w:rsidR="006D77A2" w:rsidRPr="003B241D" w:rsidRDefault="006D77A2" w:rsidP="001940E4">
            <w:pPr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073AEFEB" w14:textId="77777777" w:rsidR="006D77A2" w:rsidRPr="003B241D" w:rsidRDefault="006D77A2" w:rsidP="001940E4">
            <w:pPr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6D77A2" w:rsidRPr="003B241D" w14:paraId="5A48231B" w14:textId="77777777" w:rsidTr="006D77A2">
        <w:tc>
          <w:tcPr>
            <w:tcW w:w="704" w:type="dxa"/>
            <w:vAlign w:val="center"/>
          </w:tcPr>
          <w:p w14:paraId="16C559A1" w14:textId="77777777" w:rsidR="006D77A2" w:rsidRPr="003B241D" w:rsidRDefault="006D77A2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</w:t>
            </w:r>
          </w:p>
        </w:tc>
        <w:tc>
          <w:tcPr>
            <w:tcW w:w="4253" w:type="dxa"/>
            <w:vAlign w:val="center"/>
          </w:tcPr>
          <w:p w14:paraId="2C0C4357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Nazwa Urządzenia</w:t>
            </w:r>
          </w:p>
        </w:tc>
        <w:tc>
          <w:tcPr>
            <w:tcW w:w="1842" w:type="dxa"/>
            <w:vAlign w:val="center"/>
          </w:tcPr>
          <w:p w14:paraId="6D802FE1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Podać</w:t>
            </w:r>
          </w:p>
        </w:tc>
        <w:tc>
          <w:tcPr>
            <w:tcW w:w="1418" w:type="dxa"/>
          </w:tcPr>
          <w:p w14:paraId="69B9AB52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12EE47E0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DD49C3C" w14:textId="77777777" w:rsidTr="006D77A2">
        <w:tc>
          <w:tcPr>
            <w:tcW w:w="704" w:type="dxa"/>
            <w:vAlign w:val="center"/>
          </w:tcPr>
          <w:p w14:paraId="1C77AEA2" w14:textId="77777777" w:rsidR="006D77A2" w:rsidRPr="003B241D" w:rsidRDefault="006D77A2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</w:t>
            </w:r>
          </w:p>
        </w:tc>
        <w:tc>
          <w:tcPr>
            <w:tcW w:w="4253" w:type="dxa"/>
            <w:vAlign w:val="center"/>
          </w:tcPr>
          <w:p w14:paraId="36733EF0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Typ Urządzenia</w:t>
            </w:r>
          </w:p>
        </w:tc>
        <w:tc>
          <w:tcPr>
            <w:tcW w:w="1842" w:type="dxa"/>
            <w:vAlign w:val="center"/>
          </w:tcPr>
          <w:p w14:paraId="7E425EF7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Podać</w:t>
            </w:r>
          </w:p>
        </w:tc>
        <w:tc>
          <w:tcPr>
            <w:tcW w:w="1418" w:type="dxa"/>
          </w:tcPr>
          <w:p w14:paraId="53422B81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2C8BE4C8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2BEA57D" w14:textId="77777777" w:rsidTr="006D77A2">
        <w:tc>
          <w:tcPr>
            <w:tcW w:w="704" w:type="dxa"/>
            <w:vAlign w:val="center"/>
          </w:tcPr>
          <w:p w14:paraId="307A5987" w14:textId="77777777" w:rsidR="006D77A2" w:rsidRPr="003B241D" w:rsidRDefault="006D77A2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</w:t>
            </w:r>
          </w:p>
        </w:tc>
        <w:tc>
          <w:tcPr>
            <w:tcW w:w="4253" w:type="dxa"/>
            <w:vAlign w:val="center"/>
          </w:tcPr>
          <w:p w14:paraId="60C95E91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Producent</w:t>
            </w:r>
          </w:p>
        </w:tc>
        <w:tc>
          <w:tcPr>
            <w:tcW w:w="1842" w:type="dxa"/>
            <w:vAlign w:val="center"/>
          </w:tcPr>
          <w:p w14:paraId="283DC84E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Podać</w:t>
            </w:r>
          </w:p>
        </w:tc>
        <w:tc>
          <w:tcPr>
            <w:tcW w:w="1418" w:type="dxa"/>
          </w:tcPr>
          <w:p w14:paraId="653A13D4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00178E67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200DBD6" w14:textId="77777777" w:rsidTr="006D77A2">
        <w:tc>
          <w:tcPr>
            <w:tcW w:w="704" w:type="dxa"/>
            <w:vAlign w:val="center"/>
          </w:tcPr>
          <w:p w14:paraId="06DF7C5D" w14:textId="77777777" w:rsidR="006D77A2" w:rsidRPr="003B241D" w:rsidRDefault="006D77A2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</w:t>
            </w:r>
          </w:p>
        </w:tc>
        <w:tc>
          <w:tcPr>
            <w:tcW w:w="4253" w:type="dxa"/>
            <w:vAlign w:val="center"/>
          </w:tcPr>
          <w:p w14:paraId="46B2B5A1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Kraj pochodzenia</w:t>
            </w:r>
          </w:p>
        </w:tc>
        <w:tc>
          <w:tcPr>
            <w:tcW w:w="1842" w:type="dxa"/>
            <w:vAlign w:val="center"/>
          </w:tcPr>
          <w:p w14:paraId="50EEC405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Podać</w:t>
            </w:r>
          </w:p>
        </w:tc>
        <w:tc>
          <w:tcPr>
            <w:tcW w:w="1418" w:type="dxa"/>
          </w:tcPr>
          <w:p w14:paraId="72E2C82F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0126A126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09A3557" w14:textId="77777777" w:rsidTr="006D77A2">
        <w:tc>
          <w:tcPr>
            <w:tcW w:w="704" w:type="dxa"/>
            <w:vAlign w:val="center"/>
          </w:tcPr>
          <w:p w14:paraId="35FE80F4" w14:textId="77777777" w:rsidR="006D77A2" w:rsidRPr="003B241D" w:rsidRDefault="006D77A2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</w:t>
            </w:r>
          </w:p>
        </w:tc>
        <w:tc>
          <w:tcPr>
            <w:tcW w:w="4253" w:type="dxa"/>
            <w:vAlign w:val="center"/>
          </w:tcPr>
          <w:p w14:paraId="7FA5D845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Rok produkcji min. 202</w:t>
            </w:r>
            <w:r w:rsidR="005534BD"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, urządzenie fabrycznie nowe, </w:t>
            </w:r>
            <w:proofErr w:type="spellStart"/>
            <w:r w:rsidR="005534BD" w:rsidRPr="003B241D">
              <w:rPr>
                <w:rFonts w:asciiTheme="minorHAnsi" w:hAnsiTheme="minorHAnsi" w:cs="Calibri"/>
                <w:sz w:val="20"/>
                <w:szCs w:val="20"/>
              </w:rPr>
              <w:t>nierekondycjonowane</w:t>
            </w:r>
            <w:proofErr w:type="spellEnd"/>
          </w:p>
        </w:tc>
        <w:tc>
          <w:tcPr>
            <w:tcW w:w="1842" w:type="dxa"/>
            <w:vAlign w:val="center"/>
          </w:tcPr>
          <w:p w14:paraId="1866C1C9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3924F318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598EA69A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A7A5552" w14:textId="77777777" w:rsidTr="006D77A2">
        <w:tc>
          <w:tcPr>
            <w:tcW w:w="704" w:type="dxa"/>
            <w:vAlign w:val="center"/>
          </w:tcPr>
          <w:p w14:paraId="46FD2AD0" w14:textId="77777777" w:rsidR="006D77A2" w:rsidRPr="003B241D" w:rsidRDefault="006D77A2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6</w:t>
            </w:r>
          </w:p>
        </w:tc>
        <w:tc>
          <w:tcPr>
            <w:tcW w:w="4253" w:type="dxa"/>
            <w:vAlign w:val="center"/>
          </w:tcPr>
          <w:p w14:paraId="79605017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Aktualne dokumenty potwierdzające, że zaoferowany przez wykonawcę sprzęt jest dopuszczony do użytku na terenie Rzeczypospolitej Polskiej i Unii Europejskiej zgodnie z obowiązującymi przepisami  prawa (deklaracja zgodności i oznakowanie znakiem CE), tzn. ,że oferowany sprzęt posiada wymogi określone w Ustawie z dnia 20.05.2010 r. o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 xml:space="preserve">wyrobach medycznych (DZ.U 2010 Nr 107, poz. 679) oraz dyrektywami Unii Europejskiej  </w:t>
            </w:r>
          </w:p>
        </w:tc>
        <w:tc>
          <w:tcPr>
            <w:tcW w:w="1842" w:type="dxa"/>
            <w:vAlign w:val="center"/>
          </w:tcPr>
          <w:p w14:paraId="7EED7D16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TAK</w:t>
            </w:r>
          </w:p>
        </w:tc>
        <w:tc>
          <w:tcPr>
            <w:tcW w:w="1418" w:type="dxa"/>
          </w:tcPr>
          <w:p w14:paraId="77E4A335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19562FF4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C41AB" w:rsidRPr="003B241D" w14:paraId="4931E678" w14:textId="77777777" w:rsidTr="006D77A2">
        <w:tc>
          <w:tcPr>
            <w:tcW w:w="704" w:type="dxa"/>
            <w:vAlign w:val="center"/>
          </w:tcPr>
          <w:p w14:paraId="6227EEAC" w14:textId="77777777" w:rsidR="006C41AB" w:rsidRPr="003B241D" w:rsidRDefault="006C41AB" w:rsidP="006D77A2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14:paraId="30FC2C0E" w14:textId="77777777" w:rsidR="006C41AB" w:rsidRDefault="006C41AB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 xml:space="preserve">Cały aparat wraz konsolą detektora i oprogramowaniem objęty jednym certyfikatem CE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w klasie min. IIB</w:t>
            </w:r>
          </w:p>
        </w:tc>
        <w:tc>
          <w:tcPr>
            <w:tcW w:w="1842" w:type="dxa"/>
            <w:vAlign w:val="center"/>
          </w:tcPr>
          <w:p w14:paraId="5532DA52" w14:textId="77777777" w:rsidR="006C41AB" w:rsidRPr="003B241D" w:rsidRDefault="00DB0376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1AEE4F56" w14:textId="77777777" w:rsidR="006C41AB" w:rsidRPr="003B241D" w:rsidRDefault="006C41AB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3665E06" w14:textId="77777777" w:rsidR="006C41AB" w:rsidRPr="003B241D" w:rsidRDefault="006C41AB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838E372" w14:textId="77777777" w:rsidTr="006D77A2">
        <w:tc>
          <w:tcPr>
            <w:tcW w:w="704" w:type="dxa"/>
            <w:vAlign w:val="center"/>
          </w:tcPr>
          <w:p w14:paraId="1A635EB7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14:paraId="71355324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II. Parametry techniczne urządzenia</w:t>
            </w:r>
          </w:p>
        </w:tc>
        <w:tc>
          <w:tcPr>
            <w:tcW w:w="1842" w:type="dxa"/>
            <w:vAlign w:val="center"/>
          </w:tcPr>
          <w:p w14:paraId="25C382EB" w14:textId="77777777" w:rsidR="006D77A2" w:rsidRPr="003B241D" w:rsidRDefault="006D77A2" w:rsidP="00636E24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418" w:type="dxa"/>
            <w:vAlign w:val="bottom"/>
          </w:tcPr>
          <w:p w14:paraId="58822824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4AE4D1" w14:textId="77777777" w:rsidR="006D77A2" w:rsidRPr="003B241D" w:rsidRDefault="006D77A2" w:rsidP="00636E2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D6667E0" w14:textId="77777777" w:rsidTr="006D77A2">
        <w:tc>
          <w:tcPr>
            <w:tcW w:w="704" w:type="dxa"/>
            <w:vAlign w:val="center"/>
          </w:tcPr>
          <w:p w14:paraId="597A44C2" w14:textId="77777777" w:rsidR="006D77A2" w:rsidRPr="003B241D" w:rsidRDefault="006D77A2" w:rsidP="006D77A2">
            <w:pPr>
              <w:pStyle w:val="Akapitzlist"/>
              <w:numPr>
                <w:ilvl w:val="0"/>
                <w:numId w:val="1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</w:t>
            </w:r>
          </w:p>
        </w:tc>
        <w:tc>
          <w:tcPr>
            <w:tcW w:w="4253" w:type="dxa"/>
          </w:tcPr>
          <w:p w14:paraId="42ACB718" w14:textId="77777777" w:rsidR="006D77A2" w:rsidRPr="003B241D" w:rsidRDefault="00E44E50" w:rsidP="008B7249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Przeznaczenie;</w:t>
            </w:r>
            <w:r w:rsidR="006D77A2" w:rsidRPr="003B241D">
              <w:rPr>
                <w:rFonts w:asciiTheme="minorHAnsi" w:hAnsiTheme="minorHAnsi" w:cs="Calibri"/>
                <w:sz w:val="20"/>
                <w:szCs w:val="20"/>
              </w:rPr>
              <w:t xml:space="preserve"> aparat cyfrowy uniwersalny przeznaczony do radiografii i fluoroskopii </w:t>
            </w:r>
          </w:p>
        </w:tc>
        <w:tc>
          <w:tcPr>
            <w:tcW w:w="1842" w:type="dxa"/>
            <w:vAlign w:val="center"/>
          </w:tcPr>
          <w:p w14:paraId="76F8EDC8" w14:textId="77777777" w:rsidR="006D77A2" w:rsidRPr="003B241D" w:rsidRDefault="006D77A2" w:rsidP="008B7249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46C6F83C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2DE2E6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966B895" w14:textId="77777777" w:rsidTr="006D77A2">
        <w:tc>
          <w:tcPr>
            <w:tcW w:w="704" w:type="dxa"/>
            <w:vAlign w:val="center"/>
          </w:tcPr>
          <w:p w14:paraId="4CABB971" w14:textId="77777777" w:rsidR="006D77A2" w:rsidRPr="003B241D" w:rsidRDefault="006D77A2" w:rsidP="006D77A2">
            <w:pPr>
              <w:pStyle w:val="Akapitzlist"/>
              <w:numPr>
                <w:ilvl w:val="0"/>
                <w:numId w:val="1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14:paraId="72F5FF50" w14:textId="77777777" w:rsidR="006D77A2" w:rsidRPr="003B241D" w:rsidRDefault="006D77A2" w:rsidP="008B7249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Istotne elementy oferowanego aparatu RTG,</w:t>
            </w:r>
          </w:p>
          <w:p w14:paraId="6250830A" w14:textId="77777777" w:rsidR="006D77A2" w:rsidRPr="003B241D" w:rsidRDefault="006D77A2" w:rsidP="008B7249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- generator, lampa rentgenowska w stole typu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telekomando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, wyprodukowane przez tego samego wytwórcę. </w:t>
            </w:r>
          </w:p>
        </w:tc>
        <w:tc>
          <w:tcPr>
            <w:tcW w:w="1842" w:type="dxa"/>
            <w:vAlign w:val="center"/>
          </w:tcPr>
          <w:p w14:paraId="45C014E3" w14:textId="77777777" w:rsidR="006D77A2" w:rsidRPr="003B241D" w:rsidRDefault="006D77A2" w:rsidP="008B7249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74EE24C6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05B7BD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99933C3" w14:textId="77777777" w:rsidTr="006D77A2">
        <w:tc>
          <w:tcPr>
            <w:tcW w:w="704" w:type="dxa"/>
            <w:vAlign w:val="center"/>
          </w:tcPr>
          <w:p w14:paraId="04C40DC4" w14:textId="77777777" w:rsidR="006D77A2" w:rsidRPr="003B241D" w:rsidRDefault="006D77A2" w:rsidP="006D77A2">
            <w:pPr>
              <w:pStyle w:val="Akapitzlist"/>
              <w:numPr>
                <w:ilvl w:val="0"/>
                <w:numId w:val="1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</w:t>
            </w:r>
          </w:p>
        </w:tc>
        <w:tc>
          <w:tcPr>
            <w:tcW w:w="4253" w:type="dxa"/>
          </w:tcPr>
          <w:p w14:paraId="7050BF50" w14:textId="77777777" w:rsidR="006D77A2" w:rsidRPr="003B241D" w:rsidRDefault="006D77A2" w:rsidP="008B7249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Zasilanie aparatu 3 –fazowe (400V)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 xml:space="preserve"> +/- 10%</w:t>
            </w:r>
          </w:p>
        </w:tc>
        <w:tc>
          <w:tcPr>
            <w:tcW w:w="1842" w:type="dxa"/>
            <w:vAlign w:val="center"/>
          </w:tcPr>
          <w:p w14:paraId="64C85938" w14:textId="77777777" w:rsidR="006D77A2" w:rsidRPr="003B241D" w:rsidRDefault="006D77A2" w:rsidP="008B7249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7513AE9B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F1E546B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4B186FD" w14:textId="77777777" w:rsidTr="006D77A2">
        <w:tc>
          <w:tcPr>
            <w:tcW w:w="704" w:type="dxa"/>
            <w:vAlign w:val="center"/>
          </w:tcPr>
          <w:p w14:paraId="25637DBC" w14:textId="77777777" w:rsidR="006D77A2" w:rsidRPr="003B241D" w:rsidRDefault="006D77A2" w:rsidP="006D77A2">
            <w:pPr>
              <w:pStyle w:val="Akapitzlist"/>
              <w:numPr>
                <w:ilvl w:val="0"/>
                <w:numId w:val="1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6</w:t>
            </w:r>
          </w:p>
        </w:tc>
        <w:tc>
          <w:tcPr>
            <w:tcW w:w="4253" w:type="dxa"/>
          </w:tcPr>
          <w:p w14:paraId="74DB4A1E" w14:textId="77777777" w:rsidR="006D77A2" w:rsidRPr="003B241D" w:rsidRDefault="006D77A2" w:rsidP="008B7249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Konsola operatora na bazie systemu </w:t>
            </w:r>
            <w:r w:rsidR="00E44E50" w:rsidRPr="003B241D">
              <w:rPr>
                <w:rFonts w:asciiTheme="minorHAnsi" w:hAnsiTheme="minorHAnsi" w:cs="Calibri"/>
                <w:sz w:val="20"/>
                <w:szCs w:val="20"/>
              </w:rPr>
              <w:t>operacyjnego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Windows 10 lub nowsza</w:t>
            </w:r>
          </w:p>
        </w:tc>
        <w:tc>
          <w:tcPr>
            <w:tcW w:w="1842" w:type="dxa"/>
            <w:vAlign w:val="center"/>
          </w:tcPr>
          <w:p w14:paraId="1BB76347" w14:textId="77777777" w:rsidR="006D77A2" w:rsidRPr="003B241D" w:rsidRDefault="00441B53" w:rsidP="008B7249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6568505D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DDFFB1D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9C2D227" w14:textId="77777777" w:rsidTr="006D77A2">
        <w:tc>
          <w:tcPr>
            <w:tcW w:w="8217" w:type="dxa"/>
            <w:gridSpan w:val="4"/>
            <w:vAlign w:val="center"/>
          </w:tcPr>
          <w:p w14:paraId="699470B3" w14:textId="77777777" w:rsidR="006D77A2" w:rsidRPr="003A546E" w:rsidRDefault="006D77A2" w:rsidP="008B7249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A546E">
              <w:rPr>
                <w:rFonts w:asciiTheme="minorHAnsi" w:hAnsiTheme="minorHAnsi" w:cs="Calibri"/>
                <w:b/>
                <w:caps/>
                <w:sz w:val="20"/>
                <w:szCs w:val="20"/>
              </w:rPr>
              <w:t>III. GENERATOR</w:t>
            </w:r>
          </w:p>
        </w:tc>
        <w:tc>
          <w:tcPr>
            <w:tcW w:w="1134" w:type="dxa"/>
          </w:tcPr>
          <w:p w14:paraId="7EB4663B" w14:textId="77777777" w:rsidR="006D77A2" w:rsidRPr="003A546E" w:rsidRDefault="006D77A2" w:rsidP="008B7249">
            <w:pPr>
              <w:rPr>
                <w:rFonts w:asciiTheme="minorHAnsi" w:hAnsiTheme="minorHAnsi" w:cs="Calibri"/>
                <w:b/>
                <w:caps/>
                <w:sz w:val="20"/>
                <w:szCs w:val="20"/>
              </w:rPr>
            </w:pPr>
          </w:p>
        </w:tc>
      </w:tr>
      <w:tr w:rsidR="006D77A2" w:rsidRPr="003B241D" w14:paraId="5A0AA064" w14:textId="77777777" w:rsidTr="006D77A2">
        <w:tc>
          <w:tcPr>
            <w:tcW w:w="704" w:type="dxa"/>
            <w:vAlign w:val="center"/>
          </w:tcPr>
          <w:p w14:paraId="72051195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6</w:t>
            </w:r>
          </w:p>
        </w:tc>
        <w:tc>
          <w:tcPr>
            <w:tcW w:w="4253" w:type="dxa"/>
            <w:vAlign w:val="center"/>
          </w:tcPr>
          <w:p w14:paraId="47808527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Moc ≥ 65 kW</w:t>
            </w:r>
          </w:p>
        </w:tc>
        <w:tc>
          <w:tcPr>
            <w:tcW w:w="1842" w:type="dxa"/>
            <w:vAlign w:val="center"/>
          </w:tcPr>
          <w:p w14:paraId="2881051B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78ADB1C6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89F862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E0D926A" w14:textId="77777777" w:rsidTr="006D77A2">
        <w:tc>
          <w:tcPr>
            <w:tcW w:w="704" w:type="dxa"/>
            <w:vAlign w:val="center"/>
          </w:tcPr>
          <w:p w14:paraId="64B7FF88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7</w:t>
            </w:r>
          </w:p>
        </w:tc>
        <w:tc>
          <w:tcPr>
            <w:tcW w:w="4253" w:type="dxa"/>
            <w:vAlign w:val="center"/>
          </w:tcPr>
          <w:p w14:paraId="01D2F122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Generator </w:t>
            </w:r>
            <w:r w:rsidR="00D8268E">
              <w:rPr>
                <w:rFonts w:asciiTheme="minorHAnsi" w:hAnsiTheme="minorHAnsi" w:cs="Calibri"/>
                <w:sz w:val="20"/>
                <w:szCs w:val="20"/>
              </w:rPr>
              <w:t>HF</w:t>
            </w:r>
          </w:p>
        </w:tc>
        <w:tc>
          <w:tcPr>
            <w:tcW w:w="1842" w:type="dxa"/>
            <w:vAlign w:val="center"/>
          </w:tcPr>
          <w:p w14:paraId="147947F9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0BCACBCB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DF8D4ED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384AC98" w14:textId="77777777" w:rsidTr="006D77A2">
        <w:tc>
          <w:tcPr>
            <w:tcW w:w="704" w:type="dxa"/>
            <w:vAlign w:val="center"/>
          </w:tcPr>
          <w:p w14:paraId="79B6D255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8</w:t>
            </w:r>
          </w:p>
        </w:tc>
        <w:tc>
          <w:tcPr>
            <w:tcW w:w="4253" w:type="dxa"/>
          </w:tcPr>
          <w:p w14:paraId="75B0014F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Zabezpieczenie przeciążeniowe lampy, 2 stopniowe (programowe i sprzętowe)</w:t>
            </w:r>
          </w:p>
        </w:tc>
        <w:tc>
          <w:tcPr>
            <w:tcW w:w="1842" w:type="dxa"/>
            <w:vAlign w:val="center"/>
          </w:tcPr>
          <w:p w14:paraId="7C2F2C68" w14:textId="77777777" w:rsidR="006D77A2" w:rsidRPr="003B241D" w:rsidRDefault="006D77A2" w:rsidP="00797340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38C78399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105B1F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0BF4777" w14:textId="77777777" w:rsidTr="006D77A2">
        <w:tc>
          <w:tcPr>
            <w:tcW w:w="704" w:type="dxa"/>
            <w:vAlign w:val="center"/>
          </w:tcPr>
          <w:p w14:paraId="73DE387B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9</w:t>
            </w:r>
          </w:p>
        </w:tc>
        <w:tc>
          <w:tcPr>
            <w:tcW w:w="4253" w:type="dxa"/>
            <w:vAlign w:val="center"/>
          </w:tcPr>
          <w:p w14:paraId="2F29AACA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Zakres napięć dla radiografii kostnej ≥ od 40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do 1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25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842" w:type="dxa"/>
            <w:vAlign w:val="center"/>
          </w:tcPr>
          <w:p w14:paraId="6C89D4A2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7EAF2F1A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AEFA26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D540FA3" w14:textId="77777777" w:rsidTr="006D77A2">
        <w:tc>
          <w:tcPr>
            <w:tcW w:w="704" w:type="dxa"/>
            <w:vAlign w:val="center"/>
          </w:tcPr>
          <w:p w14:paraId="55257AE5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10</w:t>
            </w:r>
          </w:p>
        </w:tc>
        <w:tc>
          <w:tcPr>
            <w:tcW w:w="4253" w:type="dxa"/>
            <w:vAlign w:val="center"/>
          </w:tcPr>
          <w:p w14:paraId="19E874CA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Zakres napięć dla radiografii  dynamicznej ≥ od 40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do 1</w:t>
            </w:r>
            <w:r w:rsidR="00D8268E">
              <w:rPr>
                <w:rFonts w:asciiTheme="minorHAnsi" w:hAnsiTheme="minorHAnsi" w:cs="Calibri"/>
                <w:sz w:val="20"/>
                <w:szCs w:val="20"/>
              </w:rPr>
              <w:t>25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842" w:type="dxa"/>
            <w:vAlign w:val="center"/>
          </w:tcPr>
          <w:p w14:paraId="05D53BCF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  <w:vAlign w:val="bottom"/>
          </w:tcPr>
          <w:p w14:paraId="6064202E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337673" w14:textId="77777777" w:rsidR="006D77A2" w:rsidRPr="003A546E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AFC4CC3" w14:textId="77777777" w:rsidTr="006D77A2">
        <w:tc>
          <w:tcPr>
            <w:tcW w:w="704" w:type="dxa"/>
            <w:vAlign w:val="center"/>
          </w:tcPr>
          <w:p w14:paraId="7CE8D5C6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11</w:t>
            </w:r>
          </w:p>
        </w:tc>
        <w:tc>
          <w:tcPr>
            <w:tcW w:w="4253" w:type="dxa"/>
            <w:vAlign w:val="center"/>
          </w:tcPr>
          <w:p w14:paraId="0B5E0CE9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Zakres napięć dla fluoroskopii   ≥ od 40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do 110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</w:p>
          <w:p w14:paraId="3222036A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5DE9B8E5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A671CA7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10C32F5A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332BA3F" w14:textId="77777777" w:rsidTr="006D77A2">
        <w:tc>
          <w:tcPr>
            <w:tcW w:w="704" w:type="dxa"/>
            <w:vAlign w:val="center"/>
          </w:tcPr>
          <w:p w14:paraId="2C19B01B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</w:t>
            </w:r>
          </w:p>
        </w:tc>
        <w:tc>
          <w:tcPr>
            <w:tcW w:w="4253" w:type="dxa"/>
            <w:vAlign w:val="center"/>
          </w:tcPr>
          <w:p w14:paraId="7085B86C" w14:textId="77777777" w:rsidR="006D77A2" w:rsidRPr="003B241D" w:rsidRDefault="006D77A2" w:rsidP="00797340">
            <w:pPr>
              <w:pStyle w:val="Standard"/>
              <w:tabs>
                <w:tab w:val="left" w:pos="0"/>
                <w:tab w:val="left" w:pos="708"/>
                <w:tab w:val="center" w:pos="4536"/>
                <w:tab w:val="right" w:pos="9072"/>
              </w:tabs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Max. prąd dla grafii ≥  850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mA</w:t>
            </w:r>
            <w:proofErr w:type="spellEnd"/>
          </w:p>
          <w:p w14:paraId="5501056A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233988DA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143E8C3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456B50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74904C4" w14:textId="77777777" w:rsidTr="006D77A2">
        <w:tc>
          <w:tcPr>
            <w:tcW w:w="704" w:type="dxa"/>
            <w:vAlign w:val="center"/>
          </w:tcPr>
          <w:p w14:paraId="2C1FE917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</w:t>
            </w:r>
          </w:p>
        </w:tc>
        <w:tc>
          <w:tcPr>
            <w:tcW w:w="4253" w:type="dxa"/>
            <w:vAlign w:val="center"/>
          </w:tcPr>
          <w:p w14:paraId="5F3DE7E7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Max.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mAs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dla grafii  ≥ 8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4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mAs</w:t>
            </w:r>
            <w:proofErr w:type="spellEnd"/>
          </w:p>
        </w:tc>
        <w:tc>
          <w:tcPr>
            <w:tcW w:w="1842" w:type="dxa"/>
            <w:vAlign w:val="center"/>
          </w:tcPr>
          <w:p w14:paraId="64F66CDF" w14:textId="77777777" w:rsidR="006D77A2" w:rsidRPr="003B241D" w:rsidRDefault="006D77A2" w:rsidP="00797340">
            <w:pPr>
              <w:pStyle w:val="Styl"/>
              <w:jc w:val="center"/>
              <w:rPr>
                <w:rFonts w:asciiTheme="minorHAnsi" w:hAnsiTheme="minorHAnsi" w:cs="Calibri"/>
                <w:color w:val="010004"/>
                <w:w w:val="92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color w:val="010004"/>
                <w:w w:val="92"/>
                <w:sz w:val="20"/>
                <w:szCs w:val="20"/>
              </w:rPr>
              <w:t xml:space="preserve">Tak </w:t>
            </w:r>
          </w:p>
        </w:tc>
        <w:tc>
          <w:tcPr>
            <w:tcW w:w="1418" w:type="dxa"/>
          </w:tcPr>
          <w:p w14:paraId="5CBB8CB0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112870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FCE9196" w14:textId="77777777" w:rsidTr="006D77A2">
        <w:tc>
          <w:tcPr>
            <w:tcW w:w="704" w:type="dxa"/>
            <w:vAlign w:val="center"/>
          </w:tcPr>
          <w:p w14:paraId="17488FE6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14</w:t>
            </w:r>
          </w:p>
        </w:tc>
        <w:tc>
          <w:tcPr>
            <w:tcW w:w="4253" w:type="dxa"/>
            <w:vAlign w:val="center"/>
          </w:tcPr>
          <w:p w14:paraId="55C522FA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Zasilanie  3 x 400 V, 50Hz</w:t>
            </w:r>
          </w:p>
        </w:tc>
        <w:tc>
          <w:tcPr>
            <w:tcW w:w="1842" w:type="dxa"/>
            <w:vAlign w:val="center"/>
          </w:tcPr>
          <w:p w14:paraId="06DBA20C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32E455F1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C1BF23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661696F" w14:textId="77777777" w:rsidTr="006D77A2">
        <w:tc>
          <w:tcPr>
            <w:tcW w:w="704" w:type="dxa"/>
            <w:vAlign w:val="center"/>
          </w:tcPr>
          <w:p w14:paraId="22B3E250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15</w:t>
            </w:r>
          </w:p>
        </w:tc>
        <w:tc>
          <w:tcPr>
            <w:tcW w:w="4253" w:type="dxa"/>
            <w:vAlign w:val="center"/>
          </w:tcPr>
          <w:p w14:paraId="69FDE117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Dopuszczalne wahania napięcia  ± 10%</w:t>
            </w:r>
          </w:p>
        </w:tc>
        <w:tc>
          <w:tcPr>
            <w:tcW w:w="1842" w:type="dxa"/>
            <w:vAlign w:val="center"/>
          </w:tcPr>
          <w:p w14:paraId="4BB11AE1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460F650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D64D53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C4C025D" w14:textId="77777777" w:rsidTr="006D77A2">
        <w:tc>
          <w:tcPr>
            <w:tcW w:w="704" w:type="dxa"/>
            <w:vAlign w:val="center"/>
          </w:tcPr>
          <w:p w14:paraId="3216799A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16</w:t>
            </w:r>
          </w:p>
        </w:tc>
        <w:tc>
          <w:tcPr>
            <w:tcW w:w="4253" w:type="dxa"/>
            <w:vAlign w:val="center"/>
          </w:tcPr>
          <w:p w14:paraId="2343DE37" w14:textId="77777777" w:rsidR="006D77A2" w:rsidRPr="005534B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5534BD">
              <w:rPr>
                <w:rFonts w:asciiTheme="minorHAnsi" w:hAnsiTheme="minorHAnsi" w:cs="Calibri"/>
                <w:sz w:val="20"/>
                <w:szCs w:val="20"/>
              </w:rPr>
              <w:t>Fluoroskopia ciągła i pulsacyjna</w:t>
            </w:r>
          </w:p>
        </w:tc>
        <w:tc>
          <w:tcPr>
            <w:tcW w:w="1842" w:type="dxa"/>
            <w:vAlign w:val="center"/>
          </w:tcPr>
          <w:p w14:paraId="7DB0B294" w14:textId="77777777" w:rsidR="006D77A2" w:rsidRPr="005534B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5534B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EBFC65B" w14:textId="77777777" w:rsidR="006D77A2" w:rsidRPr="005534B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299529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DF0A50F" w14:textId="77777777" w:rsidTr="006D77A2">
        <w:tc>
          <w:tcPr>
            <w:tcW w:w="704" w:type="dxa"/>
            <w:vAlign w:val="center"/>
          </w:tcPr>
          <w:p w14:paraId="4B0373AA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17</w:t>
            </w:r>
          </w:p>
        </w:tc>
        <w:tc>
          <w:tcPr>
            <w:tcW w:w="4253" w:type="dxa"/>
            <w:vAlign w:val="center"/>
          </w:tcPr>
          <w:p w14:paraId="5E791E57" w14:textId="77777777" w:rsidR="006D77A2" w:rsidRPr="005534B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5534BD">
              <w:rPr>
                <w:rFonts w:asciiTheme="minorHAnsi" w:hAnsiTheme="minorHAnsi" w:cs="Calibri"/>
                <w:sz w:val="20"/>
                <w:szCs w:val="20"/>
              </w:rPr>
              <w:t xml:space="preserve">Maksymalny prąd </w:t>
            </w:r>
            <w:r w:rsidR="00E064E9" w:rsidRPr="005534BD">
              <w:rPr>
                <w:rFonts w:asciiTheme="minorHAnsi" w:hAnsiTheme="minorHAnsi" w:cs="Calibri"/>
                <w:sz w:val="20"/>
                <w:szCs w:val="20"/>
              </w:rPr>
              <w:t>fluoroskopii</w:t>
            </w:r>
            <w:r w:rsidRPr="005534BD">
              <w:rPr>
                <w:rFonts w:asciiTheme="minorHAnsi" w:hAnsiTheme="minorHAnsi" w:cs="Calibri"/>
                <w:sz w:val="20"/>
                <w:szCs w:val="20"/>
              </w:rPr>
              <w:t xml:space="preserve"> ciągłej ≥ 30 </w:t>
            </w:r>
            <w:proofErr w:type="spellStart"/>
            <w:r w:rsidRPr="005534BD">
              <w:rPr>
                <w:rFonts w:asciiTheme="minorHAnsi" w:hAnsiTheme="minorHAnsi" w:cs="Calibri"/>
                <w:sz w:val="20"/>
                <w:szCs w:val="20"/>
              </w:rPr>
              <w:t>mA</w:t>
            </w:r>
            <w:proofErr w:type="spellEnd"/>
          </w:p>
        </w:tc>
        <w:tc>
          <w:tcPr>
            <w:tcW w:w="1842" w:type="dxa"/>
            <w:vAlign w:val="center"/>
          </w:tcPr>
          <w:p w14:paraId="678DEAC9" w14:textId="77777777" w:rsidR="006D77A2" w:rsidRPr="005534B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5534B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A751289" w14:textId="77777777" w:rsidR="006D77A2" w:rsidRPr="005534B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854F2BB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83A4239" w14:textId="77777777" w:rsidTr="006D77A2">
        <w:tc>
          <w:tcPr>
            <w:tcW w:w="704" w:type="dxa"/>
            <w:vAlign w:val="center"/>
          </w:tcPr>
          <w:p w14:paraId="53F901F8" w14:textId="77777777" w:rsidR="006D77A2" w:rsidRPr="003B241D" w:rsidRDefault="006D77A2" w:rsidP="006D77A2">
            <w:pPr>
              <w:pStyle w:val="Akapitzlist"/>
              <w:numPr>
                <w:ilvl w:val="0"/>
                <w:numId w:val="1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18</w:t>
            </w:r>
          </w:p>
        </w:tc>
        <w:tc>
          <w:tcPr>
            <w:tcW w:w="4253" w:type="dxa"/>
            <w:vAlign w:val="center"/>
          </w:tcPr>
          <w:p w14:paraId="12CD78EA" w14:textId="77777777" w:rsidR="006D77A2" w:rsidRPr="003B241D" w:rsidRDefault="006D77A2" w:rsidP="00797340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Maksymalny prąd 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fluoroskopii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pulsacyjnej ≥</w:t>
            </w:r>
            <w:r w:rsidR="00F24ED8">
              <w:rPr>
                <w:rFonts w:asciiTheme="minorHAnsi" w:hAnsiTheme="minorHAnsi" w:cs="Calibri"/>
                <w:sz w:val="20"/>
                <w:szCs w:val="20"/>
              </w:rPr>
              <w:t>1</w:t>
            </w:r>
            <w:r w:rsidR="006A78D9"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="00F24ED8">
              <w:rPr>
                <w:rFonts w:asciiTheme="minorHAnsi" w:hAnsiTheme="minorHAnsi" w:cs="Calibri"/>
                <w:sz w:val="20"/>
                <w:szCs w:val="20"/>
              </w:rPr>
              <w:t>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mA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FA4591C" w14:textId="77777777" w:rsidR="006D77A2" w:rsidRPr="003B241D" w:rsidRDefault="006D77A2" w:rsidP="00797340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EFB788B" w14:textId="77777777" w:rsidR="006D77A2" w:rsidRPr="003B241D" w:rsidRDefault="006D77A2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270B0C4" w14:textId="6E41B022" w:rsidR="00E70499" w:rsidRPr="003B241D" w:rsidRDefault="00E70499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B9AE4F1" w14:textId="77777777" w:rsidTr="006D77A2">
        <w:tc>
          <w:tcPr>
            <w:tcW w:w="8217" w:type="dxa"/>
            <w:gridSpan w:val="4"/>
            <w:vAlign w:val="center"/>
          </w:tcPr>
          <w:p w14:paraId="0E0B3138" w14:textId="77777777" w:rsidR="006D77A2" w:rsidRPr="003B241D" w:rsidRDefault="008F6259" w:rsidP="00797340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IV. </w:t>
            </w:r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UNIWERSALNA  ŚCIANKA (stół typu </w:t>
            </w:r>
            <w:proofErr w:type="spellStart"/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telekoma</w:t>
            </w:r>
            <w:r w:rsidR="00E064E9" w:rsidRPr="003B241D">
              <w:rPr>
                <w:rFonts w:asciiTheme="minorHAnsi" w:hAnsiTheme="minorHAnsi" w:cs="Calibri"/>
                <w:b/>
                <w:sz w:val="20"/>
                <w:szCs w:val="20"/>
              </w:rPr>
              <w:t>n</w:t>
            </w:r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do</w:t>
            </w:r>
            <w:proofErr w:type="spellEnd"/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)  RTG</w:t>
            </w:r>
          </w:p>
        </w:tc>
        <w:tc>
          <w:tcPr>
            <w:tcW w:w="1134" w:type="dxa"/>
          </w:tcPr>
          <w:p w14:paraId="5E6BE0C6" w14:textId="77777777" w:rsidR="006D77A2" w:rsidRPr="003B241D" w:rsidRDefault="006D77A2" w:rsidP="00797340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6D77A2" w:rsidRPr="003B241D" w14:paraId="20BBFE07" w14:textId="77777777" w:rsidTr="006D77A2">
        <w:tc>
          <w:tcPr>
            <w:tcW w:w="704" w:type="dxa"/>
            <w:vAlign w:val="center"/>
          </w:tcPr>
          <w:p w14:paraId="304DE9AA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19</w:t>
            </w:r>
          </w:p>
        </w:tc>
        <w:tc>
          <w:tcPr>
            <w:tcW w:w="4253" w:type="dxa"/>
            <w:vAlign w:val="center"/>
          </w:tcPr>
          <w:p w14:paraId="3809D8D4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Ścianka (stół typu </w:t>
            </w:r>
            <w:proofErr w:type="spellStart"/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telekomando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) zdalnie sterowana z konsoli operatora w sterowni i z pulpitu sterowania na ściance (stole) </w:t>
            </w:r>
          </w:p>
        </w:tc>
        <w:tc>
          <w:tcPr>
            <w:tcW w:w="1842" w:type="dxa"/>
            <w:vAlign w:val="center"/>
          </w:tcPr>
          <w:p w14:paraId="6CD00E16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4B9505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44CC8B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5D628CE" w14:textId="77777777" w:rsidTr="006D77A2">
        <w:tc>
          <w:tcPr>
            <w:tcW w:w="704" w:type="dxa"/>
            <w:vAlign w:val="center"/>
          </w:tcPr>
          <w:p w14:paraId="670D1035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20</w:t>
            </w:r>
          </w:p>
        </w:tc>
        <w:tc>
          <w:tcPr>
            <w:tcW w:w="4253" w:type="dxa"/>
          </w:tcPr>
          <w:p w14:paraId="7B33ADE6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Elektrycznie podnoszony blat stołu</w:t>
            </w:r>
          </w:p>
        </w:tc>
        <w:tc>
          <w:tcPr>
            <w:tcW w:w="1842" w:type="dxa"/>
            <w:vAlign w:val="center"/>
          </w:tcPr>
          <w:p w14:paraId="08A338EF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8CBDD5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F785D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6FADA06" w14:textId="77777777" w:rsidTr="006D77A2">
        <w:tc>
          <w:tcPr>
            <w:tcW w:w="704" w:type="dxa"/>
            <w:vAlign w:val="center"/>
          </w:tcPr>
          <w:p w14:paraId="53E813F1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21</w:t>
            </w:r>
          </w:p>
        </w:tc>
        <w:tc>
          <w:tcPr>
            <w:tcW w:w="4253" w:type="dxa"/>
          </w:tcPr>
          <w:p w14:paraId="0951EBBB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Całkowite wymiary blatu stołu   ≥ 230 x 70 cm</w:t>
            </w:r>
          </w:p>
        </w:tc>
        <w:tc>
          <w:tcPr>
            <w:tcW w:w="1842" w:type="dxa"/>
            <w:vAlign w:val="center"/>
          </w:tcPr>
          <w:p w14:paraId="26CD1CFB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25DD9DE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20077A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6799A38" w14:textId="77777777" w:rsidTr="006D77A2">
        <w:tc>
          <w:tcPr>
            <w:tcW w:w="704" w:type="dxa"/>
            <w:vAlign w:val="center"/>
          </w:tcPr>
          <w:p w14:paraId="008ACCEF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22</w:t>
            </w:r>
          </w:p>
        </w:tc>
        <w:tc>
          <w:tcPr>
            <w:tcW w:w="4253" w:type="dxa"/>
          </w:tcPr>
          <w:p w14:paraId="67E49B81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Możliwość wykonania zdjęcia klatki piersiowej na uniwersalnej ściance 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(stole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typu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telekomando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) z wykorzystaniem lampy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telekomando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 przy SID ≥ 1</w:t>
            </w:r>
            <w:r w:rsidR="0047503C">
              <w:rPr>
                <w:rFonts w:asciiTheme="minorHAnsi" w:hAnsiTheme="minorHAnsi" w:cs="Calibri"/>
                <w:sz w:val="20"/>
                <w:szCs w:val="20"/>
              </w:rPr>
              <w:t>8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0 cm</w:t>
            </w:r>
          </w:p>
        </w:tc>
        <w:tc>
          <w:tcPr>
            <w:tcW w:w="1842" w:type="dxa"/>
            <w:vAlign w:val="center"/>
          </w:tcPr>
          <w:p w14:paraId="482E83EC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3B87D4C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FB4457" w14:textId="77777777" w:rsidR="00E70499" w:rsidRPr="003B241D" w:rsidRDefault="00E70499" w:rsidP="0047503C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7638DB" w:rsidRPr="003B241D" w14:paraId="78F93817" w14:textId="77777777" w:rsidTr="006D77A2">
        <w:tc>
          <w:tcPr>
            <w:tcW w:w="704" w:type="dxa"/>
            <w:vAlign w:val="center"/>
          </w:tcPr>
          <w:p w14:paraId="521E1D4D" w14:textId="77777777" w:rsidR="007638DB" w:rsidRPr="003B241D" w:rsidRDefault="007638DB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6856ED56" w14:textId="77777777" w:rsidR="007638DB" w:rsidRPr="003B241D" w:rsidRDefault="007638DB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Wbudowana minimum 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 xml:space="preserve">pięciopolowa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komor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a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automatycznej kontroli ekspozycji (AEC)</w:t>
            </w:r>
          </w:p>
        </w:tc>
        <w:tc>
          <w:tcPr>
            <w:tcW w:w="1842" w:type="dxa"/>
            <w:vAlign w:val="center"/>
          </w:tcPr>
          <w:p w14:paraId="69DBD854" w14:textId="77777777" w:rsidR="007638DB" w:rsidRPr="003B241D" w:rsidRDefault="007638DB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</w:t>
            </w:r>
            <w:r w:rsidR="008F6259" w:rsidRPr="003B241D">
              <w:rPr>
                <w:rFonts w:asciiTheme="minorHAnsi" w:hAnsiTheme="minorHAnsi" w:cs="Calibri"/>
                <w:sz w:val="20"/>
                <w:szCs w:val="20"/>
              </w:rPr>
              <w:t>ak</w:t>
            </w:r>
          </w:p>
        </w:tc>
        <w:tc>
          <w:tcPr>
            <w:tcW w:w="1418" w:type="dxa"/>
          </w:tcPr>
          <w:p w14:paraId="3206F16C" w14:textId="77777777" w:rsidR="007638DB" w:rsidRPr="003B241D" w:rsidRDefault="007638D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688D15" w14:textId="77777777" w:rsidR="007638DB" w:rsidRPr="003B241D" w:rsidRDefault="007638D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13040EB" w14:textId="77777777" w:rsidTr="006D77A2">
        <w:tc>
          <w:tcPr>
            <w:tcW w:w="704" w:type="dxa"/>
            <w:vAlign w:val="center"/>
          </w:tcPr>
          <w:p w14:paraId="0BE9C5EA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23</w:t>
            </w:r>
          </w:p>
        </w:tc>
        <w:tc>
          <w:tcPr>
            <w:tcW w:w="4253" w:type="dxa"/>
          </w:tcPr>
          <w:p w14:paraId="225A69B7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Wbudowana minimum siedmiopolowa komo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ra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automatycznej kontroli ekspozycji (AEC) zapewniająca optymalną jakość obrazu przy najniższej z możliwych dawek nawet dla trudnych projekcji, jak również możliwość</w:t>
            </w:r>
            <w:r w:rsidR="00B44A0A">
              <w:rPr>
                <w:rFonts w:asciiTheme="minorHAnsi" w:hAnsiTheme="minorHAnsi" w:cs="Calibri"/>
                <w:sz w:val="20"/>
                <w:szCs w:val="20"/>
              </w:rPr>
              <w:t xml:space="preserve"> automatycznego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dostosowania parametrów ekspozycji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i czasu tak, aby były zoptymalizowane pod kątem gabarytów pacjenta</w:t>
            </w:r>
          </w:p>
        </w:tc>
        <w:tc>
          <w:tcPr>
            <w:tcW w:w="1842" w:type="dxa"/>
            <w:vAlign w:val="center"/>
          </w:tcPr>
          <w:p w14:paraId="019664CE" w14:textId="77777777" w:rsidR="006D77A2" w:rsidRPr="003B241D" w:rsidRDefault="007638DB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Nie</w:t>
            </w:r>
          </w:p>
        </w:tc>
        <w:tc>
          <w:tcPr>
            <w:tcW w:w="1418" w:type="dxa"/>
          </w:tcPr>
          <w:p w14:paraId="01A5E5B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59FDEB8" w14:textId="77777777" w:rsidR="007638DB" w:rsidRPr="003B241D" w:rsidRDefault="007638DB" w:rsidP="008F5441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5122711" w14:textId="77777777" w:rsidTr="006D77A2">
        <w:tc>
          <w:tcPr>
            <w:tcW w:w="704" w:type="dxa"/>
            <w:vAlign w:val="center"/>
          </w:tcPr>
          <w:p w14:paraId="03372575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24</w:t>
            </w:r>
          </w:p>
        </w:tc>
        <w:tc>
          <w:tcPr>
            <w:tcW w:w="4253" w:type="dxa"/>
            <w:vAlign w:val="center"/>
          </w:tcPr>
          <w:p w14:paraId="75A4A1D0" w14:textId="77777777" w:rsidR="006D77A2" w:rsidRPr="003B241D" w:rsidRDefault="006D77A2" w:rsidP="00A76B6F">
            <w:pPr>
              <w:pStyle w:val="Standard"/>
              <w:tabs>
                <w:tab w:val="left" w:pos="708"/>
                <w:tab w:val="center" w:pos="4536"/>
                <w:tab w:val="right" w:pos="9072"/>
              </w:tabs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Minimalna wysokość blatu stołu w pozycji poziomej ≤  65 cm</w:t>
            </w:r>
          </w:p>
        </w:tc>
        <w:tc>
          <w:tcPr>
            <w:tcW w:w="1842" w:type="dxa"/>
            <w:vAlign w:val="center"/>
          </w:tcPr>
          <w:p w14:paraId="47E09E21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F1F223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17E9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5ED44CD" w14:textId="77777777" w:rsidTr="006D77A2">
        <w:tc>
          <w:tcPr>
            <w:tcW w:w="704" w:type="dxa"/>
            <w:vAlign w:val="center"/>
          </w:tcPr>
          <w:p w14:paraId="5471AA90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25</w:t>
            </w:r>
          </w:p>
        </w:tc>
        <w:tc>
          <w:tcPr>
            <w:tcW w:w="4253" w:type="dxa"/>
            <w:vAlign w:val="center"/>
          </w:tcPr>
          <w:p w14:paraId="27A94C07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Zakres zmian wysokości blatu stołu  w pozycji poziomej ≥  60 cm</w:t>
            </w:r>
          </w:p>
        </w:tc>
        <w:tc>
          <w:tcPr>
            <w:tcW w:w="1842" w:type="dxa"/>
            <w:vAlign w:val="center"/>
          </w:tcPr>
          <w:p w14:paraId="24D669BC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0A305D2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232FC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250E8A4" w14:textId="77777777" w:rsidTr="006D77A2">
        <w:tc>
          <w:tcPr>
            <w:tcW w:w="704" w:type="dxa"/>
            <w:vAlign w:val="center"/>
          </w:tcPr>
          <w:p w14:paraId="2A75664F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26</w:t>
            </w:r>
          </w:p>
        </w:tc>
        <w:tc>
          <w:tcPr>
            <w:tcW w:w="4253" w:type="dxa"/>
            <w:vAlign w:val="center"/>
          </w:tcPr>
          <w:p w14:paraId="74E2A5A9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Zakres pochyleń stołu ≥ + 90°do – 90°</w:t>
            </w:r>
          </w:p>
        </w:tc>
        <w:tc>
          <w:tcPr>
            <w:tcW w:w="1842" w:type="dxa"/>
            <w:vAlign w:val="center"/>
          </w:tcPr>
          <w:p w14:paraId="35FA30B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A2CB5A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4280B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25F490F" w14:textId="77777777" w:rsidTr="006D77A2">
        <w:tc>
          <w:tcPr>
            <w:tcW w:w="704" w:type="dxa"/>
            <w:vAlign w:val="center"/>
          </w:tcPr>
          <w:p w14:paraId="44F98E3B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27</w:t>
            </w:r>
          </w:p>
        </w:tc>
        <w:tc>
          <w:tcPr>
            <w:tcW w:w="4253" w:type="dxa"/>
            <w:vAlign w:val="center"/>
          </w:tcPr>
          <w:p w14:paraId="34D24D8D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Automatyczne zatrzymanie stołu w pozycji 0°</w:t>
            </w:r>
          </w:p>
        </w:tc>
        <w:tc>
          <w:tcPr>
            <w:tcW w:w="1842" w:type="dxa"/>
            <w:vAlign w:val="center"/>
          </w:tcPr>
          <w:p w14:paraId="02F5D74B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2C510D2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C72276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683E7AD" w14:textId="77777777" w:rsidTr="006D77A2">
        <w:tc>
          <w:tcPr>
            <w:tcW w:w="704" w:type="dxa"/>
            <w:vAlign w:val="center"/>
          </w:tcPr>
          <w:p w14:paraId="1C826A5E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28</w:t>
            </w:r>
          </w:p>
        </w:tc>
        <w:tc>
          <w:tcPr>
            <w:tcW w:w="4253" w:type="dxa"/>
            <w:vAlign w:val="center"/>
          </w:tcPr>
          <w:p w14:paraId="5237482E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Maksymalna szybkość pochylania stołu ≥ 4,5 [°/s]</w:t>
            </w:r>
          </w:p>
        </w:tc>
        <w:tc>
          <w:tcPr>
            <w:tcW w:w="1842" w:type="dxa"/>
            <w:vAlign w:val="center"/>
          </w:tcPr>
          <w:p w14:paraId="2DD8E7C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53F7ED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F148D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98B2749" w14:textId="77777777" w:rsidTr="006D77A2">
        <w:tc>
          <w:tcPr>
            <w:tcW w:w="704" w:type="dxa"/>
            <w:vAlign w:val="center"/>
          </w:tcPr>
          <w:p w14:paraId="0D5B9897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29</w:t>
            </w:r>
          </w:p>
        </w:tc>
        <w:tc>
          <w:tcPr>
            <w:tcW w:w="4253" w:type="dxa"/>
            <w:vAlign w:val="center"/>
          </w:tcPr>
          <w:p w14:paraId="0DF989F0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Ruch poprzeczny stołu min ±15 cm</w:t>
            </w:r>
          </w:p>
        </w:tc>
        <w:tc>
          <w:tcPr>
            <w:tcW w:w="1842" w:type="dxa"/>
            <w:vAlign w:val="center"/>
          </w:tcPr>
          <w:p w14:paraId="392D6EB1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1EFC401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345AC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A8BB8B5" w14:textId="77777777" w:rsidTr="006D77A2">
        <w:tc>
          <w:tcPr>
            <w:tcW w:w="704" w:type="dxa"/>
            <w:vAlign w:val="center"/>
          </w:tcPr>
          <w:p w14:paraId="7A6EEEB0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30</w:t>
            </w:r>
          </w:p>
        </w:tc>
        <w:tc>
          <w:tcPr>
            <w:tcW w:w="4253" w:type="dxa"/>
            <w:vAlign w:val="center"/>
          </w:tcPr>
          <w:p w14:paraId="0CC7C79B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Długość obszaru badania w pionowej i poziomej pozycji stołu. Poprzez badanie, rozumie się wykonanie obrazowania na zabudowanym detektorze DR. Pacjent w całości na blacie bez repozycjonowania. ≥ 190 cm</w:t>
            </w:r>
          </w:p>
        </w:tc>
        <w:tc>
          <w:tcPr>
            <w:tcW w:w="1842" w:type="dxa"/>
            <w:vAlign w:val="center"/>
          </w:tcPr>
          <w:p w14:paraId="67414DE9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F56E43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7E2CD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5EA3839" w14:textId="77777777" w:rsidTr="006D77A2">
        <w:tc>
          <w:tcPr>
            <w:tcW w:w="704" w:type="dxa"/>
            <w:vAlign w:val="center"/>
          </w:tcPr>
          <w:p w14:paraId="4D39C7DA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32</w:t>
            </w:r>
          </w:p>
        </w:tc>
        <w:tc>
          <w:tcPr>
            <w:tcW w:w="4253" w:type="dxa"/>
            <w:vAlign w:val="center"/>
          </w:tcPr>
          <w:p w14:paraId="3CB4D6B4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Ekwiwalent Al płyty dla 100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≤ 0,8 mm Al.</w:t>
            </w:r>
          </w:p>
          <w:p w14:paraId="009D8F70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7945936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12F35D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30B05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C4D7E87" w14:textId="77777777" w:rsidTr="006D77A2">
        <w:tc>
          <w:tcPr>
            <w:tcW w:w="704" w:type="dxa"/>
            <w:vAlign w:val="center"/>
          </w:tcPr>
          <w:p w14:paraId="757BC024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33</w:t>
            </w:r>
          </w:p>
        </w:tc>
        <w:tc>
          <w:tcPr>
            <w:tcW w:w="4253" w:type="dxa"/>
            <w:vAlign w:val="center"/>
          </w:tcPr>
          <w:p w14:paraId="27871253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Kratka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przeciwrozproszeniowa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wyjmowana bez użycia narzędzi lub </w:t>
            </w:r>
            <w:r w:rsidR="00965593">
              <w:rPr>
                <w:rFonts w:asciiTheme="minorHAnsi" w:hAnsiTheme="minorHAnsi" w:cs="Calibri"/>
                <w:sz w:val="20"/>
                <w:szCs w:val="20"/>
              </w:rPr>
              <w:t>pozycja parkingowa poza wiązką promieniowania</w:t>
            </w:r>
          </w:p>
        </w:tc>
        <w:tc>
          <w:tcPr>
            <w:tcW w:w="1842" w:type="dxa"/>
            <w:vAlign w:val="center"/>
          </w:tcPr>
          <w:p w14:paraId="03D6CDB4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29E13C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6AC67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D6236F0" w14:textId="77777777" w:rsidTr="006D77A2">
        <w:tc>
          <w:tcPr>
            <w:tcW w:w="704" w:type="dxa"/>
            <w:vAlign w:val="center"/>
          </w:tcPr>
          <w:p w14:paraId="53FBE812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34</w:t>
            </w:r>
          </w:p>
        </w:tc>
        <w:tc>
          <w:tcPr>
            <w:tcW w:w="4253" w:type="dxa"/>
            <w:vAlign w:val="center"/>
          </w:tcPr>
          <w:p w14:paraId="0202CB04" w14:textId="77777777" w:rsidR="006D77A2" w:rsidRPr="00B44A0A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44A0A">
              <w:rPr>
                <w:rFonts w:asciiTheme="minorHAnsi" w:hAnsiTheme="minorHAnsi" w:cs="Calibri"/>
                <w:sz w:val="20"/>
                <w:szCs w:val="20"/>
              </w:rPr>
              <w:t xml:space="preserve">Kratka </w:t>
            </w:r>
            <w:proofErr w:type="spellStart"/>
            <w:r w:rsidRPr="00B44A0A">
              <w:rPr>
                <w:rFonts w:asciiTheme="minorHAnsi" w:hAnsiTheme="minorHAnsi" w:cs="Calibri"/>
                <w:sz w:val="20"/>
                <w:szCs w:val="20"/>
              </w:rPr>
              <w:t>przeciwrozproszeniowa</w:t>
            </w:r>
            <w:proofErr w:type="spellEnd"/>
            <w:r w:rsidRPr="00B44A0A">
              <w:rPr>
                <w:rFonts w:asciiTheme="minorHAnsi" w:hAnsiTheme="minorHAnsi" w:cs="Calibri"/>
                <w:sz w:val="20"/>
                <w:szCs w:val="20"/>
              </w:rPr>
              <w:t xml:space="preserve"> – automatyczny wybór kratki odpowiednio do odległości SID i zaprogramowanego badania oraz zmotoryzowane, automatyczne dobieranie kratek</w:t>
            </w:r>
            <w:r w:rsidR="00C279BA">
              <w:rPr>
                <w:rFonts w:asciiTheme="minorHAnsi" w:hAnsiTheme="minorHAnsi" w:cs="Calibri"/>
                <w:sz w:val="20"/>
                <w:szCs w:val="20"/>
              </w:rPr>
              <w:t xml:space="preserve"> wraz z pozycją parkingową poza wiązką promieniowania</w:t>
            </w:r>
            <w:r w:rsidRPr="00B44A0A">
              <w:rPr>
                <w:rFonts w:asciiTheme="minorHAnsi" w:hAnsiTheme="minorHAnsi" w:cs="Calibri"/>
                <w:sz w:val="20"/>
                <w:szCs w:val="20"/>
              </w:rPr>
              <w:t>.</w:t>
            </w:r>
          </w:p>
        </w:tc>
        <w:tc>
          <w:tcPr>
            <w:tcW w:w="1842" w:type="dxa"/>
            <w:vAlign w:val="center"/>
          </w:tcPr>
          <w:p w14:paraId="40330F13" w14:textId="77777777" w:rsidR="006D77A2" w:rsidRPr="00B44A0A" w:rsidRDefault="007638DB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B44A0A">
              <w:rPr>
                <w:rFonts w:asciiTheme="minorHAnsi" w:hAnsiTheme="minorHAnsi" w:cs="Calibri"/>
                <w:sz w:val="20"/>
                <w:szCs w:val="20"/>
              </w:rPr>
              <w:t>Nie</w:t>
            </w:r>
          </w:p>
        </w:tc>
        <w:tc>
          <w:tcPr>
            <w:tcW w:w="1418" w:type="dxa"/>
          </w:tcPr>
          <w:p w14:paraId="01D635B5" w14:textId="77777777" w:rsidR="006D77A2" w:rsidRPr="00B44A0A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3A00811" w14:textId="690F0747" w:rsidR="007638DB" w:rsidRPr="00B44A0A" w:rsidRDefault="007638D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CECB711" w14:textId="77777777" w:rsidTr="006D77A2">
        <w:tc>
          <w:tcPr>
            <w:tcW w:w="704" w:type="dxa"/>
            <w:vAlign w:val="center"/>
          </w:tcPr>
          <w:p w14:paraId="2BE268F5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35</w:t>
            </w:r>
          </w:p>
        </w:tc>
        <w:tc>
          <w:tcPr>
            <w:tcW w:w="4253" w:type="dxa"/>
            <w:vAlign w:val="center"/>
          </w:tcPr>
          <w:p w14:paraId="27E15BB1" w14:textId="77777777" w:rsidR="006D77A2" w:rsidRPr="00B44A0A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B44A0A">
              <w:rPr>
                <w:rFonts w:asciiTheme="minorHAnsi" w:hAnsiTheme="minorHAnsi" w:cs="Calibri"/>
                <w:sz w:val="20"/>
                <w:szCs w:val="20"/>
              </w:rPr>
              <w:t>Maksymalna waga pacjenta bez ograniczeń ruchowych blatu stołu (przesuw poprzeczny, góra-dół, obrót stołu) ≥ 2</w:t>
            </w:r>
            <w:r w:rsidR="007638DB" w:rsidRPr="00B44A0A">
              <w:rPr>
                <w:rFonts w:asciiTheme="minorHAnsi" w:hAnsiTheme="minorHAnsi" w:cs="Calibri"/>
                <w:sz w:val="20"/>
                <w:szCs w:val="20"/>
              </w:rPr>
              <w:t>8</w:t>
            </w:r>
            <w:r w:rsidRPr="00B44A0A">
              <w:rPr>
                <w:rFonts w:asciiTheme="minorHAnsi" w:hAnsiTheme="minorHAnsi" w:cs="Calibri"/>
                <w:sz w:val="20"/>
                <w:szCs w:val="20"/>
              </w:rPr>
              <w:t>0 kg</w:t>
            </w:r>
          </w:p>
        </w:tc>
        <w:tc>
          <w:tcPr>
            <w:tcW w:w="1842" w:type="dxa"/>
            <w:vAlign w:val="center"/>
          </w:tcPr>
          <w:p w14:paraId="0B87633B" w14:textId="77777777" w:rsidR="006D77A2" w:rsidRPr="00B44A0A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B44A0A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3F67E50" w14:textId="77777777" w:rsidR="006D77A2" w:rsidRPr="00B44A0A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589F87" w14:textId="77777777" w:rsidR="006D77A2" w:rsidRPr="00B44A0A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C273FF3" w14:textId="77777777" w:rsidTr="006D77A2">
        <w:tc>
          <w:tcPr>
            <w:tcW w:w="704" w:type="dxa"/>
            <w:vAlign w:val="center"/>
          </w:tcPr>
          <w:p w14:paraId="4037C36C" w14:textId="77777777" w:rsidR="006D77A2" w:rsidRPr="003B241D" w:rsidRDefault="006D77A2" w:rsidP="008F6259">
            <w:pPr>
              <w:pStyle w:val="Akapitzlist"/>
              <w:numPr>
                <w:ilvl w:val="0"/>
                <w:numId w:val="12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36</w:t>
            </w:r>
          </w:p>
        </w:tc>
        <w:tc>
          <w:tcPr>
            <w:tcW w:w="4253" w:type="dxa"/>
            <w:vAlign w:val="center"/>
          </w:tcPr>
          <w:p w14:paraId="3650D236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Zdalnie sterowany tubus uciskowy, z automatyczną pozycją parkującą poza wiązką promieniowania</w:t>
            </w:r>
          </w:p>
        </w:tc>
        <w:tc>
          <w:tcPr>
            <w:tcW w:w="1842" w:type="dxa"/>
            <w:vAlign w:val="center"/>
          </w:tcPr>
          <w:p w14:paraId="559D428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D0CFD0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537E7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9E47531" w14:textId="77777777" w:rsidTr="006D77A2">
        <w:tc>
          <w:tcPr>
            <w:tcW w:w="8217" w:type="dxa"/>
            <w:gridSpan w:val="4"/>
            <w:vAlign w:val="center"/>
          </w:tcPr>
          <w:p w14:paraId="58CD00E7" w14:textId="77777777" w:rsidR="006D77A2" w:rsidRPr="003B241D" w:rsidRDefault="008F6259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V. </w:t>
            </w:r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LAMPA RTG i KOLIMATOR DO UNIWERSALNEJ ŚCIANKI (stołu typu </w:t>
            </w:r>
            <w:proofErr w:type="spellStart"/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telekomado</w:t>
            </w:r>
            <w:proofErr w:type="spellEnd"/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)  RTG</w:t>
            </w:r>
          </w:p>
        </w:tc>
        <w:tc>
          <w:tcPr>
            <w:tcW w:w="1134" w:type="dxa"/>
          </w:tcPr>
          <w:p w14:paraId="4BA87D87" w14:textId="77777777" w:rsidR="006D77A2" w:rsidRPr="003B241D" w:rsidRDefault="006D77A2" w:rsidP="00A76B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6D77A2" w:rsidRPr="003B241D" w14:paraId="15BA319B" w14:textId="77777777" w:rsidTr="006D77A2">
        <w:tc>
          <w:tcPr>
            <w:tcW w:w="704" w:type="dxa"/>
            <w:vAlign w:val="center"/>
          </w:tcPr>
          <w:p w14:paraId="6C70A7C6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38</w:t>
            </w:r>
          </w:p>
        </w:tc>
        <w:tc>
          <w:tcPr>
            <w:tcW w:w="4253" w:type="dxa"/>
            <w:vAlign w:val="center"/>
          </w:tcPr>
          <w:p w14:paraId="38E14201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Ilość ognisk ≥ 2</w:t>
            </w:r>
          </w:p>
        </w:tc>
        <w:tc>
          <w:tcPr>
            <w:tcW w:w="1842" w:type="dxa"/>
            <w:vAlign w:val="center"/>
          </w:tcPr>
          <w:p w14:paraId="34ADE992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EE64B4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3E28FF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8D716CD" w14:textId="77777777" w:rsidTr="006D77A2">
        <w:tc>
          <w:tcPr>
            <w:tcW w:w="704" w:type="dxa"/>
            <w:vAlign w:val="center"/>
          </w:tcPr>
          <w:p w14:paraId="230DBB3C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39</w:t>
            </w:r>
          </w:p>
        </w:tc>
        <w:tc>
          <w:tcPr>
            <w:tcW w:w="4253" w:type="dxa"/>
            <w:vAlign w:val="center"/>
          </w:tcPr>
          <w:p w14:paraId="60D4C1EA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Wymiary małego ogniska zgodnie z wymaganiem o</w:t>
            </w:r>
          </w:p>
          <w:p w14:paraId="5D201508" w14:textId="77777777" w:rsidR="006D77A2" w:rsidRPr="003B241D" w:rsidRDefault="006D77A2" w:rsidP="00940146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color w:val="FF0000"/>
                <w:sz w:val="20"/>
                <w:szCs w:val="20"/>
              </w:rPr>
              <w:t xml:space="preserve">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procedurach wzorcowych 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pediatrycznych ≤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 0,6 mm </w:t>
            </w:r>
          </w:p>
        </w:tc>
        <w:tc>
          <w:tcPr>
            <w:tcW w:w="1842" w:type="dxa"/>
            <w:vAlign w:val="center"/>
          </w:tcPr>
          <w:p w14:paraId="32D3CAB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215B80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410E8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2475516" w14:textId="77777777" w:rsidTr="006D77A2">
        <w:tc>
          <w:tcPr>
            <w:tcW w:w="704" w:type="dxa"/>
            <w:vAlign w:val="center"/>
          </w:tcPr>
          <w:p w14:paraId="4E92AB6F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40</w:t>
            </w:r>
          </w:p>
        </w:tc>
        <w:tc>
          <w:tcPr>
            <w:tcW w:w="4253" w:type="dxa"/>
            <w:vAlign w:val="center"/>
          </w:tcPr>
          <w:p w14:paraId="6BC7AFEB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Wymiary dużego ogniska ≤</w:t>
            </w:r>
            <w:r w:rsidR="00DB0376">
              <w:rPr>
                <w:rFonts w:asciiTheme="minorHAnsi" w:hAnsiTheme="minorHAnsi" w:cs="Calibri"/>
                <w:sz w:val="20"/>
                <w:szCs w:val="20"/>
              </w:rPr>
              <w:t>1</w:t>
            </w:r>
            <w:r w:rsidR="00865D5C" w:rsidRPr="003B241D">
              <w:rPr>
                <w:rFonts w:asciiTheme="minorHAnsi" w:hAnsiTheme="minorHAnsi" w:cs="Calibri"/>
                <w:sz w:val="20"/>
                <w:szCs w:val="20"/>
              </w:rPr>
              <w:t>,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mm</w:t>
            </w:r>
          </w:p>
        </w:tc>
        <w:tc>
          <w:tcPr>
            <w:tcW w:w="1842" w:type="dxa"/>
            <w:vAlign w:val="center"/>
          </w:tcPr>
          <w:p w14:paraId="66B4A81B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3BA1F6A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7FBB7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C41AB" w:rsidRPr="003B241D" w14:paraId="2CFBDAE0" w14:textId="77777777" w:rsidTr="006D77A2">
        <w:tc>
          <w:tcPr>
            <w:tcW w:w="704" w:type="dxa"/>
            <w:vAlign w:val="center"/>
          </w:tcPr>
          <w:p w14:paraId="3598282D" w14:textId="77777777" w:rsidR="006C41AB" w:rsidRPr="003B241D" w:rsidRDefault="006C41AB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14:paraId="294A1181" w14:textId="77777777" w:rsidR="006C41AB" w:rsidRPr="003B241D" w:rsidRDefault="006C41AB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Wymiary dużego ogniska ≤</w:t>
            </w:r>
            <w:r>
              <w:rPr>
                <w:rFonts w:asciiTheme="minorHAnsi" w:hAnsiTheme="minorHAnsi" w:cs="Calibri"/>
                <w:sz w:val="20"/>
                <w:szCs w:val="20"/>
              </w:rPr>
              <w:t>0,8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mm</w:t>
            </w:r>
          </w:p>
        </w:tc>
        <w:tc>
          <w:tcPr>
            <w:tcW w:w="1842" w:type="dxa"/>
            <w:vAlign w:val="center"/>
          </w:tcPr>
          <w:p w14:paraId="198E3C76" w14:textId="77777777" w:rsidR="006C41AB" w:rsidRPr="003B241D" w:rsidRDefault="006C41AB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Nie</w:t>
            </w:r>
          </w:p>
        </w:tc>
        <w:tc>
          <w:tcPr>
            <w:tcW w:w="1418" w:type="dxa"/>
          </w:tcPr>
          <w:p w14:paraId="00B22FFF" w14:textId="77777777" w:rsidR="006C41AB" w:rsidRPr="003B241D" w:rsidRDefault="006C41A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F3D33F" w14:textId="77777777" w:rsidR="006C41AB" w:rsidRPr="003B241D" w:rsidRDefault="006C41A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EBDD44C" w14:textId="77777777" w:rsidTr="006D77A2">
        <w:tc>
          <w:tcPr>
            <w:tcW w:w="704" w:type="dxa"/>
            <w:vAlign w:val="center"/>
          </w:tcPr>
          <w:p w14:paraId="550885B0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41</w:t>
            </w:r>
          </w:p>
        </w:tc>
        <w:tc>
          <w:tcPr>
            <w:tcW w:w="4253" w:type="dxa"/>
            <w:vAlign w:val="center"/>
          </w:tcPr>
          <w:p w14:paraId="42FD8143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Moc małego ogniska ≥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40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kW</w:t>
            </w:r>
          </w:p>
        </w:tc>
        <w:tc>
          <w:tcPr>
            <w:tcW w:w="1842" w:type="dxa"/>
            <w:vAlign w:val="center"/>
          </w:tcPr>
          <w:p w14:paraId="1254B664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6E5E60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B59FB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CABCB0C" w14:textId="77777777" w:rsidTr="006D77A2">
        <w:tc>
          <w:tcPr>
            <w:tcW w:w="704" w:type="dxa"/>
            <w:vAlign w:val="center"/>
          </w:tcPr>
          <w:p w14:paraId="0386621F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42</w:t>
            </w:r>
          </w:p>
        </w:tc>
        <w:tc>
          <w:tcPr>
            <w:tcW w:w="4253" w:type="dxa"/>
            <w:vAlign w:val="bottom"/>
          </w:tcPr>
          <w:p w14:paraId="556EF223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Moc dużego ogniska ≥ 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60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kW</w:t>
            </w:r>
          </w:p>
        </w:tc>
        <w:tc>
          <w:tcPr>
            <w:tcW w:w="1842" w:type="dxa"/>
            <w:vAlign w:val="center"/>
          </w:tcPr>
          <w:p w14:paraId="1C4C0F5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2CF65D2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601FA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C0DBF97" w14:textId="77777777" w:rsidTr="006D77A2">
        <w:tc>
          <w:tcPr>
            <w:tcW w:w="704" w:type="dxa"/>
            <w:vAlign w:val="center"/>
          </w:tcPr>
          <w:p w14:paraId="259962BB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43</w:t>
            </w:r>
          </w:p>
        </w:tc>
        <w:tc>
          <w:tcPr>
            <w:tcW w:w="4253" w:type="dxa"/>
            <w:vAlign w:val="center"/>
          </w:tcPr>
          <w:p w14:paraId="086D6279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Pojemność cieplna anody ≥ 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590</w:t>
            </w:r>
            <w:r w:rsidR="00D8268E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="00D8268E">
              <w:rPr>
                <w:rFonts w:asciiTheme="minorHAnsi" w:hAnsiTheme="minorHAnsi" w:cs="Calibri"/>
                <w:sz w:val="20"/>
                <w:szCs w:val="20"/>
              </w:rPr>
              <w:t>k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J</w:t>
            </w:r>
            <w:proofErr w:type="spellEnd"/>
          </w:p>
        </w:tc>
        <w:tc>
          <w:tcPr>
            <w:tcW w:w="1842" w:type="dxa"/>
            <w:vAlign w:val="center"/>
          </w:tcPr>
          <w:p w14:paraId="67677AD2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7DFB35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BEFDD6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2967807" w14:textId="77777777" w:rsidTr="006D77A2">
        <w:tc>
          <w:tcPr>
            <w:tcW w:w="704" w:type="dxa"/>
            <w:vAlign w:val="center"/>
          </w:tcPr>
          <w:p w14:paraId="267BD168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44</w:t>
            </w:r>
          </w:p>
        </w:tc>
        <w:tc>
          <w:tcPr>
            <w:tcW w:w="4253" w:type="dxa"/>
            <w:vAlign w:val="center"/>
          </w:tcPr>
          <w:p w14:paraId="771D5C8B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Szybkość chłodzenia anody </w:t>
            </w:r>
            <w:r w:rsidR="00D8268E">
              <w:rPr>
                <w:rFonts w:asciiTheme="minorHAnsi" w:hAnsiTheme="minorHAnsi" w:cs="Calibri"/>
                <w:sz w:val="20"/>
                <w:szCs w:val="20"/>
              </w:rPr>
              <w:t>&gt;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="00E70499">
              <w:rPr>
                <w:rFonts w:asciiTheme="minorHAnsi" w:hAnsiTheme="minorHAnsi" w:cs="Calibri"/>
                <w:sz w:val="20"/>
                <w:szCs w:val="20"/>
              </w:rPr>
              <w:t>15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kHU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>/min</w:t>
            </w:r>
          </w:p>
        </w:tc>
        <w:tc>
          <w:tcPr>
            <w:tcW w:w="1842" w:type="dxa"/>
            <w:vAlign w:val="center"/>
          </w:tcPr>
          <w:p w14:paraId="3C74319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09E3EE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1DFD25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F2DA1CA" w14:textId="77777777" w:rsidTr="006D77A2">
        <w:tc>
          <w:tcPr>
            <w:tcW w:w="704" w:type="dxa"/>
            <w:vAlign w:val="center"/>
          </w:tcPr>
          <w:p w14:paraId="41878580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45</w:t>
            </w:r>
          </w:p>
        </w:tc>
        <w:tc>
          <w:tcPr>
            <w:tcW w:w="4253" w:type="dxa"/>
            <w:vAlign w:val="center"/>
          </w:tcPr>
          <w:p w14:paraId="07195AFE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Pojemność cieplna kołpaka  </w:t>
            </w:r>
            <w:r w:rsidR="00D8268E">
              <w:rPr>
                <w:rFonts w:asciiTheme="minorHAnsi" w:hAnsiTheme="minorHAnsi" w:cs="Calibri"/>
                <w:sz w:val="20"/>
                <w:szCs w:val="20"/>
              </w:rPr>
              <w:t>&gt;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="006C41AB">
              <w:rPr>
                <w:rFonts w:asciiTheme="minorHAnsi" w:hAnsiTheme="minorHAnsi" w:cs="Calibri"/>
                <w:sz w:val="20"/>
                <w:szCs w:val="20"/>
              </w:rPr>
              <w:t>25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kHU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1842" w:type="dxa"/>
            <w:vAlign w:val="center"/>
          </w:tcPr>
          <w:p w14:paraId="72C46D6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4A706C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BBD6D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925D19F" w14:textId="77777777" w:rsidTr="006D77A2">
        <w:tc>
          <w:tcPr>
            <w:tcW w:w="704" w:type="dxa"/>
            <w:vAlign w:val="center"/>
          </w:tcPr>
          <w:p w14:paraId="04A49841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46</w:t>
            </w:r>
          </w:p>
        </w:tc>
        <w:tc>
          <w:tcPr>
            <w:tcW w:w="4253" w:type="dxa"/>
            <w:vAlign w:val="center"/>
          </w:tcPr>
          <w:p w14:paraId="3971AF3C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Obroty anody ≥ 9000 obrotów/min.</w:t>
            </w:r>
          </w:p>
          <w:p w14:paraId="595C5E6C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479F35F7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 /Podać</w:t>
            </w:r>
          </w:p>
        </w:tc>
        <w:tc>
          <w:tcPr>
            <w:tcW w:w="1418" w:type="dxa"/>
          </w:tcPr>
          <w:p w14:paraId="41E631A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0C97B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37AEC10" w14:textId="77777777" w:rsidTr="006D77A2">
        <w:tc>
          <w:tcPr>
            <w:tcW w:w="704" w:type="dxa"/>
            <w:vAlign w:val="center"/>
          </w:tcPr>
          <w:p w14:paraId="3AE7C828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47</w:t>
            </w:r>
          </w:p>
        </w:tc>
        <w:tc>
          <w:tcPr>
            <w:tcW w:w="4253" w:type="dxa"/>
            <w:vAlign w:val="center"/>
          </w:tcPr>
          <w:p w14:paraId="68F6890F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Zakres obrotu lampy z kołpakiem ≥ +/- 90 stopni</w:t>
            </w:r>
          </w:p>
        </w:tc>
        <w:tc>
          <w:tcPr>
            <w:tcW w:w="1842" w:type="dxa"/>
            <w:vAlign w:val="center"/>
          </w:tcPr>
          <w:p w14:paraId="54F4FF2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5EE75C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294CF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A475362" w14:textId="77777777" w:rsidTr="006D77A2">
        <w:tc>
          <w:tcPr>
            <w:tcW w:w="704" w:type="dxa"/>
            <w:vAlign w:val="center"/>
          </w:tcPr>
          <w:p w14:paraId="3DBEE21A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48</w:t>
            </w:r>
          </w:p>
        </w:tc>
        <w:tc>
          <w:tcPr>
            <w:tcW w:w="4253" w:type="dxa"/>
            <w:vAlign w:val="center"/>
          </w:tcPr>
          <w:p w14:paraId="5EF4D370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Równoważnik filtracji całkowitej kołpaka z lampą RTG ≥ 2,5 mm Al.</w:t>
            </w:r>
          </w:p>
        </w:tc>
        <w:tc>
          <w:tcPr>
            <w:tcW w:w="1842" w:type="dxa"/>
            <w:vAlign w:val="center"/>
          </w:tcPr>
          <w:p w14:paraId="71606147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1980C8B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A1124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390E2F" w:rsidRPr="003B241D" w14:paraId="442632ED" w14:textId="77777777" w:rsidTr="006D77A2">
        <w:tc>
          <w:tcPr>
            <w:tcW w:w="704" w:type="dxa"/>
            <w:vAlign w:val="center"/>
          </w:tcPr>
          <w:p w14:paraId="2D56C0ED" w14:textId="77777777" w:rsidR="00390E2F" w:rsidRPr="003B241D" w:rsidRDefault="00390E2F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14:paraId="74341445" w14:textId="77777777" w:rsidR="00390E2F" w:rsidRPr="003B241D" w:rsidRDefault="00390E2F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 xml:space="preserve">Lampa </w:t>
            </w:r>
            <w:proofErr w:type="spellStart"/>
            <w:r>
              <w:rPr>
                <w:rFonts w:asciiTheme="minorHAnsi" w:hAnsiTheme="minorHAnsi" w:cs="Calibri"/>
                <w:sz w:val="20"/>
                <w:szCs w:val="20"/>
              </w:rPr>
              <w:t>rtg</w:t>
            </w:r>
            <w:proofErr w:type="spellEnd"/>
            <w:r>
              <w:rPr>
                <w:rFonts w:asciiTheme="minorHAnsi" w:hAnsiTheme="minorHAnsi" w:cs="Calibri"/>
                <w:sz w:val="20"/>
                <w:szCs w:val="20"/>
              </w:rPr>
              <w:t xml:space="preserve"> z funkcją siatki zapewniającą generowanie impulsów </w:t>
            </w:r>
            <w:proofErr w:type="spellStart"/>
            <w:r>
              <w:rPr>
                <w:rFonts w:asciiTheme="minorHAnsi" w:hAnsiTheme="minorHAnsi" w:cs="Calibri"/>
                <w:sz w:val="20"/>
                <w:szCs w:val="20"/>
              </w:rPr>
              <w:t>skopii</w:t>
            </w:r>
            <w:proofErr w:type="spellEnd"/>
            <w:r>
              <w:rPr>
                <w:rFonts w:asciiTheme="minorHAnsi" w:hAnsiTheme="minorHAnsi" w:cs="Calibri"/>
                <w:sz w:val="20"/>
                <w:szCs w:val="20"/>
              </w:rPr>
              <w:t xml:space="preserve"> pulsacyjnej sterowanych</w:t>
            </w:r>
            <w:r w:rsidR="006A78D9">
              <w:rPr>
                <w:rFonts w:asciiTheme="minorHAnsi" w:hAnsiTheme="minorHAnsi" w:cs="Calibri"/>
                <w:sz w:val="20"/>
                <w:szCs w:val="20"/>
              </w:rPr>
              <w:t xml:space="preserve"> (przełączanych)</w:t>
            </w:r>
            <w:r>
              <w:rPr>
                <w:rFonts w:asciiTheme="minorHAnsi" w:hAnsiTheme="minorHAnsi" w:cs="Calibri"/>
                <w:sz w:val="20"/>
                <w:szCs w:val="20"/>
              </w:rPr>
              <w:t xml:space="preserve"> za pomocą pola elektrycznego (bez narastania i opadania impulsów)</w:t>
            </w:r>
          </w:p>
        </w:tc>
        <w:tc>
          <w:tcPr>
            <w:tcW w:w="1842" w:type="dxa"/>
            <w:vAlign w:val="center"/>
          </w:tcPr>
          <w:p w14:paraId="0CFA828C" w14:textId="77777777" w:rsidR="00390E2F" w:rsidRPr="003B241D" w:rsidRDefault="00390E2F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16EE27F" w14:textId="77777777" w:rsidR="00390E2F" w:rsidRPr="003B241D" w:rsidRDefault="00390E2F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F3C701" w14:textId="77777777" w:rsidR="00390E2F" w:rsidRPr="003B241D" w:rsidRDefault="00390E2F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5BD73C6" w14:textId="77777777" w:rsidTr="006D77A2">
        <w:tc>
          <w:tcPr>
            <w:tcW w:w="704" w:type="dxa"/>
            <w:vAlign w:val="center"/>
          </w:tcPr>
          <w:p w14:paraId="087C90F8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49</w:t>
            </w:r>
          </w:p>
        </w:tc>
        <w:tc>
          <w:tcPr>
            <w:tcW w:w="4253" w:type="dxa"/>
            <w:vAlign w:val="center"/>
          </w:tcPr>
          <w:p w14:paraId="2DD2343D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Skopia sterowana siat</w:t>
            </w:r>
            <w:r w:rsidR="001D499B" w:rsidRPr="003B241D">
              <w:rPr>
                <w:rFonts w:asciiTheme="minorHAnsi" w:hAnsiTheme="minorHAnsi" w:cs="Calibri"/>
                <w:sz w:val="20"/>
                <w:szCs w:val="20"/>
              </w:rPr>
              <w:t>k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ą</w:t>
            </w:r>
            <w:r w:rsidR="001D499B" w:rsidRPr="003B241D">
              <w:rPr>
                <w:rFonts w:asciiTheme="minorHAnsi" w:hAnsiTheme="minorHAnsi" w:cs="Calibri"/>
                <w:sz w:val="20"/>
                <w:szCs w:val="20"/>
              </w:rPr>
              <w:t xml:space="preserve"> (lampa z siatką)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, rozumiana jako skopia pulsacyjna, która zapewnia obraz doskonałej jakości przy zastosowaniu minimalnej dawki, dzięki zastosowaniu przełączanej siatkowo lampy rentgenowskiej i zintegrowanego sterowania parametrami promieniowania rentgenowskiego (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kV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,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mA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i czas) w obrębie każdego pojedynczego impulsu (sterowanie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wewnątrzimpulsowe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>).</w:t>
            </w:r>
          </w:p>
        </w:tc>
        <w:tc>
          <w:tcPr>
            <w:tcW w:w="1842" w:type="dxa"/>
            <w:vAlign w:val="center"/>
          </w:tcPr>
          <w:p w14:paraId="742AE033" w14:textId="77777777" w:rsidR="006D77A2" w:rsidRPr="003B241D" w:rsidRDefault="001D499B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Nie</w:t>
            </w:r>
          </w:p>
        </w:tc>
        <w:tc>
          <w:tcPr>
            <w:tcW w:w="1418" w:type="dxa"/>
          </w:tcPr>
          <w:p w14:paraId="2BE7EEC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71E07A" w14:textId="0097239C" w:rsidR="001D499B" w:rsidRPr="003B241D" w:rsidRDefault="001D499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0D2F0BE" w14:textId="77777777" w:rsidTr="006D77A2">
        <w:tc>
          <w:tcPr>
            <w:tcW w:w="704" w:type="dxa"/>
            <w:vAlign w:val="center"/>
          </w:tcPr>
          <w:p w14:paraId="400F4966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52</w:t>
            </w:r>
          </w:p>
        </w:tc>
        <w:tc>
          <w:tcPr>
            <w:tcW w:w="4253" w:type="dxa"/>
            <w:vAlign w:val="center"/>
          </w:tcPr>
          <w:p w14:paraId="257F990F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Projekcje skośne, zakres kątów,  ≥ +/- 40°</w:t>
            </w:r>
          </w:p>
        </w:tc>
        <w:tc>
          <w:tcPr>
            <w:tcW w:w="1842" w:type="dxa"/>
            <w:vAlign w:val="center"/>
          </w:tcPr>
          <w:p w14:paraId="2B1FA779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8688A52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8F62E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1C82FDA" w14:textId="77777777" w:rsidTr="006D77A2">
        <w:tc>
          <w:tcPr>
            <w:tcW w:w="704" w:type="dxa"/>
            <w:vAlign w:val="center"/>
          </w:tcPr>
          <w:p w14:paraId="176A9047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53</w:t>
            </w:r>
          </w:p>
        </w:tc>
        <w:tc>
          <w:tcPr>
            <w:tcW w:w="4253" w:type="dxa"/>
            <w:vAlign w:val="center"/>
          </w:tcPr>
          <w:p w14:paraId="6E2DB2CE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Automatyczne i ręczne wprowadzanie dodatkowych filtrów w kolimatorze, min. 2 filtry zawierające Cu.</w:t>
            </w:r>
          </w:p>
        </w:tc>
        <w:tc>
          <w:tcPr>
            <w:tcW w:w="1842" w:type="dxa"/>
            <w:vAlign w:val="center"/>
          </w:tcPr>
          <w:p w14:paraId="6A317FD2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 /Podać</w:t>
            </w:r>
          </w:p>
        </w:tc>
        <w:tc>
          <w:tcPr>
            <w:tcW w:w="1418" w:type="dxa"/>
          </w:tcPr>
          <w:p w14:paraId="0801863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86A72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88BC3DD" w14:textId="77777777" w:rsidTr="006D77A2">
        <w:tc>
          <w:tcPr>
            <w:tcW w:w="704" w:type="dxa"/>
            <w:vAlign w:val="center"/>
          </w:tcPr>
          <w:p w14:paraId="27E0BB7A" w14:textId="77777777" w:rsidR="006D77A2" w:rsidRPr="003B241D" w:rsidRDefault="006D77A2" w:rsidP="008F6259">
            <w:pPr>
              <w:pStyle w:val="Akapitzlist"/>
              <w:numPr>
                <w:ilvl w:val="0"/>
                <w:numId w:val="13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54</w:t>
            </w:r>
          </w:p>
        </w:tc>
        <w:tc>
          <w:tcPr>
            <w:tcW w:w="4253" w:type="dxa"/>
            <w:vAlign w:val="center"/>
          </w:tcPr>
          <w:p w14:paraId="738505C4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Miernik dawki na stałe wbudowany w kolimator lampy RTG lub kalkulacja dawki</w:t>
            </w:r>
            <w:r w:rsidR="00441B53">
              <w:rPr>
                <w:rFonts w:asciiTheme="minorHAnsi" w:hAnsiTheme="minorHAnsi" w:cs="Calibri"/>
                <w:sz w:val="20"/>
                <w:szCs w:val="20"/>
              </w:rPr>
              <w:t>;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dane o dawce zintegrowane z obrazami DICOM</w:t>
            </w:r>
          </w:p>
        </w:tc>
        <w:tc>
          <w:tcPr>
            <w:tcW w:w="1842" w:type="dxa"/>
            <w:vAlign w:val="center"/>
          </w:tcPr>
          <w:p w14:paraId="513B3739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7C26BD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AFBA5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9241646" w14:textId="77777777" w:rsidTr="006D77A2">
        <w:tc>
          <w:tcPr>
            <w:tcW w:w="8217" w:type="dxa"/>
            <w:gridSpan w:val="4"/>
            <w:vAlign w:val="center"/>
          </w:tcPr>
          <w:p w14:paraId="24E5DA97" w14:textId="77777777" w:rsidR="006D77A2" w:rsidRPr="003B241D" w:rsidRDefault="008F6259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VI. </w:t>
            </w:r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DETEKTOR STAŁY W UNIWERSALNEJ ŚCIANCE (stole typu </w:t>
            </w:r>
            <w:proofErr w:type="spellStart"/>
            <w:r w:rsidR="00E064E9" w:rsidRPr="003B241D">
              <w:rPr>
                <w:rFonts w:asciiTheme="minorHAnsi" w:hAnsiTheme="minorHAnsi" w:cs="Calibri"/>
                <w:b/>
                <w:sz w:val="20"/>
                <w:szCs w:val="20"/>
              </w:rPr>
              <w:t>telekomando</w:t>
            </w:r>
            <w:proofErr w:type="spellEnd"/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)  RTG</w:t>
            </w:r>
          </w:p>
        </w:tc>
        <w:tc>
          <w:tcPr>
            <w:tcW w:w="1134" w:type="dxa"/>
          </w:tcPr>
          <w:p w14:paraId="20FF9C83" w14:textId="77777777" w:rsidR="006D77A2" w:rsidRPr="003B241D" w:rsidRDefault="006D77A2" w:rsidP="00A76B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6D77A2" w:rsidRPr="003B241D" w14:paraId="7B001E5B" w14:textId="77777777" w:rsidTr="006D77A2">
        <w:tc>
          <w:tcPr>
            <w:tcW w:w="704" w:type="dxa"/>
            <w:vAlign w:val="center"/>
          </w:tcPr>
          <w:p w14:paraId="48773640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55</w:t>
            </w:r>
          </w:p>
        </w:tc>
        <w:tc>
          <w:tcPr>
            <w:tcW w:w="4253" w:type="dxa"/>
            <w:vAlign w:val="center"/>
          </w:tcPr>
          <w:p w14:paraId="2068FF48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Detektor cyfrowy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aSi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ze scyntylatorem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CsI</w:t>
            </w:r>
            <w:proofErr w:type="spellEnd"/>
          </w:p>
        </w:tc>
        <w:tc>
          <w:tcPr>
            <w:tcW w:w="1842" w:type="dxa"/>
            <w:vAlign w:val="center"/>
          </w:tcPr>
          <w:p w14:paraId="7716325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 /Podać</w:t>
            </w:r>
          </w:p>
        </w:tc>
        <w:tc>
          <w:tcPr>
            <w:tcW w:w="1418" w:type="dxa"/>
          </w:tcPr>
          <w:p w14:paraId="29951A0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13646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5232531" w14:textId="77777777" w:rsidTr="006D77A2">
        <w:tc>
          <w:tcPr>
            <w:tcW w:w="704" w:type="dxa"/>
            <w:vAlign w:val="center"/>
          </w:tcPr>
          <w:p w14:paraId="4E997FD2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56</w:t>
            </w:r>
          </w:p>
        </w:tc>
        <w:tc>
          <w:tcPr>
            <w:tcW w:w="4253" w:type="dxa"/>
            <w:vAlign w:val="center"/>
          </w:tcPr>
          <w:p w14:paraId="71C97161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Detektor przeznaczony do radiografii i fluoroskopii</w:t>
            </w:r>
          </w:p>
        </w:tc>
        <w:tc>
          <w:tcPr>
            <w:tcW w:w="1842" w:type="dxa"/>
            <w:vAlign w:val="center"/>
          </w:tcPr>
          <w:p w14:paraId="580F8B2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759324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3E9A31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641169E" w14:textId="77777777" w:rsidTr="006D77A2">
        <w:tc>
          <w:tcPr>
            <w:tcW w:w="704" w:type="dxa"/>
            <w:vAlign w:val="center"/>
          </w:tcPr>
          <w:p w14:paraId="00568F3D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58</w:t>
            </w:r>
          </w:p>
        </w:tc>
        <w:tc>
          <w:tcPr>
            <w:tcW w:w="4253" w:type="dxa"/>
            <w:vAlign w:val="center"/>
          </w:tcPr>
          <w:p w14:paraId="13C1C0C0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Format płaskiego panelu detekcyjnego dla radiografii i fluoroskopii ≥ 42 cm x 42 cm</w:t>
            </w:r>
          </w:p>
        </w:tc>
        <w:tc>
          <w:tcPr>
            <w:tcW w:w="1842" w:type="dxa"/>
            <w:vAlign w:val="center"/>
          </w:tcPr>
          <w:p w14:paraId="0B0C31F6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DE572A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6C5D3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8208BA8" w14:textId="77777777" w:rsidTr="006D77A2">
        <w:tc>
          <w:tcPr>
            <w:tcW w:w="704" w:type="dxa"/>
            <w:vAlign w:val="center"/>
          </w:tcPr>
          <w:p w14:paraId="1A0D8D1C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59</w:t>
            </w:r>
          </w:p>
        </w:tc>
        <w:tc>
          <w:tcPr>
            <w:tcW w:w="4253" w:type="dxa"/>
            <w:vAlign w:val="center"/>
          </w:tcPr>
          <w:p w14:paraId="14EB1941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Ilość pól obrazowych dostępnych dla operatora ≥ 4</w:t>
            </w:r>
          </w:p>
        </w:tc>
        <w:tc>
          <w:tcPr>
            <w:tcW w:w="1842" w:type="dxa"/>
            <w:vAlign w:val="center"/>
          </w:tcPr>
          <w:p w14:paraId="1A34A14A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01C631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C11F63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54C4659" w14:textId="77777777" w:rsidTr="006D77A2">
        <w:tc>
          <w:tcPr>
            <w:tcW w:w="704" w:type="dxa"/>
            <w:vAlign w:val="center"/>
          </w:tcPr>
          <w:p w14:paraId="039A6B6D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60</w:t>
            </w:r>
          </w:p>
        </w:tc>
        <w:tc>
          <w:tcPr>
            <w:tcW w:w="4253" w:type="dxa"/>
            <w:vAlign w:val="center"/>
          </w:tcPr>
          <w:p w14:paraId="5617DB56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Matryca panelu detekcyjnego aktywna ≥ 2840 x 2840 pi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ks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eli</w:t>
            </w:r>
          </w:p>
        </w:tc>
        <w:tc>
          <w:tcPr>
            <w:tcW w:w="1842" w:type="dxa"/>
            <w:vAlign w:val="center"/>
          </w:tcPr>
          <w:p w14:paraId="6C46488F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F5A796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CEF599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79AECE2" w14:textId="77777777" w:rsidTr="006D77A2">
        <w:tc>
          <w:tcPr>
            <w:tcW w:w="704" w:type="dxa"/>
            <w:vAlign w:val="center"/>
          </w:tcPr>
          <w:p w14:paraId="0A33BE65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61</w:t>
            </w:r>
          </w:p>
        </w:tc>
        <w:tc>
          <w:tcPr>
            <w:tcW w:w="4253" w:type="dxa"/>
            <w:vAlign w:val="center"/>
          </w:tcPr>
          <w:p w14:paraId="7E1BD81E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Wielkość pi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ks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ela ≤ 150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μm</w:t>
            </w:r>
            <w:proofErr w:type="spellEnd"/>
          </w:p>
        </w:tc>
        <w:tc>
          <w:tcPr>
            <w:tcW w:w="1842" w:type="dxa"/>
            <w:vAlign w:val="center"/>
          </w:tcPr>
          <w:p w14:paraId="0D3EF648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37AD38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12357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9C38303" w14:textId="77777777" w:rsidTr="006D77A2">
        <w:tc>
          <w:tcPr>
            <w:tcW w:w="704" w:type="dxa"/>
            <w:vAlign w:val="center"/>
          </w:tcPr>
          <w:p w14:paraId="5D7E3FDD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62</w:t>
            </w:r>
          </w:p>
        </w:tc>
        <w:tc>
          <w:tcPr>
            <w:tcW w:w="4253" w:type="dxa"/>
            <w:vAlign w:val="center"/>
          </w:tcPr>
          <w:p w14:paraId="4F64F01A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DQE przy 0,05 lp/mm ≥ 65%</w:t>
            </w:r>
          </w:p>
        </w:tc>
        <w:tc>
          <w:tcPr>
            <w:tcW w:w="1842" w:type="dxa"/>
            <w:vAlign w:val="center"/>
          </w:tcPr>
          <w:p w14:paraId="6E5C0815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BAF0A62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2E3C1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F3991AE" w14:textId="77777777" w:rsidTr="006D77A2">
        <w:tc>
          <w:tcPr>
            <w:tcW w:w="704" w:type="dxa"/>
            <w:vAlign w:val="center"/>
          </w:tcPr>
          <w:p w14:paraId="1C85E954" w14:textId="77777777" w:rsidR="006D77A2" w:rsidRPr="003B241D" w:rsidRDefault="006D77A2" w:rsidP="008F6259">
            <w:pPr>
              <w:pStyle w:val="Akapitzlist"/>
              <w:numPr>
                <w:ilvl w:val="0"/>
                <w:numId w:val="14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63</w:t>
            </w:r>
          </w:p>
        </w:tc>
        <w:tc>
          <w:tcPr>
            <w:tcW w:w="4253" w:type="dxa"/>
            <w:vAlign w:val="center"/>
          </w:tcPr>
          <w:p w14:paraId="5854E9D2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Głębia obrazu (wychodzącego z detektora) ≥ 16 bit</w:t>
            </w:r>
          </w:p>
        </w:tc>
        <w:tc>
          <w:tcPr>
            <w:tcW w:w="1842" w:type="dxa"/>
            <w:vAlign w:val="center"/>
          </w:tcPr>
          <w:p w14:paraId="4C9B00D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17D2DD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54B89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3BADED3" w14:textId="77777777" w:rsidTr="006D77A2">
        <w:tc>
          <w:tcPr>
            <w:tcW w:w="8217" w:type="dxa"/>
            <w:gridSpan w:val="4"/>
            <w:vAlign w:val="center"/>
          </w:tcPr>
          <w:p w14:paraId="6E96957A" w14:textId="77777777" w:rsidR="006D77A2" w:rsidRPr="003B241D" w:rsidRDefault="0007334F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VI</w:t>
            </w:r>
            <w:r w:rsidR="00460CB6"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II. </w:t>
            </w:r>
            <w:r w:rsidR="006D77A2"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KONSOLA TECHNIKA – AKWIZYCYJNA</w:t>
            </w:r>
          </w:p>
        </w:tc>
        <w:tc>
          <w:tcPr>
            <w:tcW w:w="1134" w:type="dxa"/>
          </w:tcPr>
          <w:p w14:paraId="21F15E49" w14:textId="77777777" w:rsidR="006D77A2" w:rsidRPr="003B241D" w:rsidRDefault="006D77A2" w:rsidP="00A76B6F">
            <w:pPr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</w:p>
        </w:tc>
      </w:tr>
      <w:tr w:rsidR="006D77A2" w:rsidRPr="003B241D" w14:paraId="5E7FED5D" w14:textId="77777777" w:rsidTr="006D77A2">
        <w:tc>
          <w:tcPr>
            <w:tcW w:w="704" w:type="dxa"/>
            <w:vAlign w:val="center"/>
          </w:tcPr>
          <w:p w14:paraId="7303295A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114</w:t>
            </w:r>
          </w:p>
        </w:tc>
        <w:tc>
          <w:tcPr>
            <w:tcW w:w="4253" w:type="dxa"/>
          </w:tcPr>
          <w:p w14:paraId="5B5666B1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Konsola generatora zintegrowana z konsolą obrazową technika i monitorami. (Nie dopuszcza się rozwiązań np.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retrofit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czyli tzw. Ucyfrowień za pomocą niezależnego modułu ekspozycyjnego wpinanego pomiędzy konsolę aparatu i generatora z niezależnym włącznikiem ekspozycji. Aparat ma posiadać oryginalną dedykowaną </w:t>
            </w:r>
            <w:r w:rsidR="004C188D">
              <w:rPr>
                <w:rFonts w:asciiTheme="minorHAnsi" w:hAnsiTheme="minorHAnsi" w:cs="Calibri"/>
                <w:sz w:val="20"/>
                <w:szCs w:val="20"/>
              </w:rPr>
              <w:t>konsolę operatora z oprogramowaniem obrazowym producenta aparatu.</w:t>
            </w:r>
          </w:p>
        </w:tc>
        <w:tc>
          <w:tcPr>
            <w:tcW w:w="1842" w:type="dxa"/>
            <w:vAlign w:val="center"/>
          </w:tcPr>
          <w:p w14:paraId="1CAE7E07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D25915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454BF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CEBFF61" w14:textId="77777777" w:rsidTr="006D77A2">
        <w:tc>
          <w:tcPr>
            <w:tcW w:w="704" w:type="dxa"/>
            <w:vAlign w:val="center"/>
          </w:tcPr>
          <w:p w14:paraId="6CC1F02F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116</w:t>
            </w:r>
          </w:p>
        </w:tc>
        <w:tc>
          <w:tcPr>
            <w:tcW w:w="4253" w:type="dxa"/>
          </w:tcPr>
          <w:p w14:paraId="67282E63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Konsola operatora wyposażona w dotykowy monitor (ekran) w 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sterowni; monitor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o parametrach:</w:t>
            </w:r>
          </w:p>
          <w:p w14:paraId="0B887ACA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- monitor medyczny o przekątnej min. </w:t>
            </w:r>
            <w:r w:rsidR="004C188D">
              <w:rPr>
                <w:rFonts w:asciiTheme="minorHAnsi" w:hAnsiTheme="minorHAnsi" w:cs="Calibri"/>
                <w:sz w:val="20"/>
                <w:szCs w:val="20"/>
              </w:rPr>
              <w:t>21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cali</w:t>
            </w:r>
          </w:p>
          <w:p w14:paraId="0DDB3D4D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Matryca min. : 1600×1200</w:t>
            </w:r>
          </w:p>
          <w:p w14:paraId="2ECB6301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Luminancja :&gt;700 cd/m²</w:t>
            </w:r>
          </w:p>
          <w:p w14:paraId="4BA1E166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Kontrast: &gt; 700:1</w:t>
            </w:r>
          </w:p>
          <w:p w14:paraId="1C50DD33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- monitor zgodny i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kalibrowalny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z krzywą DICOM</w:t>
            </w:r>
          </w:p>
          <w:p w14:paraId="6542AA84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-Kompensacja natężenia oświetlenia zgodnie ze standardem DICOM automatycznie dostosowana do natężenia oświetlenia w pomieszczeniu</w:t>
            </w:r>
          </w:p>
        </w:tc>
        <w:tc>
          <w:tcPr>
            <w:tcW w:w="1842" w:type="dxa"/>
            <w:vAlign w:val="center"/>
          </w:tcPr>
          <w:p w14:paraId="4994849C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1B03BC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0F1F25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E38493E" w14:textId="77777777" w:rsidTr="006D77A2">
        <w:tc>
          <w:tcPr>
            <w:tcW w:w="704" w:type="dxa"/>
            <w:vAlign w:val="center"/>
          </w:tcPr>
          <w:p w14:paraId="24B0F00D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117</w:t>
            </w:r>
          </w:p>
        </w:tc>
        <w:tc>
          <w:tcPr>
            <w:tcW w:w="4253" w:type="dxa"/>
          </w:tcPr>
          <w:p w14:paraId="32F5E4F6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Oddzielny monitor do podglądu fluoroskopii w sterowni; monitor o parametrach:</w:t>
            </w:r>
          </w:p>
          <w:p w14:paraId="1E5D7AB9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- monitor medyczny o przekątnej min. </w:t>
            </w:r>
            <w:r w:rsidR="004C188D">
              <w:rPr>
                <w:rFonts w:asciiTheme="minorHAnsi" w:hAnsiTheme="minorHAnsi" w:cs="Calibri"/>
                <w:sz w:val="20"/>
                <w:szCs w:val="20"/>
              </w:rPr>
              <w:t>21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cali</w:t>
            </w:r>
          </w:p>
          <w:p w14:paraId="0339DE62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Matryca min : 1600×1200</w:t>
            </w:r>
          </w:p>
          <w:p w14:paraId="5E14FA8A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Luminancja :&gt;700 cd/m²</w:t>
            </w:r>
          </w:p>
          <w:p w14:paraId="65DC6F07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Kontrast: &gt; 700:1</w:t>
            </w:r>
          </w:p>
          <w:p w14:paraId="549C49CA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- monitor zgodny i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kalibrowalny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z krzywą DICOM</w:t>
            </w:r>
          </w:p>
          <w:p w14:paraId="0AC7B9F4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-Kompensacja natężenia oświetlenia zgodnie ze standardem DICOM automatycznie dostosowana do natężenia oświetlenia w pomieszczeniu</w:t>
            </w:r>
          </w:p>
        </w:tc>
        <w:tc>
          <w:tcPr>
            <w:tcW w:w="1842" w:type="dxa"/>
            <w:vAlign w:val="center"/>
          </w:tcPr>
          <w:p w14:paraId="2B358AE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01D86E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CDD38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26A94FE" w14:textId="77777777" w:rsidTr="006D77A2">
        <w:tc>
          <w:tcPr>
            <w:tcW w:w="704" w:type="dxa"/>
            <w:vAlign w:val="center"/>
          </w:tcPr>
          <w:p w14:paraId="105EA4A5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118</w:t>
            </w:r>
          </w:p>
        </w:tc>
        <w:tc>
          <w:tcPr>
            <w:tcW w:w="4253" w:type="dxa"/>
            <w:vAlign w:val="center"/>
          </w:tcPr>
          <w:p w14:paraId="19DF0E9B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Programy anatomiczne edytowalne przez użytkownika ≥ </w:t>
            </w:r>
            <w:r w:rsidR="0014138A">
              <w:rPr>
                <w:rFonts w:asciiTheme="minorHAnsi" w:hAnsiTheme="minorHAnsi" w:cs="Calibri"/>
                <w:sz w:val="20"/>
                <w:szCs w:val="20"/>
              </w:rPr>
              <w:t>2</w:t>
            </w:r>
            <w:r w:rsidR="00E3248B">
              <w:rPr>
                <w:rFonts w:asciiTheme="minorHAnsi" w:hAnsiTheme="minorHAnsi" w:cs="Calibri"/>
                <w:sz w:val="20"/>
                <w:szCs w:val="20"/>
              </w:rPr>
              <w:t>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00</w:t>
            </w:r>
          </w:p>
        </w:tc>
        <w:tc>
          <w:tcPr>
            <w:tcW w:w="1842" w:type="dxa"/>
            <w:vAlign w:val="center"/>
          </w:tcPr>
          <w:p w14:paraId="1D4020C9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Tak/Podać</w:t>
            </w:r>
          </w:p>
        </w:tc>
        <w:tc>
          <w:tcPr>
            <w:tcW w:w="1418" w:type="dxa"/>
          </w:tcPr>
          <w:p w14:paraId="403675A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44BFE6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349190C" w14:textId="77777777" w:rsidTr="006D77A2">
        <w:tc>
          <w:tcPr>
            <w:tcW w:w="704" w:type="dxa"/>
            <w:vAlign w:val="center"/>
          </w:tcPr>
          <w:p w14:paraId="7DE2D898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119</w:t>
            </w:r>
          </w:p>
        </w:tc>
        <w:tc>
          <w:tcPr>
            <w:tcW w:w="4253" w:type="dxa"/>
            <w:vAlign w:val="center"/>
          </w:tcPr>
          <w:p w14:paraId="029C3708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Prędkość akwizycji obrazów dla fluoroskopii pulsacyjnej:</w:t>
            </w:r>
            <w:r w:rsidR="00965593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≥</w:t>
            </w:r>
            <w:r w:rsidR="00A32609">
              <w:rPr>
                <w:rFonts w:asciiTheme="minorHAnsi" w:hAnsiTheme="minorHAnsi" w:cs="Calibri"/>
                <w:sz w:val="20"/>
                <w:szCs w:val="20"/>
              </w:rPr>
              <w:t>30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obr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>/sek.</w:t>
            </w:r>
          </w:p>
        </w:tc>
        <w:tc>
          <w:tcPr>
            <w:tcW w:w="1842" w:type="dxa"/>
            <w:vAlign w:val="center"/>
          </w:tcPr>
          <w:p w14:paraId="3DF7F277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Tak/Podać</w:t>
            </w:r>
          </w:p>
        </w:tc>
        <w:tc>
          <w:tcPr>
            <w:tcW w:w="1418" w:type="dxa"/>
          </w:tcPr>
          <w:p w14:paraId="6C1DA0C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AE42E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0C23B91" w14:textId="77777777" w:rsidTr="006D77A2">
        <w:tc>
          <w:tcPr>
            <w:tcW w:w="704" w:type="dxa"/>
            <w:vAlign w:val="center"/>
          </w:tcPr>
          <w:p w14:paraId="26528A46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120</w:t>
            </w:r>
          </w:p>
        </w:tc>
        <w:tc>
          <w:tcPr>
            <w:tcW w:w="4253" w:type="dxa"/>
            <w:vAlign w:val="center"/>
          </w:tcPr>
          <w:p w14:paraId="478F59A7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Radiografia cyfrowa</w:t>
            </w:r>
            <w:r w:rsidR="009110D8" w:rsidRPr="003B241D">
              <w:rPr>
                <w:rFonts w:asciiTheme="minorHAnsi" w:hAnsiTheme="minorHAnsi" w:cs="Calibri"/>
                <w:sz w:val="20"/>
                <w:szCs w:val="20"/>
              </w:rPr>
              <w:t xml:space="preserve"> dynamiczna</w:t>
            </w:r>
          </w:p>
        </w:tc>
        <w:tc>
          <w:tcPr>
            <w:tcW w:w="1842" w:type="dxa"/>
            <w:vAlign w:val="center"/>
          </w:tcPr>
          <w:p w14:paraId="616F2B51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0DD9F7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3C48D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1A2E10D" w14:textId="77777777" w:rsidTr="006D77A2">
        <w:tc>
          <w:tcPr>
            <w:tcW w:w="704" w:type="dxa"/>
            <w:vAlign w:val="center"/>
          </w:tcPr>
          <w:p w14:paraId="0673ED1D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121</w:t>
            </w:r>
          </w:p>
        </w:tc>
        <w:tc>
          <w:tcPr>
            <w:tcW w:w="4253" w:type="dxa"/>
            <w:vAlign w:val="center"/>
          </w:tcPr>
          <w:p w14:paraId="285C374C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Prędkość akwizycji dla zdjęć seryjnych w radiografii cyfrowej dla formatu 43cm x 43cm i rozdzielczości matrycy min. 1400x1400:  ≥ </w:t>
            </w:r>
            <w:r w:rsidR="00D8268E">
              <w:rPr>
                <w:rFonts w:asciiTheme="minorHAnsi" w:hAnsiTheme="minorHAnsi" w:cs="Calibri"/>
                <w:sz w:val="20"/>
                <w:szCs w:val="20"/>
              </w:rPr>
              <w:t>4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obr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>./sek.</w:t>
            </w:r>
          </w:p>
        </w:tc>
        <w:tc>
          <w:tcPr>
            <w:tcW w:w="1842" w:type="dxa"/>
            <w:vAlign w:val="center"/>
          </w:tcPr>
          <w:p w14:paraId="74C21634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Tak/Podać</w:t>
            </w:r>
          </w:p>
        </w:tc>
        <w:tc>
          <w:tcPr>
            <w:tcW w:w="1418" w:type="dxa"/>
          </w:tcPr>
          <w:p w14:paraId="54DAC08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719BE3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69F3E62" w14:textId="77777777" w:rsidTr="006D77A2">
        <w:tc>
          <w:tcPr>
            <w:tcW w:w="704" w:type="dxa"/>
            <w:vAlign w:val="center"/>
          </w:tcPr>
          <w:p w14:paraId="40A09BD8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122</w:t>
            </w:r>
          </w:p>
        </w:tc>
        <w:tc>
          <w:tcPr>
            <w:tcW w:w="4253" w:type="dxa"/>
            <w:vAlign w:val="center"/>
          </w:tcPr>
          <w:p w14:paraId="6C878B6D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Skala szarości obrazów dla wszystkich trybów obrazowania: ≥ 16 bit</w:t>
            </w:r>
          </w:p>
        </w:tc>
        <w:tc>
          <w:tcPr>
            <w:tcW w:w="1842" w:type="dxa"/>
            <w:vAlign w:val="center"/>
          </w:tcPr>
          <w:p w14:paraId="26FCCC43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Tak/Podać</w:t>
            </w:r>
          </w:p>
        </w:tc>
        <w:tc>
          <w:tcPr>
            <w:tcW w:w="1418" w:type="dxa"/>
          </w:tcPr>
          <w:p w14:paraId="4B34DCF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0DB32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D431C93" w14:textId="77777777" w:rsidTr="006D77A2">
        <w:tc>
          <w:tcPr>
            <w:tcW w:w="704" w:type="dxa"/>
            <w:vAlign w:val="center"/>
          </w:tcPr>
          <w:p w14:paraId="7628ED32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123</w:t>
            </w:r>
          </w:p>
        </w:tc>
        <w:tc>
          <w:tcPr>
            <w:tcW w:w="4253" w:type="dxa"/>
            <w:vAlign w:val="center"/>
          </w:tcPr>
          <w:p w14:paraId="1B208ED4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Ilość dostępnych prędkości akwizycji obrazów dla fluoroskopii pulsacyjnej: ≥ 4 prędkości  </w:t>
            </w:r>
          </w:p>
        </w:tc>
        <w:tc>
          <w:tcPr>
            <w:tcW w:w="1842" w:type="dxa"/>
            <w:vAlign w:val="center"/>
          </w:tcPr>
          <w:p w14:paraId="4B1411A3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Tak/Podać</w:t>
            </w:r>
          </w:p>
        </w:tc>
        <w:tc>
          <w:tcPr>
            <w:tcW w:w="1418" w:type="dxa"/>
          </w:tcPr>
          <w:p w14:paraId="5BF5840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D6533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4E2EA76" w14:textId="77777777" w:rsidTr="006D77A2">
        <w:tc>
          <w:tcPr>
            <w:tcW w:w="704" w:type="dxa"/>
            <w:vAlign w:val="center"/>
          </w:tcPr>
          <w:p w14:paraId="72AC2B36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124</w:t>
            </w:r>
          </w:p>
        </w:tc>
        <w:tc>
          <w:tcPr>
            <w:tcW w:w="4253" w:type="dxa"/>
            <w:vAlign w:val="center"/>
          </w:tcPr>
          <w:p w14:paraId="5202A177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Matryca detektora dla zdjęć seryjnych w radiografii cyfrowej: ≥ 2800x2800</w:t>
            </w:r>
          </w:p>
        </w:tc>
        <w:tc>
          <w:tcPr>
            <w:tcW w:w="1842" w:type="dxa"/>
            <w:vAlign w:val="center"/>
          </w:tcPr>
          <w:p w14:paraId="49F92CF8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73EFEA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BC67B2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C9BDF53" w14:textId="77777777" w:rsidTr="006D77A2">
        <w:tc>
          <w:tcPr>
            <w:tcW w:w="704" w:type="dxa"/>
            <w:vAlign w:val="center"/>
          </w:tcPr>
          <w:p w14:paraId="50497FB1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125</w:t>
            </w:r>
          </w:p>
        </w:tc>
        <w:tc>
          <w:tcPr>
            <w:tcW w:w="4253" w:type="dxa"/>
          </w:tcPr>
          <w:p w14:paraId="2EB48670" w14:textId="77777777" w:rsidR="006D77A2" w:rsidRPr="003B241D" w:rsidRDefault="006D77A2" w:rsidP="00A76B6F">
            <w:pPr>
              <w:pStyle w:val="Standard"/>
              <w:shd w:val="clear" w:color="auto" w:fill="FFFFFF"/>
              <w:spacing w:before="120" w:after="120"/>
              <w:ind w:right="509" w:firstLine="5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Regulacja jasności i kontrastu obrazów</w:t>
            </w:r>
          </w:p>
        </w:tc>
        <w:tc>
          <w:tcPr>
            <w:tcW w:w="1842" w:type="dxa"/>
            <w:vAlign w:val="center"/>
          </w:tcPr>
          <w:p w14:paraId="5E96480F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6574B5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F1B43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35B8CE0" w14:textId="77777777" w:rsidTr="006D77A2">
        <w:tc>
          <w:tcPr>
            <w:tcW w:w="704" w:type="dxa"/>
            <w:vAlign w:val="center"/>
          </w:tcPr>
          <w:p w14:paraId="62D34D37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126</w:t>
            </w:r>
          </w:p>
        </w:tc>
        <w:tc>
          <w:tcPr>
            <w:tcW w:w="4253" w:type="dxa"/>
          </w:tcPr>
          <w:p w14:paraId="5F461D8E" w14:textId="77777777" w:rsidR="006D77A2" w:rsidRPr="003B241D" w:rsidRDefault="006D77A2" w:rsidP="00A76B6F">
            <w:pPr>
              <w:pStyle w:val="Standard"/>
              <w:shd w:val="clear" w:color="auto" w:fill="FFFFFF"/>
              <w:spacing w:before="120" w:after="120"/>
              <w:ind w:right="360" w:hanging="10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Adnotacje na obrazach  </w:t>
            </w:r>
          </w:p>
        </w:tc>
        <w:tc>
          <w:tcPr>
            <w:tcW w:w="1842" w:type="dxa"/>
            <w:vAlign w:val="center"/>
          </w:tcPr>
          <w:p w14:paraId="1FE8C3FA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3FB31D2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72E22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520A204" w14:textId="77777777" w:rsidTr="006D77A2">
        <w:tc>
          <w:tcPr>
            <w:tcW w:w="704" w:type="dxa"/>
            <w:vAlign w:val="center"/>
          </w:tcPr>
          <w:p w14:paraId="5A382D83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127</w:t>
            </w:r>
          </w:p>
        </w:tc>
        <w:tc>
          <w:tcPr>
            <w:tcW w:w="4253" w:type="dxa"/>
          </w:tcPr>
          <w:p w14:paraId="3836E703" w14:textId="77777777" w:rsidR="006D77A2" w:rsidRPr="003B241D" w:rsidRDefault="006D77A2" w:rsidP="00A76B6F">
            <w:pPr>
              <w:pStyle w:val="Standard"/>
              <w:shd w:val="clear" w:color="auto" w:fill="FFFFFF"/>
              <w:spacing w:before="120" w:after="120"/>
              <w:ind w:left="5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Obracanie i powiększanie obrazów</w:t>
            </w:r>
          </w:p>
        </w:tc>
        <w:tc>
          <w:tcPr>
            <w:tcW w:w="1842" w:type="dxa"/>
            <w:vAlign w:val="center"/>
          </w:tcPr>
          <w:p w14:paraId="2D493190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BFF222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CD040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3D5EF59" w14:textId="77777777" w:rsidTr="006D77A2">
        <w:tc>
          <w:tcPr>
            <w:tcW w:w="704" w:type="dxa"/>
            <w:vAlign w:val="center"/>
          </w:tcPr>
          <w:p w14:paraId="1FF437A4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128</w:t>
            </w:r>
          </w:p>
        </w:tc>
        <w:tc>
          <w:tcPr>
            <w:tcW w:w="4253" w:type="dxa"/>
          </w:tcPr>
          <w:p w14:paraId="77074D4A" w14:textId="77777777" w:rsidR="006D77A2" w:rsidRPr="003B241D" w:rsidRDefault="006D77A2" w:rsidP="00A76B6F">
            <w:pPr>
              <w:pStyle w:val="Standard"/>
              <w:shd w:val="clear" w:color="auto" w:fill="FFFFFF"/>
              <w:spacing w:before="120" w:after="120"/>
              <w:ind w:left="5" w:right="34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Czas akwizycji obrazu radiograficznego, przeglądowego i wyświetlenia na stacji akwizycyjnej ≤  6s</w:t>
            </w:r>
          </w:p>
        </w:tc>
        <w:tc>
          <w:tcPr>
            <w:tcW w:w="1842" w:type="dxa"/>
            <w:vAlign w:val="center"/>
          </w:tcPr>
          <w:p w14:paraId="6E2D115B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1FFCB7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2D745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FC6806D" w14:textId="77777777" w:rsidTr="006D77A2">
        <w:tc>
          <w:tcPr>
            <w:tcW w:w="704" w:type="dxa"/>
            <w:vAlign w:val="center"/>
          </w:tcPr>
          <w:p w14:paraId="314C01D3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129</w:t>
            </w:r>
          </w:p>
        </w:tc>
        <w:tc>
          <w:tcPr>
            <w:tcW w:w="4253" w:type="dxa"/>
          </w:tcPr>
          <w:p w14:paraId="4BEEC2FC" w14:textId="77777777" w:rsidR="006D77A2" w:rsidRPr="003B241D" w:rsidRDefault="006D77A2" w:rsidP="00A76B6F">
            <w:pPr>
              <w:pStyle w:val="Standard"/>
              <w:shd w:val="clear" w:color="auto" w:fill="FFFFFF"/>
              <w:spacing w:before="120" w:after="120"/>
              <w:ind w:left="5" w:right="34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Czas akwizycji obrazu fluoroskopii i wyświetlenia na stacji akwizycyjnej ≤ 0,5 s</w:t>
            </w:r>
          </w:p>
        </w:tc>
        <w:tc>
          <w:tcPr>
            <w:tcW w:w="1842" w:type="dxa"/>
            <w:vAlign w:val="center"/>
          </w:tcPr>
          <w:p w14:paraId="21BB1464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210A07D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DA74F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8849500" w14:textId="77777777" w:rsidTr="006D77A2">
        <w:tc>
          <w:tcPr>
            <w:tcW w:w="704" w:type="dxa"/>
            <w:vAlign w:val="center"/>
          </w:tcPr>
          <w:p w14:paraId="4D3994C3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130</w:t>
            </w:r>
          </w:p>
        </w:tc>
        <w:tc>
          <w:tcPr>
            <w:tcW w:w="4253" w:type="dxa"/>
          </w:tcPr>
          <w:p w14:paraId="350CDB66" w14:textId="77777777" w:rsidR="006D77A2" w:rsidRPr="003B241D" w:rsidRDefault="0036562F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Pamięć obrazów w pełnej rozdzielczości</w:t>
            </w:r>
            <w:r w:rsidR="006D77A2" w:rsidRPr="003B241D">
              <w:rPr>
                <w:rFonts w:asciiTheme="minorHAnsi" w:hAnsiTheme="minorHAnsi" w:cs="Calibri"/>
                <w:sz w:val="20"/>
                <w:szCs w:val="20"/>
              </w:rPr>
              <w:t xml:space="preserve"> ≥ </w:t>
            </w:r>
            <w:r w:rsidR="0014138A">
              <w:rPr>
                <w:rFonts w:asciiTheme="minorHAnsi" w:hAnsiTheme="minorHAnsi" w:cs="Calibri"/>
                <w:sz w:val="20"/>
                <w:szCs w:val="20"/>
              </w:rPr>
              <w:t>4</w:t>
            </w:r>
            <w:r w:rsidR="00E3248B">
              <w:rPr>
                <w:rFonts w:asciiTheme="minorHAnsi" w:hAnsiTheme="minorHAnsi" w:cs="Calibri"/>
                <w:sz w:val="20"/>
                <w:szCs w:val="20"/>
              </w:rPr>
              <w:t>0</w:t>
            </w:r>
            <w:r w:rsidR="006D77A2" w:rsidRPr="003B241D">
              <w:rPr>
                <w:rFonts w:asciiTheme="minorHAnsi" w:hAnsiTheme="minorHAnsi" w:cs="Calibri"/>
                <w:sz w:val="20"/>
                <w:szCs w:val="20"/>
              </w:rPr>
              <w:t>000 obrazów</w:t>
            </w:r>
          </w:p>
        </w:tc>
        <w:tc>
          <w:tcPr>
            <w:tcW w:w="1842" w:type="dxa"/>
            <w:vAlign w:val="center"/>
          </w:tcPr>
          <w:p w14:paraId="4949BABC" w14:textId="77777777" w:rsidR="006D77A2" w:rsidRPr="003B241D" w:rsidRDefault="006D77A2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2C8DA09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5719C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DA16997" w14:textId="77777777" w:rsidTr="006D77A2">
        <w:tc>
          <w:tcPr>
            <w:tcW w:w="704" w:type="dxa"/>
          </w:tcPr>
          <w:p w14:paraId="5154F332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131</w:t>
            </w:r>
          </w:p>
        </w:tc>
        <w:tc>
          <w:tcPr>
            <w:tcW w:w="4253" w:type="dxa"/>
            <w:vAlign w:val="center"/>
          </w:tcPr>
          <w:p w14:paraId="4302A8F8" w14:textId="77777777" w:rsidR="006D77A2" w:rsidRPr="003B241D" w:rsidRDefault="006D77A2" w:rsidP="00A76B6F">
            <w:pPr>
              <w:pStyle w:val="Standard"/>
              <w:spacing w:before="120" w:after="120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Łączenie danych demograficznych pacjenta i rodzaju badania z obrazem DR</w:t>
            </w:r>
          </w:p>
        </w:tc>
        <w:tc>
          <w:tcPr>
            <w:tcW w:w="1842" w:type="dxa"/>
          </w:tcPr>
          <w:p w14:paraId="581909D5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539B251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01EBC99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45CBF958" w14:textId="77777777" w:rsidTr="006D77A2">
        <w:tc>
          <w:tcPr>
            <w:tcW w:w="704" w:type="dxa"/>
          </w:tcPr>
          <w:p w14:paraId="445CA77D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132</w:t>
            </w:r>
          </w:p>
        </w:tc>
        <w:tc>
          <w:tcPr>
            <w:tcW w:w="4253" w:type="dxa"/>
            <w:vAlign w:val="center"/>
          </w:tcPr>
          <w:p w14:paraId="31924AE4" w14:textId="77777777" w:rsidR="006D77A2" w:rsidRPr="003B241D" w:rsidRDefault="006D77A2" w:rsidP="00A76B6F">
            <w:pPr>
              <w:pStyle w:val="Standard"/>
              <w:spacing w:before="120" w:after="120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Wpisywanie danych pacjentów bezpośrednio na stanowisku</w:t>
            </w:r>
          </w:p>
        </w:tc>
        <w:tc>
          <w:tcPr>
            <w:tcW w:w="1842" w:type="dxa"/>
          </w:tcPr>
          <w:p w14:paraId="544FD68F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15E6FB9A" w14:textId="77777777" w:rsidR="006D77A2" w:rsidRPr="003B241D" w:rsidRDefault="006D77A2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4EF9A4" w14:textId="77777777" w:rsidR="006D77A2" w:rsidRPr="003B241D" w:rsidRDefault="006D77A2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5A497BE" w14:textId="77777777" w:rsidTr="006D77A2">
        <w:tc>
          <w:tcPr>
            <w:tcW w:w="704" w:type="dxa"/>
          </w:tcPr>
          <w:p w14:paraId="3D298CF8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133</w:t>
            </w:r>
          </w:p>
        </w:tc>
        <w:tc>
          <w:tcPr>
            <w:tcW w:w="4253" w:type="dxa"/>
            <w:vAlign w:val="center"/>
          </w:tcPr>
          <w:p w14:paraId="7E11E46D" w14:textId="77777777" w:rsidR="006D77A2" w:rsidRPr="003B241D" w:rsidRDefault="006D77A2" w:rsidP="00A76B6F">
            <w:pPr>
              <w:pStyle w:val="Standard"/>
              <w:spacing w:before="120" w:after="120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Wykonywanie badań nagłych (bez rejestracji pacjenta)</w:t>
            </w:r>
          </w:p>
        </w:tc>
        <w:tc>
          <w:tcPr>
            <w:tcW w:w="1842" w:type="dxa"/>
          </w:tcPr>
          <w:p w14:paraId="0F751DBD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1B02A41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4F5EDF2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932A8D4" w14:textId="77777777" w:rsidTr="006D77A2">
        <w:tc>
          <w:tcPr>
            <w:tcW w:w="704" w:type="dxa"/>
          </w:tcPr>
          <w:p w14:paraId="165E1810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134</w:t>
            </w:r>
          </w:p>
        </w:tc>
        <w:tc>
          <w:tcPr>
            <w:tcW w:w="4253" w:type="dxa"/>
            <w:vAlign w:val="center"/>
          </w:tcPr>
          <w:p w14:paraId="32CDCE98" w14:textId="77777777" w:rsidR="006D77A2" w:rsidRPr="003B241D" w:rsidRDefault="006D77A2" w:rsidP="00A76B6F">
            <w:pPr>
              <w:pStyle w:val="Standard"/>
              <w:spacing w:after="120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Wyświetlanie obrazu badania każdorazowo po wykonaniu ekspozycji z możliwością akceptacji lub odrzucenia</w:t>
            </w:r>
            <w:r w:rsidR="0036562F">
              <w:rPr>
                <w:rFonts w:asciiTheme="minorHAnsi" w:hAnsiTheme="minorHAnsi" w:cs="Calibri"/>
                <w:sz w:val="20"/>
                <w:szCs w:val="20"/>
              </w:rPr>
              <w:t>. W przypadku odrzucenia badania wybór przyczyny odrzucenia z możliwością dodania dowolnego komentarza</w:t>
            </w:r>
          </w:p>
        </w:tc>
        <w:tc>
          <w:tcPr>
            <w:tcW w:w="1842" w:type="dxa"/>
          </w:tcPr>
          <w:p w14:paraId="1C7B5A36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43409DE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20F6DAC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771BBD7" w14:textId="77777777" w:rsidTr="006D77A2">
        <w:tc>
          <w:tcPr>
            <w:tcW w:w="704" w:type="dxa"/>
          </w:tcPr>
          <w:p w14:paraId="6783A5E1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135</w:t>
            </w:r>
          </w:p>
        </w:tc>
        <w:tc>
          <w:tcPr>
            <w:tcW w:w="4253" w:type="dxa"/>
          </w:tcPr>
          <w:p w14:paraId="407F92E9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Dostęp do konsoli tylko po uprzednim zalogowaniu się przez technika lub lekarza</w:t>
            </w:r>
          </w:p>
        </w:tc>
        <w:tc>
          <w:tcPr>
            <w:tcW w:w="1842" w:type="dxa"/>
          </w:tcPr>
          <w:p w14:paraId="7933DD3E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55BB833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15A6B4C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CF2C75C" w14:textId="77777777" w:rsidTr="006D77A2">
        <w:tc>
          <w:tcPr>
            <w:tcW w:w="704" w:type="dxa"/>
          </w:tcPr>
          <w:p w14:paraId="213FEB84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137</w:t>
            </w:r>
          </w:p>
        </w:tc>
        <w:tc>
          <w:tcPr>
            <w:tcW w:w="4253" w:type="dxa"/>
          </w:tcPr>
          <w:p w14:paraId="2C3AFA93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Możliwość umieszczania oznaczenia projekcji L/R</w:t>
            </w:r>
          </w:p>
          <w:p w14:paraId="6DABA826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6D5EB655" w14:textId="77777777" w:rsidR="006D77A2" w:rsidRPr="003B241D" w:rsidRDefault="006D77A2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6585D6E2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A918D9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17DF11A" w14:textId="77777777" w:rsidTr="006D77A2">
        <w:tc>
          <w:tcPr>
            <w:tcW w:w="704" w:type="dxa"/>
          </w:tcPr>
          <w:p w14:paraId="28D6C98C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138</w:t>
            </w:r>
          </w:p>
        </w:tc>
        <w:tc>
          <w:tcPr>
            <w:tcW w:w="4253" w:type="dxa"/>
          </w:tcPr>
          <w:p w14:paraId="52FED161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Możliwość obracania i powiększania obrazu.</w:t>
            </w:r>
          </w:p>
          <w:p w14:paraId="14B3680F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842" w:type="dxa"/>
          </w:tcPr>
          <w:p w14:paraId="41ABB78E" w14:textId="77777777" w:rsidR="006D77A2" w:rsidRPr="003B241D" w:rsidRDefault="006D77A2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73AD8D9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1DACE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74440F3" w14:textId="77777777" w:rsidTr="006D77A2">
        <w:tc>
          <w:tcPr>
            <w:tcW w:w="704" w:type="dxa"/>
          </w:tcPr>
          <w:p w14:paraId="37976995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139</w:t>
            </w:r>
          </w:p>
        </w:tc>
        <w:tc>
          <w:tcPr>
            <w:tcW w:w="4253" w:type="dxa"/>
            <w:hideMark/>
          </w:tcPr>
          <w:p w14:paraId="46BA4BA0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Jednoczesne wyświetlanie dwóch obrazów pacjenta (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split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screen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>)</w:t>
            </w:r>
          </w:p>
        </w:tc>
        <w:tc>
          <w:tcPr>
            <w:tcW w:w="1842" w:type="dxa"/>
            <w:hideMark/>
          </w:tcPr>
          <w:p w14:paraId="73F41270" w14:textId="77777777" w:rsidR="006D77A2" w:rsidRPr="003B241D" w:rsidRDefault="006D77A2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Tak </w:t>
            </w:r>
          </w:p>
        </w:tc>
        <w:tc>
          <w:tcPr>
            <w:tcW w:w="1418" w:type="dxa"/>
          </w:tcPr>
          <w:p w14:paraId="7574404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D3E6A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B8D152F" w14:textId="77777777" w:rsidTr="006D77A2">
        <w:tc>
          <w:tcPr>
            <w:tcW w:w="704" w:type="dxa"/>
          </w:tcPr>
          <w:p w14:paraId="407C9187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140</w:t>
            </w:r>
          </w:p>
        </w:tc>
        <w:tc>
          <w:tcPr>
            <w:tcW w:w="4253" w:type="dxa"/>
          </w:tcPr>
          <w:p w14:paraId="05E7CD6D" w14:textId="77777777" w:rsidR="006D77A2" w:rsidRPr="003B241D" w:rsidRDefault="006D77A2" w:rsidP="00A76B6F">
            <w:pPr>
              <w:pStyle w:val="Standard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Analiza zdjęć odrzuconych</w:t>
            </w:r>
            <w:r w:rsidR="00A32609">
              <w:rPr>
                <w:rFonts w:asciiTheme="minorHAnsi" w:hAnsiTheme="minorHAnsi" w:cs="Calibri"/>
                <w:sz w:val="20"/>
                <w:szCs w:val="20"/>
              </w:rPr>
              <w:t xml:space="preserve"> z możliwością generowania raportów i ich zapisu na </w:t>
            </w:r>
            <w:proofErr w:type="spellStart"/>
            <w:r w:rsidR="00A32609">
              <w:rPr>
                <w:rFonts w:asciiTheme="minorHAnsi" w:hAnsiTheme="minorHAnsi" w:cs="Calibri"/>
                <w:sz w:val="20"/>
                <w:szCs w:val="20"/>
              </w:rPr>
              <w:t>usb</w:t>
            </w:r>
            <w:proofErr w:type="spellEnd"/>
          </w:p>
        </w:tc>
        <w:tc>
          <w:tcPr>
            <w:tcW w:w="1842" w:type="dxa"/>
            <w:vAlign w:val="center"/>
          </w:tcPr>
          <w:p w14:paraId="28C078DC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AE9547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5AD43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A4ED2AB" w14:textId="77777777" w:rsidTr="006D77A2">
        <w:tc>
          <w:tcPr>
            <w:tcW w:w="704" w:type="dxa"/>
          </w:tcPr>
          <w:p w14:paraId="3E726A91" w14:textId="77777777" w:rsidR="006D77A2" w:rsidRPr="003B241D" w:rsidRDefault="006D77A2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146</w:t>
            </w:r>
          </w:p>
        </w:tc>
        <w:tc>
          <w:tcPr>
            <w:tcW w:w="4253" w:type="dxa"/>
          </w:tcPr>
          <w:p w14:paraId="466F02E2" w14:textId="77777777" w:rsidR="006D77A2" w:rsidRPr="003B241D" w:rsidRDefault="006D77A2" w:rsidP="00A76B6F">
            <w:pPr>
              <w:pStyle w:val="Standard"/>
              <w:widowControl w:val="0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Współpraca ze standardem DICOM 3.0  z obsługą  protokołów: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Worklist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Manager (WLM), Storage, MPPS, DICOM Storage </w:t>
            </w:r>
            <w:proofErr w:type="spellStart"/>
            <w:r w:rsidRPr="003B241D">
              <w:rPr>
                <w:rFonts w:asciiTheme="minorHAnsi" w:hAnsiTheme="minorHAnsi" w:cs="Calibri"/>
                <w:sz w:val="20"/>
                <w:szCs w:val="20"/>
              </w:rPr>
              <w:t>commitment</w:t>
            </w:r>
            <w:proofErr w:type="spellEnd"/>
            <w:r w:rsidRPr="003B241D">
              <w:rPr>
                <w:rFonts w:asciiTheme="minorHAnsi" w:hAnsiTheme="minorHAnsi" w:cs="Calibri"/>
                <w:sz w:val="20"/>
                <w:szCs w:val="20"/>
              </w:rPr>
              <w:t>,</w:t>
            </w:r>
          </w:p>
          <w:p w14:paraId="2BCE7983" w14:textId="77777777" w:rsidR="006D77A2" w:rsidRPr="003B241D" w:rsidRDefault="006D77A2" w:rsidP="00A76B6F">
            <w:pPr>
              <w:pStyle w:val="Standard"/>
              <w:widowControl w:val="0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- automatyczne i manualne wysyłanie badań na </w:t>
            </w:r>
            <w:r w:rsidR="00E064E9" w:rsidRPr="003B241D">
              <w:rPr>
                <w:rFonts w:asciiTheme="minorHAnsi" w:hAnsiTheme="minorHAnsi" w:cs="Calibri"/>
                <w:sz w:val="20"/>
                <w:szCs w:val="20"/>
              </w:rPr>
              <w:t>zdefiniowane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serwery PACS (minimum 4)</w:t>
            </w:r>
          </w:p>
          <w:p w14:paraId="2B184F2A" w14:textId="77777777" w:rsidR="006D77A2" w:rsidRPr="003B241D" w:rsidRDefault="006D77A2" w:rsidP="00A76B6F">
            <w:pPr>
              <w:pStyle w:val="Standard"/>
              <w:widowControl w:val="0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- możliwość samodzielnej zmiany przez Zamawiającego konfiguracji sieciowej i listy serwerów PACS</w:t>
            </w:r>
          </w:p>
        </w:tc>
        <w:tc>
          <w:tcPr>
            <w:tcW w:w="1842" w:type="dxa"/>
            <w:vAlign w:val="center"/>
          </w:tcPr>
          <w:p w14:paraId="5EA1B70D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CF861C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CC43B8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3E07DB" w:rsidRPr="003B241D" w14:paraId="25EFC36E" w14:textId="77777777" w:rsidTr="006D77A2">
        <w:tc>
          <w:tcPr>
            <w:tcW w:w="704" w:type="dxa"/>
          </w:tcPr>
          <w:p w14:paraId="7CF4C861" w14:textId="77777777" w:rsidR="003E07DB" w:rsidRPr="003B241D" w:rsidRDefault="003E07DB" w:rsidP="00460CB6">
            <w:pPr>
              <w:pStyle w:val="Akapitzlist"/>
              <w:numPr>
                <w:ilvl w:val="0"/>
                <w:numId w:val="20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55B81E68" w14:textId="77777777" w:rsidR="003E07DB" w:rsidRPr="003B241D" w:rsidRDefault="003E07DB" w:rsidP="00A76B6F">
            <w:pPr>
              <w:pStyle w:val="Standard"/>
              <w:widowControl w:val="0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Podłączenie do systemu PACS / RIS Zamawiającego</w:t>
            </w:r>
          </w:p>
        </w:tc>
        <w:tc>
          <w:tcPr>
            <w:tcW w:w="1842" w:type="dxa"/>
            <w:vAlign w:val="center"/>
          </w:tcPr>
          <w:p w14:paraId="13736EA6" w14:textId="77777777" w:rsidR="003E07DB" w:rsidRPr="003B241D" w:rsidRDefault="0023773C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E689B3D" w14:textId="77777777" w:rsidR="003E07DB" w:rsidRPr="003B241D" w:rsidRDefault="003E07D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185133" w14:textId="77777777" w:rsidR="003E07DB" w:rsidRPr="003B241D" w:rsidRDefault="003E07DB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C55485D" w14:textId="77777777" w:rsidTr="006D77A2">
        <w:tc>
          <w:tcPr>
            <w:tcW w:w="8217" w:type="dxa"/>
            <w:gridSpan w:val="4"/>
          </w:tcPr>
          <w:p w14:paraId="7A292BBF" w14:textId="77777777" w:rsidR="006D77A2" w:rsidRPr="003B241D" w:rsidRDefault="00460CB6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sz w:val="20"/>
                <w:szCs w:val="20"/>
              </w:rPr>
              <w:t xml:space="preserve">XIII. </w:t>
            </w:r>
            <w:r w:rsidR="006D77A2" w:rsidRPr="003B241D">
              <w:rPr>
                <w:rFonts w:asciiTheme="minorHAnsi" w:hAnsiTheme="minorHAnsi" w:cs="Calibri"/>
                <w:b/>
                <w:sz w:val="20"/>
                <w:szCs w:val="20"/>
              </w:rPr>
              <w:t>WYPOSAŻENIE DODATKOWE</w:t>
            </w:r>
          </w:p>
        </w:tc>
        <w:tc>
          <w:tcPr>
            <w:tcW w:w="1134" w:type="dxa"/>
          </w:tcPr>
          <w:p w14:paraId="188047F5" w14:textId="77777777" w:rsidR="006D77A2" w:rsidRPr="003B241D" w:rsidRDefault="006D77A2" w:rsidP="00A76B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</w:tr>
      <w:tr w:rsidR="006D77A2" w:rsidRPr="003B241D" w14:paraId="10ED5855" w14:textId="77777777" w:rsidTr="006D77A2">
        <w:tc>
          <w:tcPr>
            <w:tcW w:w="704" w:type="dxa"/>
          </w:tcPr>
          <w:p w14:paraId="3EC5E0C4" w14:textId="77777777" w:rsidR="006D77A2" w:rsidRPr="003B241D" w:rsidRDefault="006D77A2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148</w:t>
            </w:r>
          </w:p>
        </w:tc>
        <w:tc>
          <w:tcPr>
            <w:tcW w:w="4253" w:type="dxa"/>
            <w:vAlign w:val="center"/>
          </w:tcPr>
          <w:p w14:paraId="484C95E5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Przycisk nożny do wyzwalania fluoroskopii w Sali badań</w:t>
            </w:r>
          </w:p>
        </w:tc>
        <w:tc>
          <w:tcPr>
            <w:tcW w:w="1842" w:type="dxa"/>
            <w:vAlign w:val="center"/>
          </w:tcPr>
          <w:p w14:paraId="3D1F521A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59D761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C8A84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9F85F20" w14:textId="77777777" w:rsidTr="006D77A2">
        <w:tc>
          <w:tcPr>
            <w:tcW w:w="704" w:type="dxa"/>
          </w:tcPr>
          <w:p w14:paraId="7C627DDB" w14:textId="77777777" w:rsidR="006D77A2" w:rsidRPr="00C9351F" w:rsidRDefault="006D77A2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149</w:t>
            </w:r>
          </w:p>
        </w:tc>
        <w:tc>
          <w:tcPr>
            <w:tcW w:w="4253" w:type="dxa"/>
            <w:vAlign w:val="center"/>
          </w:tcPr>
          <w:p w14:paraId="6983379D" w14:textId="77777777" w:rsidR="006D77A2" w:rsidRPr="00C9351F" w:rsidRDefault="009110D8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Dodatkowy monitor</w:t>
            </w:r>
            <w:r w:rsidR="006D77A2" w:rsidRPr="00C9351F">
              <w:rPr>
                <w:rFonts w:asciiTheme="minorHAnsi" w:hAnsiTheme="minorHAnsi" w:cs="Calibri"/>
                <w:sz w:val="20"/>
                <w:szCs w:val="20"/>
              </w:rPr>
              <w:t xml:space="preserve"> zainstalowan</w:t>
            </w:r>
            <w:r w:rsidRPr="00C9351F">
              <w:rPr>
                <w:rFonts w:asciiTheme="minorHAnsi" w:hAnsiTheme="minorHAnsi" w:cs="Calibri"/>
                <w:sz w:val="20"/>
                <w:szCs w:val="20"/>
              </w:rPr>
              <w:t>y</w:t>
            </w:r>
            <w:r w:rsidR="006D77A2" w:rsidRPr="00C9351F">
              <w:rPr>
                <w:rFonts w:asciiTheme="minorHAnsi" w:hAnsiTheme="minorHAnsi" w:cs="Calibri"/>
                <w:sz w:val="20"/>
                <w:szCs w:val="20"/>
              </w:rPr>
              <w:t xml:space="preserve"> w Sali badań na</w:t>
            </w:r>
            <w:r w:rsidRPr="00C9351F">
              <w:rPr>
                <w:rFonts w:asciiTheme="minorHAnsi" w:hAnsiTheme="minorHAnsi" w:cs="Calibri"/>
                <w:sz w:val="20"/>
                <w:szCs w:val="20"/>
              </w:rPr>
              <w:t xml:space="preserve"> dedykowanym wózku</w:t>
            </w:r>
            <w:r w:rsidR="006D77A2" w:rsidRPr="00C9351F">
              <w:rPr>
                <w:rFonts w:asciiTheme="minorHAnsi" w:hAnsiTheme="minorHAnsi" w:cs="Calibri"/>
                <w:sz w:val="20"/>
                <w:szCs w:val="20"/>
              </w:rPr>
              <w:t xml:space="preserve">; </w:t>
            </w:r>
          </w:p>
          <w:p w14:paraId="69F96204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Monitory o parametrach min.:</w:t>
            </w:r>
          </w:p>
          <w:p w14:paraId="1F322772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 xml:space="preserve">- monitor medyczny o przekątnej min. </w:t>
            </w:r>
            <w:r w:rsidR="0014138A">
              <w:rPr>
                <w:rFonts w:asciiTheme="minorHAnsi" w:hAnsiTheme="minorHAnsi" w:cs="Calibri"/>
                <w:sz w:val="20"/>
                <w:szCs w:val="20"/>
              </w:rPr>
              <w:t>21</w:t>
            </w:r>
            <w:r w:rsidRPr="00C9351F">
              <w:rPr>
                <w:rFonts w:asciiTheme="minorHAnsi" w:hAnsiTheme="minorHAnsi" w:cs="Calibri"/>
                <w:sz w:val="20"/>
                <w:szCs w:val="20"/>
              </w:rPr>
              <w:t xml:space="preserve"> cali</w:t>
            </w:r>
          </w:p>
          <w:p w14:paraId="621FFAC8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- Matryca min : 1600×1200</w:t>
            </w:r>
          </w:p>
          <w:p w14:paraId="7FE4B799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- Luminancja :&gt;700 cd/m²</w:t>
            </w:r>
          </w:p>
          <w:p w14:paraId="04646CD6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- Kontrast:&gt; 700:1</w:t>
            </w:r>
          </w:p>
          <w:p w14:paraId="1BAFF1C9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- monitor zgodny i kalibrowany z krzywą DICOM</w:t>
            </w:r>
          </w:p>
          <w:p w14:paraId="47DB6DA8" w14:textId="77777777" w:rsidR="006D77A2" w:rsidRPr="00C9351F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-Kompensacja natężenia oświetlenia zgodnie ze standardem DICOM automatycznie dostosowana do natężenia oświetlenia w pomieszczeniu</w:t>
            </w:r>
          </w:p>
        </w:tc>
        <w:tc>
          <w:tcPr>
            <w:tcW w:w="1842" w:type="dxa"/>
            <w:vAlign w:val="center"/>
          </w:tcPr>
          <w:p w14:paraId="480AA45E" w14:textId="77777777" w:rsidR="006D77A2" w:rsidRPr="00C9351F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C9351F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5B5077EC" w14:textId="77777777" w:rsidR="006D77A2" w:rsidRPr="00C9351F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158767" w14:textId="77777777" w:rsidR="006D77A2" w:rsidRPr="00A32609" w:rsidRDefault="006D77A2" w:rsidP="00A76B6F">
            <w:pPr>
              <w:rPr>
                <w:rFonts w:asciiTheme="minorHAnsi" w:hAnsiTheme="minorHAnsi" w:cs="Calibri"/>
                <w:sz w:val="20"/>
                <w:szCs w:val="20"/>
                <w:highlight w:val="cyan"/>
              </w:rPr>
            </w:pPr>
          </w:p>
        </w:tc>
      </w:tr>
      <w:tr w:rsidR="006D77A2" w:rsidRPr="003B241D" w14:paraId="7E93B915" w14:textId="77777777" w:rsidTr="006D77A2">
        <w:tc>
          <w:tcPr>
            <w:tcW w:w="704" w:type="dxa"/>
          </w:tcPr>
          <w:p w14:paraId="186606E6" w14:textId="77777777" w:rsidR="006D77A2" w:rsidRPr="003B241D" w:rsidRDefault="006D77A2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lastRenderedPageBreak/>
              <w:t>151</w:t>
            </w:r>
          </w:p>
        </w:tc>
        <w:tc>
          <w:tcPr>
            <w:tcW w:w="4253" w:type="dxa"/>
            <w:vAlign w:val="center"/>
          </w:tcPr>
          <w:p w14:paraId="1D2368D8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Interkom dwukierunkowy do komunikacji z pacjentem</w:t>
            </w:r>
          </w:p>
        </w:tc>
        <w:tc>
          <w:tcPr>
            <w:tcW w:w="1842" w:type="dxa"/>
            <w:vAlign w:val="center"/>
          </w:tcPr>
          <w:p w14:paraId="7279DE4A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851A316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EEA538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59252098" w14:textId="77777777" w:rsidTr="006D77A2">
        <w:tc>
          <w:tcPr>
            <w:tcW w:w="704" w:type="dxa"/>
          </w:tcPr>
          <w:p w14:paraId="043066D3" w14:textId="77777777" w:rsidR="006D77A2" w:rsidRPr="003B241D" w:rsidRDefault="006D77A2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152</w:t>
            </w:r>
          </w:p>
        </w:tc>
        <w:tc>
          <w:tcPr>
            <w:tcW w:w="4253" w:type="dxa"/>
            <w:vAlign w:val="center"/>
          </w:tcPr>
          <w:p w14:paraId="4FE55A6F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Uchwyty do rąk dla pacjenta mocowane do stołu ścianki</w:t>
            </w:r>
          </w:p>
        </w:tc>
        <w:tc>
          <w:tcPr>
            <w:tcW w:w="1842" w:type="dxa"/>
            <w:vAlign w:val="center"/>
          </w:tcPr>
          <w:p w14:paraId="2CCB2D7E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99CF41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54D14D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A5628BA" w14:textId="77777777" w:rsidTr="006D77A2">
        <w:tc>
          <w:tcPr>
            <w:tcW w:w="704" w:type="dxa"/>
          </w:tcPr>
          <w:p w14:paraId="006052AC" w14:textId="77777777" w:rsidR="006D77A2" w:rsidRPr="003B241D" w:rsidRDefault="006D77A2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158</w:t>
            </w:r>
          </w:p>
        </w:tc>
        <w:tc>
          <w:tcPr>
            <w:tcW w:w="4253" w:type="dxa"/>
            <w:vAlign w:val="center"/>
          </w:tcPr>
          <w:p w14:paraId="0A502FBC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Podnóżek pacjenta z regulacją położenia wzdłuż blatu stołu</w:t>
            </w:r>
            <w:r w:rsidR="00A32609">
              <w:rPr>
                <w:rFonts w:asciiTheme="minorHAnsi" w:hAnsiTheme="minorHAnsi" w:cs="Calibri"/>
                <w:sz w:val="20"/>
                <w:szCs w:val="20"/>
              </w:rPr>
              <w:t xml:space="preserve"> o </w:t>
            </w:r>
            <w:r w:rsidR="00A32609" w:rsidRPr="0014138A">
              <w:rPr>
                <w:rFonts w:asciiTheme="minorHAnsi" w:hAnsiTheme="minorHAnsi" w:cs="Calibri"/>
                <w:sz w:val="20"/>
                <w:szCs w:val="20"/>
              </w:rPr>
              <w:t>obciążalności min. 2</w:t>
            </w:r>
            <w:r w:rsidR="0014138A" w:rsidRPr="0014138A">
              <w:rPr>
                <w:rFonts w:asciiTheme="minorHAnsi" w:hAnsiTheme="minorHAnsi" w:cs="Calibri"/>
                <w:sz w:val="20"/>
                <w:szCs w:val="20"/>
              </w:rPr>
              <w:t>8</w:t>
            </w:r>
            <w:r w:rsidR="00A32609" w:rsidRPr="0014138A">
              <w:rPr>
                <w:rFonts w:asciiTheme="minorHAnsi" w:hAnsiTheme="minorHAnsi" w:cs="Calibri"/>
                <w:sz w:val="20"/>
                <w:szCs w:val="20"/>
              </w:rPr>
              <w:t>0kg</w:t>
            </w:r>
            <w:r w:rsidRPr="0014138A">
              <w:rPr>
                <w:rFonts w:asciiTheme="minorHAnsi" w:hAnsiTheme="minorHAnsi" w:cs="Calibri"/>
                <w:sz w:val="20"/>
                <w:szCs w:val="20"/>
              </w:rPr>
              <w:t>, który można demontować</w:t>
            </w:r>
          </w:p>
        </w:tc>
        <w:tc>
          <w:tcPr>
            <w:tcW w:w="1842" w:type="dxa"/>
            <w:vAlign w:val="center"/>
          </w:tcPr>
          <w:p w14:paraId="4143E8F5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54CE6E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43B3D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3D37AE" w:rsidRPr="003B241D" w14:paraId="5A74A8B0" w14:textId="77777777" w:rsidTr="006D77A2">
        <w:tc>
          <w:tcPr>
            <w:tcW w:w="704" w:type="dxa"/>
          </w:tcPr>
          <w:p w14:paraId="26652C35" w14:textId="77777777" w:rsidR="003D37AE" w:rsidRPr="003B241D" w:rsidRDefault="003D37AE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4253" w:type="dxa"/>
            <w:vAlign w:val="center"/>
          </w:tcPr>
          <w:p w14:paraId="125DAF6B" w14:textId="77777777" w:rsidR="003D37AE" w:rsidRPr="003B241D" w:rsidRDefault="003D37AE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Mocowany do blatu stołu uchwyt do zdjęć bocznych klatki piersiowej</w:t>
            </w:r>
          </w:p>
        </w:tc>
        <w:tc>
          <w:tcPr>
            <w:tcW w:w="1842" w:type="dxa"/>
            <w:vAlign w:val="center"/>
          </w:tcPr>
          <w:p w14:paraId="2F1F5E42" w14:textId="77777777" w:rsidR="003D37AE" w:rsidRPr="003B241D" w:rsidRDefault="003D37AE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616FE144" w14:textId="77777777" w:rsidR="003D37AE" w:rsidRPr="003B241D" w:rsidRDefault="003D37AE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21DEFF" w14:textId="77777777" w:rsidR="003D37AE" w:rsidRPr="003B241D" w:rsidRDefault="003D37AE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D8E8191" w14:textId="77777777" w:rsidTr="006D77A2">
        <w:tc>
          <w:tcPr>
            <w:tcW w:w="704" w:type="dxa"/>
          </w:tcPr>
          <w:p w14:paraId="48784FCA" w14:textId="77777777" w:rsidR="006D77A2" w:rsidRPr="003B241D" w:rsidRDefault="006D77A2" w:rsidP="0097287E">
            <w:pPr>
              <w:pStyle w:val="Akapitzlist"/>
              <w:numPr>
                <w:ilvl w:val="0"/>
                <w:numId w:val="21"/>
              </w:num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172</w:t>
            </w:r>
          </w:p>
        </w:tc>
        <w:tc>
          <w:tcPr>
            <w:tcW w:w="4253" w:type="dxa"/>
          </w:tcPr>
          <w:p w14:paraId="4A99C8C8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Szkolenie personelu z zakresu użytkowania i obsługi przeprowadzane w siedzibie Zamawiającego, potwierdzone protokołem, minimum </w:t>
            </w:r>
            <w:r w:rsidR="00A32609">
              <w:rPr>
                <w:rFonts w:asciiTheme="minorHAnsi" w:hAnsiTheme="minorHAnsi" w:cs="Calibri"/>
                <w:sz w:val="20"/>
                <w:szCs w:val="20"/>
              </w:rPr>
              <w:t>3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spotkań</w:t>
            </w:r>
            <w:r w:rsidR="009D1B2E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>(</w:t>
            </w:r>
            <w:r w:rsidR="00A32609">
              <w:rPr>
                <w:rFonts w:asciiTheme="minorHAnsi" w:hAnsiTheme="minorHAnsi" w:cs="Calibri"/>
                <w:sz w:val="20"/>
                <w:szCs w:val="20"/>
              </w:rPr>
              <w:t>3</w:t>
            </w:r>
            <w:r w:rsidRPr="003B241D">
              <w:rPr>
                <w:rFonts w:asciiTheme="minorHAnsi" w:hAnsiTheme="minorHAnsi" w:cs="Calibri"/>
                <w:sz w:val="20"/>
                <w:szCs w:val="20"/>
              </w:rPr>
              <w:t xml:space="preserve"> dni) w terminach ustalonych z Zamawiającym. </w:t>
            </w:r>
          </w:p>
          <w:p w14:paraId="08B876AD" w14:textId="77777777" w:rsidR="006D77A2" w:rsidRPr="003B241D" w:rsidRDefault="006D77A2" w:rsidP="00A76B6F">
            <w:pPr>
              <w:pStyle w:val="Standard"/>
              <w:shd w:val="clear" w:color="auto" w:fill="FFFFFF"/>
              <w:spacing w:before="120" w:after="120"/>
              <w:ind w:left="10" w:right="154" w:firstLine="5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Pierwsze szkolenie na początku rozpoczęcia eksploatacji aparatu w terminie ustalonym z Zamawiającym.</w:t>
            </w:r>
          </w:p>
        </w:tc>
        <w:tc>
          <w:tcPr>
            <w:tcW w:w="1842" w:type="dxa"/>
            <w:vAlign w:val="center"/>
          </w:tcPr>
          <w:p w14:paraId="27AD9268" w14:textId="77777777" w:rsidR="006D77A2" w:rsidRPr="003B241D" w:rsidRDefault="006D77A2" w:rsidP="00A76B6F">
            <w:pPr>
              <w:pStyle w:val="Styl"/>
              <w:ind w:left="115"/>
              <w:jc w:val="center"/>
              <w:rPr>
                <w:rFonts w:asciiTheme="minorHAnsi" w:hAnsiTheme="minorHAnsi" w:cs="Calibri"/>
                <w:color w:val="000007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8D6652A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3F3DDB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C86574" w:rsidRPr="003B241D" w14:paraId="213FF7E6" w14:textId="77777777" w:rsidTr="007201D5">
        <w:tc>
          <w:tcPr>
            <w:tcW w:w="704" w:type="dxa"/>
          </w:tcPr>
          <w:p w14:paraId="7F0D4C59" w14:textId="77777777" w:rsidR="00C86574" w:rsidRPr="003B241D" w:rsidRDefault="00C86574" w:rsidP="00A76B6F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8647" w:type="dxa"/>
            <w:gridSpan w:val="4"/>
          </w:tcPr>
          <w:p w14:paraId="3C36E6C5" w14:textId="77777777" w:rsidR="00C86574" w:rsidRPr="003B241D" w:rsidRDefault="00464F1F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XIV</w:t>
            </w:r>
            <w:r w:rsidR="00C86574" w:rsidRPr="003B241D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>. Informacje dodatkowe - warunki gwarancji i serwisu</w:t>
            </w:r>
          </w:p>
        </w:tc>
      </w:tr>
      <w:tr w:rsidR="006D77A2" w:rsidRPr="003B241D" w14:paraId="6256CD06" w14:textId="77777777" w:rsidTr="006D77A2">
        <w:tc>
          <w:tcPr>
            <w:tcW w:w="704" w:type="dxa"/>
            <w:vAlign w:val="center"/>
          </w:tcPr>
          <w:p w14:paraId="2E15EE59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1A65A43A" w14:textId="77777777" w:rsidR="006D77A2" w:rsidRPr="003B241D" w:rsidRDefault="006D77A2" w:rsidP="00A76B6F">
            <w:pPr>
              <w:pStyle w:val="Standard"/>
              <w:spacing w:line="276" w:lineRule="auto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Instrukcja obsługi w języku polskim dostarczana z aparatem w wersji papierowej i cyfrowej</w:t>
            </w:r>
          </w:p>
        </w:tc>
        <w:tc>
          <w:tcPr>
            <w:tcW w:w="1842" w:type="dxa"/>
          </w:tcPr>
          <w:p w14:paraId="4859FB05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3EFFC04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47FB52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85F6FB5" w14:textId="77777777" w:rsidTr="006D77A2">
        <w:tc>
          <w:tcPr>
            <w:tcW w:w="704" w:type="dxa"/>
            <w:vAlign w:val="center"/>
          </w:tcPr>
          <w:p w14:paraId="3704503F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253" w:type="dxa"/>
          </w:tcPr>
          <w:p w14:paraId="3B875E66" w14:textId="77777777" w:rsidR="006D77A2" w:rsidRPr="003B241D" w:rsidRDefault="006D77A2" w:rsidP="0014138A">
            <w:pPr>
              <w:tabs>
                <w:tab w:val="left" w:pos="1802"/>
              </w:tabs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Gwarancja minimum 24 miesiące przez autoryzowany serwis (podać okres), pełna wraz z bezpłatnymi przeglądami i niezbędnymi czynnościami konserwacyjnymi </w:t>
            </w:r>
          </w:p>
        </w:tc>
        <w:tc>
          <w:tcPr>
            <w:tcW w:w="1842" w:type="dxa"/>
          </w:tcPr>
          <w:p w14:paraId="533D3CE8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6F565F8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F9CAB2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29ED896" w14:textId="77777777" w:rsidTr="006D77A2">
        <w:tc>
          <w:tcPr>
            <w:tcW w:w="704" w:type="dxa"/>
            <w:vAlign w:val="center"/>
          </w:tcPr>
          <w:p w14:paraId="204D397D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4DA335DE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Dostępność części zamiennych przez 10 lat od daty uruchomienia</w:t>
            </w:r>
          </w:p>
        </w:tc>
        <w:tc>
          <w:tcPr>
            <w:tcW w:w="1842" w:type="dxa"/>
          </w:tcPr>
          <w:p w14:paraId="09566E1A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53CA96DD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E0A77B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DA9BFAD" w14:textId="77777777" w:rsidTr="006D77A2">
        <w:tc>
          <w:tcPr>
            <w:tcW w:w="704" w:type="dxa"/>
            <w:vAlign w:val="center"/>
          </w:tcPr>
          <w:p w14:paraId="72E79BB3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3A4D1E7C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Zdalna diagnostyka serwisowa systemu RTG z możliwością oceny technicznej poszczególnych modułów.</w:t>
            </w:r>
          </w:p>
          <w:p w14:paraId="3B9749A6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Zamawiający udostępni niezbędny do tego celu tunel VPN.</w:t>
            </w:r>
          </w:p>
        </w:tc>
        <w:tc>
          <w:tcPr>
            <w:tcW w:w="1842" w:type="dxa"/>
          </w:tcPr>
          <w:p w14:paraId="35F12D89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006CBE82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6D53D9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E60014" w:rsidRPr="003B241D" w14:paraId="6C186AB4" w14:textId="77777777" w:rsidTr="006D77A2">
        <w:tc>
          <w:tcPr>
            <w:tcW w:w="704" w:type="dxa"/>
            <w:vAlign w:val="center"/>
          </w:tcPr>
          <w:p w14:paraId="142B16A8" w14:textId="77777777" w:rsidR="00E60014" w:rsidRPr="003B241D" w:rsidRDefault="00E60014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5410F775" w14:textId="77777777" w:rsidR="00E60014" w:rsidRPr="003B241D" w:rsidRDefault="00E60014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Deinstalacja i utylizacja obecnie użytkowanego analogowego aparatu </w:t>
            </w:r>
            <w:proofErr w:type="spellStart"/>
            <w:r>
              <w:rPr>
                <w:rFonts w:asciiTheme="minorHAnsi" w:hAnsiTheme="minorHAnsi" w:cs="Calibri"/>
                <w:sz w:val="20"/>
                <w:szCs w:val="20"/>
                <w:lang w:eastAsia="ar-SA"/>
              </w:rPr>
              <w:t>rtg</w:t>
            </w:r>
            <w:proofErr w:type="spellEnd"/>
          </w:p>
        </w:tc>
        <w:tc>
          <w:tcPr>
            <w:tcW w:w="1842" w:type="dxa"/>
          </w:tcPr>
          <w:p w14:paraId="29F227D6" w14:textId="77777777" w:rsidR="00E60014" w:rsidRPr="003B241D" w:rsidRDefault="00E60014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49EEF889" w14:textId="77777777" w:rsidR="00E60014" w:rsidRPr="003B241D" w:rsidRDefault="00E60014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C177A8" w14:textId="77777777" w:rsidR="00E60014" w:rsidRPr="003B241D" w:rsidRDefault="00E60014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DABE2C5" w14:textId="77777777" w:rsidTr="006D77A2">
        <w:tc>
          <w:tcPr>
            <w:tcW w:w="704" w:type="dxa"/>
            <w:vAlign w:val="center"/>
          </w:tcPr>
          <w:p w14:paraId="7FC27333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61CA5673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Możliwość zgłaszania awarii 24h/dobę przez cały rok.</w:t>
            </w:r>
          </w:p>
        </w:tc>
        <w:tc>
          <w:tcPr>
            <w:tcW w:w="1842" w:type="dxa"/>
          </w:tcPr>
          <w:p w14:paraId="2A635B69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40B6989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09DE8F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71C631D6" w14:textId="77777777" w:rsidTr="006D77A2">
        <w:tc>
          <w:tcPr>
            <w:tcW w:w="704" w:type="dxa"/>
            <w:vAlign w:val="center"/>
          </w:tcPr>
          <w:p w14:paraId="7627A310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69A7949F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Czas reakcji serwisu do 24 godzin w dni robocze [rozumiany jako zdalna diagnoza urządzenia]</w:t>
            </w:r>
          </w:p>
        </w:tc>
        <w:tc>
          <w:tcPr>
            <w:tcW w:w="1842" w:type="dxa"/>
          </w:tcPr>
          <w:p w14:paraId="5CFD82AF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048B552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4DBFDB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66D330A2" w14:textId="77777777" w:rsidTr="006D77A2">
        <w:tc>
          <w:tcPr>
            <w:tcW w:w="704" w:type="dxa"/>
            <w:vAlign w:val="center"/>
          </w:tcPr>
          <w:p w14:paraId="5B72D38E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5F2ACF51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Czas reakcji serwisu do 2 dni roboczych</w:t>
            </w:r>
            <w:r w:rsidR="00E3248B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 (poniedziałek – piątek z </w:t>
            </w:r>
            <w:r w:rsidR="00177E43">
              <w:rPr>
                <w:rFonts w:asciiTheme="minorHAnsi" w:hAnsiTheme="minorHAnsi" w:cs="Calibri"/>
                <w:sz w:val="20"/>
                <w:szCs w:val="20"/>
                <w:lang w:eastAsia="ar-SA"/>
              </w:rPr>
              <w:t>wyłączeniem</w:t>
            </w:r>
            <w:r w:rsidR="00E3248B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 świąt i dni wolnych)</w:t>
            </w: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 [rozumiany jako przyjazd inżyniera na miejsce]</w:t>
            </w:r>
          </w:p>
        </w:tc>
        <w:tc>
          <w:tcPr>
            <w:tcW w:w="1842" w:type="dxa"/>
          </w:tcPr>
          <w:p w14:paraId="08604360" w14:textId="77777777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Tak, podać</w:t>
            </w:r>
          </w:p>
        </w:tc>
        <w:tc>
          <w:tcPr>
            <w:tcW w:w="1418" w:type="dxa"/>
          </w:tcPr>
          <w:p w14:paraId="70057165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DC2063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039AFE9C" w14:textId="77777777" w:rsidTr="006D77A2">
        <w:tc>
          <w:tcPr>
            <w:tcW w:w="704" w:type="dxa"/>
            <w:vAlign w:val="center"/>
          </w:tcPr>
          <w:p w14:paraId="4EFD994F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71EF3919" w14:textId="77777777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Czas naprawy do 3 dni roboczych od daty zgłoszenia do serwisu, w przypadku konieczności sprowadzenia z zagranicy części zamiennych lub podzespołów do 5 dni roboczych [</w:t>
            </w:r>
            <w:r w:rsidR="005E2F7C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poniedziałek – piątek; </w:t>
            </w: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z wyłączeniem świąt i dni ustawowo wolnych od pracy]</w:t>
            </w:r>
          </w:p>
        </w:tc>
        <w:tc>
          <w:tcPr>
            <w:tcW w:w="1842" w:type="dxa"/>
          </w:tcPr>
          <w:p w14:paraId="016E6647" w14:textId="72F17C72" w:rsidR="006D77A2" w:rsidRPr="003B241D" w:rsidRDefault="008F5441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3565E6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6F65A4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80C4EE1" w14:textId="77777777" w:rsidTr="006D77A2">
        <w:tc>
          <w:tcPr>
            <w:tcW w:w="704" w:type="dxa"/>
            <w:vAlign w:val="center"/>
          </w:tcPr>
          <w:p w14:paraId="6C26596F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  <w:bookmarkStart w:id="0" w:name="_GoBack" w:colFirst="1" w:colLast="2"/>
          </w:p>
        </w:tc>
        <w:tc>
          <w:tcPr>
            <w:tcW w:w="4253" w:type="dxa"/>
          </w:tcPr>
          <w:p w14:paraId="1641E6B5" w14:textId="1207FE69" w:rsidR="006D77A2" w:rsidRPr="003B241D" w:rsidRDefault="006D77A2" w:rsidP="00A76B6F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Autoryzowany serwis gwarancyjny </w:t>
            </w:r>
            <w:r w:rsidR="008F5441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                                  </w:t>
            </w: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i</w:t>
            </w:r>
            <w:r w:rsidR="008F5441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 pogwarancyjny – wraz z urządzeniem dostarczyć wykaz </w:t>
            </w:r>
          </w:p>
        </w:tc>
        <w:tc>
          <w:tcPr>
            <w:tcW w:w="1842" w:type="dxa"/>
          </w:tcPr>
          <w:p w14:paraId="793C74DC" w14:textId="3E2F8164" w:rsidR="006D77A2" w:rsidRPr="003B241D" w:rsidRDefault="008F5441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 xml:space="preserve">Tak, </w:t>
            </w:r>
          </w:p>
        </w:tc>
        <w:tc>
          <w:tcPr>
            <w:tcW w:w="1418" w:type="dxa"/>
          </w:tcPr>
          <w:p w14:paraId="1F5C043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81AD28E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2A111B0B" w14:textId="77777777" w:rsidTr="006D77A2">
        <w:tc>
          <w:tcPr>
            <w:tcW w:w="704" w:type="dxa"/>
            <w:vAlign w:val="center"/>
          </w:tcPr>
          <w:p w14:paraId="7B3AD78A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1B6BC61E" w14:textId="2321FA37" w:rsidR="006D77A2" w:rsidRPr="003B241D" w:rsidRDefault="006D77A2" w:rsidP="008F5441">
            <w:pPr>
              <w:jc w:val="both"/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 xml:space="preserve">Wraz z urządzeniem dostarczone: wykaz autoryzowanych punktów serwisowych </w:t>
            </w:r>
          </w:p>
        </w:tc>
        <w:tc>
          <w:tcPr>
            <w:tcW w:w="1842" w:type="dxa"/>
          </w:tcPr>
          <w:p w14:paraId="109C1F7A" w14:textId="528D5A2A" w:rsidR="006D77A2" w:rsidRPr="003B241D" w:rsidRDefault="006D77A2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T</w:t>
            </w:r>
            <w:r w:rsidR="008F5441">
              <w:rPr>
                <w:rFonts w:asciiTheme="minorHAnsi" w:hAnsiTheme="minorHAnsi" w:cs="Calibri"/>
                <w:sz w:val="20"/>
                <w:szCs w:val="20"/>
              </w:rPr>
              <w:t>ak</w:t>
            </w:r>
          </w:p>
        </w:tc>
        <w:tc>
          <w:tcPr>
            <w:tcW w:w="1418" w:type="dxa"/>
          </w:tcPr>
          <w:p w14:paraId="50705619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A3E19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167CD917" w14:textId="77777777" w:rsidTr="006D77A2">
        <w:tc>
          <w:tcPr>
            <w:tcW w:w="704" w:type="dxa"/>
            <w:vAlign w:val="center"/>
          </w:tcPr>
          <w:p w14:paraId="6D4744A5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62215681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  <w:lang w:eastAsia="ar-SA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  <w:lang w:eastAsia="ar-SA"/>
              </w:rPr>
              <w:t>Paszport Techniczny urządzenia (dostawa wraz z urządzeniem)</w:t>
            </w:r>
          </w:p>
        </w:tc>
        <w:tc>
          <w:tcPr>
            <w:tcW w:w="1842" w:type="dxa"/>
          </w:tcPr>
          <w:p w14:paraId="34006BF4" w14:textId="3955379D" w:rsidR="006D77A2" w:rsidRPr="003B241D" w:rsidRDefault="008F5441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0F3A485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9F6A74C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6D77A2" w:rsidRPr="003B241D" w14:paraId="33044BE3" w14:textId="77777777" w:rsidTr="006D77A2">
        <w:tc>
          <w:tcPr>
            <w:tcW w:w="704" w:type="dxa"/>
            <w:vAlign w:val="center"/>
          </w:tcPr>
          <w:p w14:paraId="4EA10FF6" w14:textId="77777777" w:rsidR="006D77A2" w:rsidRPr="003B241D" w:rsidRDefault="006D77A2" w:rsidP="00A76B6F">
            <w:pPr>
              <w:pStyle w:val="Standard"/>
              <w:numPr>
                <w:ilvl w:val="0"/>
                <w:numId w:val="6"/>
              </w:numPr>
              <w:spacing w:line="276" w:lineRule="auto"/>
              <w:jc w:val="center"/>
              <w:rPr>
                <w:rFonts w:asciiTheme="minorHAnsi" w:hAnsiTheme="minorHAnsi" w:cs="Calibri"/>
                <w:bCs/>
                <w:sz w:val="20"/>
                <w:szCs w:val="20"/>
              </w:rPr>
            </w:pPr>
          </w:p>
        </w:tc>
        <w:tc>
          <w:tcPr>
            <w:tcW w:w="4253" w:type="dxa"/>
          </w:tcPr>
          <w:p w14:paraId="13EE2A95" w14:textId="77777777" w:rsidR="006D77A2" w:rsidRPr="003B241D" w:rsidRDefault="006D77A2" w:rsidP="00A76B6F">
            <w:pPr>
              <w:pStyle w:val="Standard"/>
              <w:rPr>
                <w:rFonts w:asciiTheme="minorHAnsi" w:hAnsiTheme="minorHAnsi" w:cs="Calibri"/>
                <w:sz w:val="20"/>
                <w:szCs w:val="20"/>
              </w:rPr>
            </w:pPr>
            <w:r w:rsidRPr="003B241D">
              <w:rPr>
                <w:rFonts w:asciiTheme="minorHAnsi" w:hAnsiTheme="minorHAnsi" w:cs="Calibri"/>
                <w:sz w:val="20"/>
                <w:szCs w:val="20"/>
              </w:rPr>
              <w:t>Zgłoszenia wszelkich awarii dokona upoważniony pracownik Zamawiającego na adres e-mail ......................... Wykonawcy</w:t>
            </w:r>
          </w:p>
        </w:tc>
        <w:tc>
          <w:tcPr>
            <w:tcW w:w="1842" w:type="dxa"/>
          </w:tcPr>
          <w:p w14:paraId="32E46448" w14:textId="54760E8E" w:rsidR="006D77A2" w:rsidRPr="003B241D" w:rsidRDefault="008F5441" w:rsidP="00A76B6F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Tak</w:t>
            </w:r>
          </w:p>
        </w:tc>
        <w:tc>
          <w:tcPr>
            <w:tcW w:w="1418" w:type="dxa"/>
          </w:tcPr>
          <w:p w14:paraId="7EE7E2F0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0FA07A7" w14:textId="77777777" w:rsidR="006D77A2" w:rsidRPr="003B241D" w:rsidRDefault="006D77A2" w:rsidP="00A76B6F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bookmarkEnd w:id="0"/>
    </w:tbl>
    <w:p w14:paraId="46E02279" w14:textId="77777777" w:rsidR="00A33D41" w:rsidRPr="003B241D" w:rsidRDefault="00A33D41" w:rsidP="00774FD0">
      <w:pPr>
        <w:spacing w:after="0" w:line="240" w:lineRule="auto"/>
        <w:jc w:val="right"/>
        <w:rPr>
          <w:rFonts w:asciiTheme="minorHAnsi" w:hAnsiTheme="minorHAnsi" w:cs="Calibri"/>
          <w:sz w:val="20"/>
          <w:szCs w:val="20"/>
          <w:lang w:eastAsia="pl-PL"/>
        </w:rPr>
      </w:pPr>
    </w:p>
    <w:sectPr w:rsidR="00A33D41" w:rsidRPr="003B241D" w:rsidSect="00606AD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C178C" w14:textId="77777777" w:rsidR="000D6E50" w:rsidRDefault="000D6E50" w:rsidP="000D6E50">
      <w:pPr>
        <w:spacing w:after="0" w:line="240" w:lineRule="auto"/>
      </w:pPr>
      <w:r>
        <w:separator/>
      </w:r>
    </w:p>
  </w:endnote>
  <w:endnote w:type="continuationSeparator" w:id="0">
    <w:p w14:paraId="4842B6DF" w14:textId="77777777" w:rsidR="000D6E50" w:rsidRDefault="000D6E50" w:rsidP="000D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84419" w14:textId="77777777" w:rsidR="000D6E50" w:rsidRDefault="000D6E50" w:rsidP="000D6E5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A96FDD">
      <w:rPr>
        <w:b/>
        <w:bCs/>
        <w:noProof/>
      </w:rPr>
      <w:t>10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A96FDD">
      <w:rPr>
        <w:b/>
        <w:bCs/>
        <w:noProof/>
      </w:rPr>
      <w:t>10</w:t>
    </w:r>
    <w:r>
      <w:rPr>
        <w:b/>
        <w:bCs/>
      </w:rPr>
      <w:fldChar w:fldCharType="end"/>
    </w:r>
  </w:p>
  <w:p w14:paraId="70D93684" w14:textId="77777777" w:rsidR="000D6E50" w:rsidRPr="00E047F8" w:rsidRDefault="000D6E50" w:rsidP="000D6E50">
    <w:pPr>
      <w:pStyle w:val="Stopka"/>
      <w:rPr>
        <w:rFonts w:ascii="Arial Narrow" w:hAnsi="Arial Narrow"/>
        <w:b/>
        <w:sz w:val="16"/>
        <w:szCs w:val="16"/>
      </w:rPr>
    </w:pPr>
    <w:r w:rsidRPr="00E047F8">
      <w:rPr>
        <w:rFonts w:ascii="Arial Narrow" w:hAnsi="Arial Narrow"/>
        <w:b/>
        <w:sz w:val="16"/>
        <w:szCs w:val="16"/>
      </w:rPr>
      <w:t xml:space="preserve">„Dostawie sprzętu medycznego wraz z montażem oraz przeszkoleniem pracowników z obsługi sprzętu – aparat RTG – 1 </w:t>
    </w:r>
    <w:proofErr w:type="spellStart"/>
    <w:r w:rsidRPr="00E047F8">
      <w:rPr>
        <w:rFonts w:ascii="Arial Narrow" w:hAnsi="Arial Narrow"/>
        <w:b/>
        <w:sz w:val="16"/>
        <w:szCs w:val="16"/>
      </w:rPr>
      <w:t>szt</w:t>
    </w:r>
    <w:proofErr w:type="spellEnd"/>
    <w:r w:rsidRPr="00E047F8">
      <w:rPr>
        <w:rFonts w:ascii="Arial Narrow" w:hAnsi="Arial Narrow"/>
        <w:b/>
        <w:sz w:val="16"/>
        <w:szCs w:val="16"/>
      </w:rPr>
      <w:t>, aparat do hemodializy – 2 sztuki, aparat do pomiaru hemodynamiki – 1 szt..”</w:t>
    </w:r>
  </w:p>
  <w:p w14:paraId="2BCDEFE8" w14:textId="77777777" w:rsidR="000D6E50" w:rsidRDefault="000D6E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E07AAB" w14:textId="77777777" w:rsidR="000D6E50" w:rsidRDefault="000D6E50" w:rsidP="000D6E50">
      <w:pPr>
        <w:spacing w:after="0" w:line="240" w:lineRule="auto"/>
      </w:pPr>
      <w:r>
        <w:separator/>
      </w:r>
    </w:p>
  </w:footnote>
  <w:footnote w:type="continuationSeparator" w:id="0">
    <w:p w14:paraId="6BE494BF" w14:textId="77777777" w:rsidR="000D6E50" w:rsidRDefault="000D6E50" w:rsidP="000D6E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27A27"/>
    <w:multiLevelType w:val="multilevel"/>
    <w:tmpl w:val="FFFFFFFF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F7C3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1C186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6EA782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45065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9C0504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C0A7D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BB0CEC"/>
    <w:multiLevelType w:val="multilevel"/>
    <w:tmpl w:val="FFFFFFFF"/>
    <w:numStyleLink w:val="WWNum4"/>
  </w:abstractNum>
  <w:abstractNum w:abstractNumId="8" w15:restartNumberingAfterBreak="0">
    <w:nsid w:val="0CECCADC"/>
    <w:multiLevelType w:val="hybridMultilevel"/>
    <w:tmpl w:val="FFFFFFFF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E30671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EE06A93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3376BAD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8F7AB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3AD091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477440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C64659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363466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9D745C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9B254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BA171B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1041D8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F4084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FC075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2E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4FA3D8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7E253E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C1A1B47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E40138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5A5AD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3A7497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51A5C6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54F47AA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BA555C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CE37E08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5F0563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CA51E6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FFD6C7F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1"/>
  </w:num>
  <w:num w:numId="3">
    <w:abstractNumId w:val="3"/>
  </w:num>
  <w:num w:numId="4">
    <w:abstractNumId w:val="8"/>
  </w:num>
  <w:num w:numId="5">
    <w:abstractNumId w:val="0"/>
  </w:num>
  <w:num w:numId="6">
    <w:abstractNumId w:val="36"/>
  </w:num>
  <w:num w:numId="7">
    <w:abstractNumId w:val="20"/>
  </w:num>
  <w:num w:numId="8">
    <w:abstractNumId w:val="7"/>
  </w:num>
  <w:num w:numId="9">
    <w:abstractNumId w:val="29"/>
  </w:num>
  <w:num w:numId="10">
    <w:abstractNumId w:val="9"/>
  </w:num>
  <w:num w:numId="11">
    <w:abstractNumId w:val="28"/>
  </w:num>
  <w:num w:numId="12">
    <w:abstractNumId w:val="22"/>
  </w:num>
  <w:num w:numId="13">
    <w:abstractNumId w:val="5"/>
  </w:num>
  <w:num w:numId="14">
    <w:abstractNumId w:val="26"/>
  </w:num>
  <w:num w:numId="15">
    <w:abstractNumId w:val="16"/>
  </w:num>
  <w:num w:numId="16">
    <w:abstractNumId w:val="19"/>
  </w:num>
  <w:num w:numId="17">
    <w:abstractNumId w:val="31"/>
  </w:num>
  <w:num w:numId="18">
    <w:abstractNumId w:val="35"/>
  </w:num>
  <w:num w:numId="19">
    <w:abstractNumId w:val="13"/>
  </w:num>
  <w:num w:numId="20">
    <w:abstractNumId w:val="32"/>
  </w:num>
  <w:num w:numId="21">
    <w:abstractNumId w:val="12"/>
  </w:num>
  <w:num w:numId="22">
    <w:abstractNumId w:val="2"/>
  </w:num>
  <w:num w:numId="23">
    <w:abstractNumId w:val="30"/>
  </w:num>
  <w:num w:numId="24">
    <w:abstractNumId w:val="23"/>
  </w:num>
  <w:num w:numId="25">
    <w:abstractNumId w:val="4"/>
  </w:num>
  <w:num w:numId="26">
    <w:abstractNumId w:val="1"/>
  </w:num>
  <w:num w:numId="27">
    <w:abstractNumId w:val="6"/>
  </w:num>
  <w:num w:numId="28">
    <w:abstractNumId w:val="33"/>
  </w:num>
  <w:num w:numId="29">
    <w:abstractNumId w:val="25"/>
  </w:num>
  <w:num w:numId="30">
    <w:abstractNumId w:val="15"/>
  </w:num>
  <w:num w:numId="31">
    <w:abstractNumId w:val="17"/>
  </w:num>
  <w:num w:numId="32">
    <w:abstractNumId w:val="24"/>
  </w:num>
  <w:num w:numId="33">
    <w:abstractNumId w:val="27"/>
  </w:num>
  <w:num w:numId="34">
    <w:abstractNumId w:val="34"/>
  </w:num>
  <w:num w:numId="35">
    <w:abstractNumId w:val="10"/>
  </w:num>
  <w:num w:numId="36">
    <w:abstractNumId w:val="14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04C"/>
    <w:rsid w:val="0003546D"/>
    <w:rsid w:val="0007334F"/>
    <w:rsid w:val="000849DC"/>
    <w:rsid w:val="000D6E50"/>
    <w:rsid w:val="000E0814"/>
    <w:rsid w:val="000E17D0"/>
    <w:rsid w:val="00112A0F"/>
    <w:rsid w:val="00132421"/>
    <w:rsid w:val="00134F12"/>
    <w:rsid w:val="0014138A"/>
    <w:rsid w:val="00177E43"/>
    <w:rsid w:val="001940E4"/>
    <w:rsid w:val="001A6835"/>
    <w:rsid w:val="001D499B"/>
    <w:rsid w:val="001D5427"/>
    <w:rsid w:val="001F1292"/>
    <w:rsid w:val="0021012E"/>
    <w:rsid w:val="0023773C"/>
    <w:rsid w:val="00245BF9"/>
    <w:rsid w:val="002577E9"/>
    <w:rsid w:val="002669CE"/>
    <w:rsid w:val="00270ADA"/>
    <w:rsid w:val="002816C7"/>
    <w:rsid w:val="002908CB"/>
    <w:rsid w:val="00292CC6"/>
    <w:rsid w:val="00295A5B"/>
    <w:rsid w:val="002A7485"/>
    <w:rsid w:val="002C166F"/>
    <w:rsid w:val="002E1884"/>
    <w:rsid w:val="00303567"/>
    <w:rsid w:val="00357E70"/>
    <w:rsid w:val="0036562F"/>
    <w:rsid w:val="0037475E"/>
    <w:rsid w:val="00377EF0"/>
    <w:rsid w:val="0038209B"/>
    <w:rsid w:val="00390E2F"/>
    <w:rsid w:val="003A546E"/>
    <w:rsid w:val="003B241D"/>
    <w:rsid w:val="003B3741"/>
    <w:rsid w:val="003C23A2"/>
    <w:rsid w:val="003C483F"/>
    <w:rsid w:val="003D37AE"/>
    <w:rsid w:val="003E07DB"/>
    <w:rsid w:val="003E6C81"/>
    <w:rsid w:val="003F2F90"/>
    <w:rsid w:val="00424767"/>
    <w:rsid w:val="00430B6B"/>
    <w:rsid w:val="00441B53"/>
    <w:rsid w:val="004438F6"/>
    <w:rsid w:val="00452D42"/>
    <w:rsid w:val="00460CB6"/>
    <w:rsid w:val="004623F9"/>
    <w:rsid w:val="00464F1F"/>
    <w:rsid w:val="00472B0B"/>
    <w:rsid w:val="0047503C"/>
    <w:rsid w:val="00475178"/>
    <w:rsid w:val="00484F14"/>
    <w:rsid w:val="004910DF"/>
    <w:rsid w:val="00493FD1"/>
    <w:rsid w:val="004B7C9B"/>
    <w:rsid w:val="004B7E44"/>
    <w:rsid w:val="004C188D"/>
    <w:rsid w:val="0053302D"/>
    <w:rsid w:val="005534BD"/>
    <w:rsid w:val="00580AD6"/>
    <w:rsid w:val="00582CDC"/>
    <w:rsid w:val="00583D24"/>
    <w:rsid w:val="00593759"/>
    <w:rsid w:val="005955A4"/>
    <w:rsid w:val="005A2510"/>
    <w:rsid w:val="005C1592"/>
    <w:rsid w:val="005C2C64"/>
    <w:rsid w:val="005C5F42"/>
    <w:rsid w:val="005D4C9B"/>
    <w:rsid w:val="005E2F7C"/>
    <w:rsid w:val="005E5162"/>
    <w:rsid w:val="005F48AE"/>
    <w:rsid w:val="00602420"/>
    <w:rsid w:val="00606AD5"/>
    <w:rsid w:val="0061083E"/>
    <w:rsid w:val="00623BCA"/>
    <w:rsid w:val="006266FB"/>
    <w:rsid w:val="00636E24"/>
    <w:rsid w:val="006621C0"/>
    <w:rsid w:val="006A5E36"/>
    <w:rsid w:val="006A78D9"/>
    <w:rsid w:val="006C41AB"/>
    <w:rsid w:val="006D77A2"/>
    <w:rsid w:val="006E086D"/>
    <w:rsid w:val="006F3AAE"/>
    <w:rsid w:val="007201D5"/>
    <w:rsid w:val="0072535E"/>
    <w:rsid w:val="007302C1"/>
    <w:rsid w:val="007372E7"/>
    <w:rsid w:val="007452ED"/>
    <w:rsid w:val="00750A61"/>
    <w:rsid w:val="00763375"/>
    <w:rsid w:val="007638DB"/>
    <w:rsid w:val="00774FD0"/>
    <w:rsid w:val="007858E4"/>
    <w:rsid w:val="00797340"/>
    <w:rsid w:val="007A15EA"/>
    <w:rsid w:val="007A422E"/>
    <w:rsid w:val="007C77B2"/>
    <w:rsid w:val="007D5248"/>
    <w:rsid w:val="007E4D3B"/>
    <w:rsid w:val="007E5347"/>
    <w:rsid w:val="00814492"/>
    <w:rsid w:val="00821132"/>
    <w:rsid w:val="00857BA0"/>
    <w:rsid w:val="00865D5C"/>
    <w:rsid w:val="0087385F"/>
    <w:rsid w:val="00877ED6"/>
    <w:rsid w:val="00892212"/>
    <w:rsid w:val="008B7249"/>
    <w:rsid w:val="008C19F1"/>
    <w:rsid w:val="008C67B4"/>
    <w:rsid w:val="008F4227"/>
    <w:rsid w:val="008F5441"/>
    <w:rsid w:val="008F6259"/>
    <w:rsid w:val="00903C0F"/>
    <w:rsid w:val="009110D8"/>
    <w:rsid w:val="0091541A"/>
    <w:rsid w:val="009218BA"/>
    <w:rsid w:val="00924790"/>
    <w:rsid w:val="009379DA"/>
    <w:rsid w:val="00940146"/>
    <w:rsid w:val="009450F4"/>
    <w:rsid w:val="00960E2D"/>
    <w:rsid w:val="00961907"/>
    <w:rsid w:val="00965593"/>
    <w:rsid w:val="0097287E"/>
    <w:rsid w:val="009A31C0"/>
    <w:rsid w:val="009A5AC3"/>
    <w:rsid w:val="009B6DDC"/>
    <w:rsid w:val="009C7761"/>
    <w:rsid w:val="009D1B2E"/>
    <w:rsid w:val="009E573D"/>
    <w:rsid w:val="009F1E62"/>
    <w:rsid w:val="00A10E16"/>
    <w:rsid w:val="00A168C1"/>
    <w:rsid w:val="00A32609"/>
    <w:rsid w:val="00A33D41"/>
    <w:rsid w:val="00A57C3D"/>
    <w:rsid w:val="00A61540"/>
    <w:rsid w:val="00A65CCC"/>
    <w:rsid w:val="00A76B6F"/>
    <w:rsid w:val="00A90284"/>
    <w:rsid w:val="00A96FDD"/>
    <w:rsid w:val="00AC2200"/>
    <w:rsid w:val="00AD0015"/>
    <w:rsid w:val="00AD5148"/>
    <w:rsid w:val="00AE0129"/>
    <w:rsid w:val="00AE60CD"/>
    <w:rsid w:val="00B015FD"/>
    <w:rsid w:val="00B0321A"/>
    <w:rsid w:val="00B0750D"/>
    <w:rsid w:val="00B26F13"/>
    <w:rsid w:val="00B42A2A"/>
    <w:rsid w:val="00B44334"/>
    <w:rsid w:val="00B44A0A"/>
    <w:rsid w:val="00B54727"/>
    <w:rsid w:val="00B865AE"/>
    <w:rsid w:val="00B93BEC"/>
    <w:rsid w:val="00B9622B"/>
    <w:rsid w:val="00BA1CAC"/>
    <w:rsid w:val="00BA3F96"/>
    <w:rsid w:val="00BC2190"/>
    <w:rsid w:val="00BE67ED"/>
    <w:rsid w:val="00BF2652"/>
    <w:rsid w:val="00BF7621"/>
    <w:rsid w:val="00C279BA"/>
    <w:rsid w:val="00C36835"/>
    <w:rsid w:val="00C54BEF"/>
    <w:rsid w:val="00C6237F"/>
    <w:rsid w:val="00C71D5B"/>
    <w:rsid w:val="00C86574"/>
    <w:rsid w:val="00C869EA"/>
    <w:rsid w:val="00C9135F"/>
    <w:rsid w:val="00C9351F"/>
    <w:rsid w:val="00C95E0C"/>
    <w:rsid w:val="00CE085F"/>
    <w:rsid w:val="00CE3863"/>
    <w:rsid w:val="00CF5973"/>
    <w:rsid w:val="00CF7148"/>
    <w:rsid w:val="00D26671"/>
    <w:rsid w:val="00D312E6"/>
    <w:rsid w:val="00D8268E"/>
    <w:rsid w:val="00DB0376"/>
    <w:rsid w:val="00DC5366"/>
    <w:rsid w:val="00DC69D1"/>
    <w:rsid w:val="00E064E9"/>
    <w:rsid w:val="00E12780"/>
    <w:rsid w:val="00E3248B"/>
    <w:rsid w:val="00E34D54"/>
    <w:rsid w:val="00E448D5"/>
    <w:rsid w:val="00E44E50"/>
    <w:rsid w:val="00E54CFD"/>
    <w:rsid w:val="00E60014"/>
    <w:rsid w:val="00E7004C"/>
    <w:rsid w:val="00E70499"/>
    <w:rsid w:val="00E906C8"/>
    <w:rsid w:val="00E92C0D"/>
    <w:rsid w:val="00EA6FE3"/>
    <w:rsid w:val="00EC1E6F"/>
    <w:rsid w:val="00EC64FE"/>
    <w:rsid w:val="00EE6B6B"/>
    <w:rsid w:val="00F24ED8"/>
    <w:rsid w:val="00F30305"/>
    <w:rsid w:val="00F30792"/>
    <w:rsid w:val="00F50C51"/>
    <w:rsid w:val="00F81979"/>
    <w:rsid w:val="00F916B6"/>
    <w:rsid w:val="00FA2C01"/>
    <w:rsid w:val="00FB0BD2"/>
    <w:rsid w:val="00FB1CFF"/>
    <w:rsid w:val="00FC27E5"/>
    <w:rsid w:val="00FD095C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9AAF93"/>
  <w15:docId w15:val="{4B9C358D-D336-4DD0-84EC-C5445A36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AD5"/>
    <w:pPr>
      <w:spacing w:after="200" w:line="276" w:lineRule="auto"/>
    </w:pPr>
    <w:rPr>
      <w:rFonts w:cs="Times New Roman"/>
      <w:lang w:eastAsia="en-US"/>
    </w:rPr>
  </w:style>
  <w:style w:type="paragraph" w:styleId="Nagwek1">
    <w:name w:val="heading 1"/>
    <w:basedOn w:val="Normalny"/>
    <w:link w:val="Nagwek1Znak"/>
    <w:uiPriority w:val="9"/>
    <w:qFormat/>
    <w:locked/>
    <w:rsid w:val="00BA3F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locked/>
    <w:rsid w:val="00D312E6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locked/>
    <w:rsid w:val="00D312E6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locked/>
    <w:rsid w:val="00D312E6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BA3F96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D312E6"/>
    <w:rPr>
      <w:rFonts w:asciiTheme="majorHAnsi" w:eastAsiaTheme="majorEastAsia" w:hAnsiTheme="majorHAnsi" w:cs="Times New Roman"/>
      <w:color w:val="365F91" w:themeColor="accent1" w:themeShade="BF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D312E6"/>
    <w:rPr>
      <w:rFonts w:asciiTheme="majorHAnsi" w:eastAsiaTheme="majorEastAsia" w:hAnsiTheme="majorHAnsi" w:cs="Times New Roman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D312E6"/>
    <w:rPr>
      <w:rFonts w:asciiTheme="majorHAnsi" w:eastAsiaTheme="majorEastAsia" w:hAnsiTheme="majorHAnsi" w:cs="Times New Roman"/>
      <w:i/>
      <w:iCs/>
      <w:color w:val="365F91" w:themeColor="accent1" w:themeShade="BF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295A5B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Default">
    <w:name w:val="Default"/>
    <w:rsid w:val="00B9622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locked/>
    <w:rsid w:val="00774FD0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padokumentuZnak">
    <w:name w:val="Mapa dokumentu Znak"/>
    <w:basedOn w:val="Domylnaczcionkaakapitu"/>
    <w:link w:val="Mapadokumentu"/>
    <w:uiPriority w:val="99"/>
    <w:locked/>
    <w:rPr>
      <w:rFonts w:ascii="Times New Roman" w:hAnsi="Times New Roman" w:cs="Times New Roman"/>
      <w:sz w:val="2"/>
      <w:lang w:eastAsia="en-US"/>
    </w:rPr>
  </w:style>
  <w:style w:type="paragraph" w:styleId="NormalnyWeb">
    <w:name w:val="Normal (Web)"/>
    <w:basedOn w:val="Normalny"/>
    <w:uiPriority w:val="99"/>
    <w:unhideWhenUsed/>
    <w:rsid w:val="00B962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">
    <w:name w:val="Styl"/>
    <w:rsid w:val="00B0321A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80A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locked/>
    <w:rsid w:val="00580AD6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B93BEC"/>
    <w:rPr>
      <w:rFonts w:cs="Times New Roman"/>
      <w:b/>
      <w:bCs/>
    </w:rPr>
  </w:style>
  <w:style w:type="paragraph" w:customStyle="1" w:styleId="tbpoz">
    <w:name w:val="tbpoz"/>
    <w:basedOn w:val="Normalny"/>
    <w:rsid w:val="00BA3F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03546D"/>
    <w:pPr>
      <w:spacing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3546D"/>
    <w:rPr>
      <w:rFonts w:ascii="Times New Roman" w:hAnsi="Times New Roman" w:cs="Times New Roman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38209B"/>
    <w:pPr>
      <w:spacing w:line="241" w:lineRule="atLeast"/>
    </w:pPr>
    <w:rPr>
      <w:rFonts w:ascii="HelveticaNeueLT Std" w:hAnsi="HelveticaNeueLT Std"/>
      <w:color w:val="auto"/>
      <w:lang w:eastAsia="pl-PL"/>
    </w:rPr>
  </w:style>
  <w:style w:type="character" w:customStyle="1" w:styleId="A4">
    <w:name w:val="A4"/>
    <w:uiPriority w:val="99"/>
    <w:rsid w:val="0038209B"/>
    <w:rPr>
      <w:color w:val="000000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5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2535E"/>
    <w:rPr>
      <w:rFonts w:ascii="Segoe UI" w:hAnsi="Segoe UI" w:cs="Segoe UI"/>
      <w:sz w:val="18"/>
      <w:szCs w:val="18"/>
      <w:lang w:eastAsia="en-US"/>
    </w:rPr>
  </w:style>
  <w:style w:type="paragraph" w:customStyle="1" w:styleId="Standard">
    <w:name w:val="Standard"/>
    <w:rsid w:val="008B7249"/>
    <w:pPr>
      <w:suppressAutoHyphens/>
      <w:autoSpaceDN w:val="0"/>
      <w:textAlignment w:val="baseline"/>
    </w:pPr>
    <w:rPr>
      <w:rFonts w:ascii="Times New Roman" w:hAnsi="Times New Roman" w:cs="Times New Roman"/>
      <w:kern w:val="3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EC64FE"/>
    <w:pPr>
      <w:ind w:left="720"/>
      <w:contextualSpacing/>
    </w:pPr>
  </w:style>
  <w:style w:type="table" w:customStyle="1" w:styleId="TableGrid1">
    <w:name w:val="Table Grid1"/>
    <w:basedOn w:val="Standardowy"/>
    <w:next w:val="Tabela-Siatka"/>
    <w:uiPriority w:val="39"/>
    <w:rsid w:val="007201D5"/>
    <w:rPr>
      <w:rFonts w:cs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4">
    <w:name w:val="WWNum4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0D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E50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D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E50"/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50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0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50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0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50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50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0217C-D66F-42A3-B1DB-51FFCA96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1948</Words>
  <Characters>11287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Wawrzyniak, Piotr</dc:creator>
  <cp:lastModifiedBy>Zaopatrzenie</cp:lastModifiedBy>
  <cp:revision>2</cp:revision>
  <cp:lastPrinted>2023-04-19T06:16:00Z</cp:lastPrinted>
  <dcterms:created xsi:type="dcterms:W3CDTF">2023-05-26T10:02:00Z</dcterms:created>
  <dcterms:modified xsi:type="dcterms:W3CDTF">2023-05-26T10:02:00Z</dcterms:modified>
</cp:coreProperties>
</file>