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6687756F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2B1079">
        <w:rPr>
          <w:rFonts w:ascii="Arial" w:hAnsi="Arial" w:cs="Arial"/>
          <w:b/>
          <w:sz w:val="22"/>
        </w:rPr>
        <w:t>46</w:t>
      </w:r>
      <w:r>
        <w:rPr>
          <w:rFonts w:ascii="Arial" w:hAnsi="Arial" w:cs="Arial"/>
          <w:b/>
          <w:sz w:val="22"/>
        </w:rPr>
        <w:t>/2</w:t>
      </w:r>
      <w:r w:rsidR="00C466D1">
        <w:rPr>
          <w:rFonts w:ascii="Arial" w:hAnsi="Arial" w:cs="Arial"/>
          <w:b/>
          <w:sz w:val="22"/>
        </w:rPr>
        <w:t>3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3ED55B42" w:rsidR="00CF3C80" w:rsidRPr="00B35D2B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2B1079">
        <w:rPr>
          <w:rFonts w:ascii="Arial" w:hAnsi="Arial" w:cs="Arial"/>
          <w:b/>
          <w:bCs/>
          <w:iCs/>
          <w:szCs w:val="20"/>
        </w:rPr>
        <w:t>S</w:t>
      </w:r>
      <w:r w:rsidR="002B1079" w:rsidRPr="002B1079">
        <w:rPr>
          <w:rFonts w:ascii="Arial" w:hAnsi="Arial" w:cs="Arial"/>
          <w:b/>
          <w:bCs/>
          <w:iCs/>
          <w:szCs w:val="20"/>
        </w:rPr>
        <w:t>ukcesywna dostawa preparatów do dezynfekcji i mycia sprzętu medycznego, dezynfekcji, mycia i pielęgnacji rąk oraz dostawa środków do manualnej i maszynowej obróbki narzędzi chirurgicznych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(Dz. U. poz. 835)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1079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A4B07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19</cp:revision>
  <cp:lastPrinted>2017-01-12T14:38:00Z</cp:lastPrinted>
  <dcterms:created xsi:type="dcterms:W3CDTF">2022-06-19T16:08:00Z</dcterms:created>
  <dcterms:modified xsi:type="dcterms:W3CDTF">2023-05-22T08:32:00Z</dcterms:modified>
</cp:coreProperties>
</file>