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AA02B2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C677F">
        <w:rPr>
          <w:b/>
          <w:sz w:val="22"/>
          <w:szCs w:val="22"/>
        </w:rPr>
        <w:t>20</w:t>
      </w:r>
      <w:r w:rsidR="00916A1E" w:rsidRPr="00916A1E">
        <w:rPr>
          <w:b/>
          <w:sz w:val="22"/>
          <w:szCs w:val="22"/>
        </w:rPr>
        <w:t>/202</w:t>
      </w:r>
      <w:r w:rsidR="00E7187A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EDBF82B" w:rsidR="006E0FAA" w:rsidRPr="005E622E" w:rsidRDefault="00EC677F" w:rsidP="00EC677F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EC677F">
        <w:rPr>
          <w:b/>
          <w:sz w:val="22"/>
          <w:szCs w:val="22"/>
        </w:rPr>
        <w:t>Zakup i dostawa leków stosowanych w chemioterapii i w programach lekowych</w:t>
      </w:r>
      <w:r>
        <w:rPr>
          <w:b/>
          <w:sz w:val="22"/>
          <w:szCs w:val="22"/>
        </w:rPr>
        <w:t xml:space="preserve">”- </w:t>
      </w:r>
      <w:r>
        <w:rPr>
          <w:b/>
          <w:sz w:val="22"/>
          <w:szCs w:val="22"/>
        </w:rPr>
        <w:br/>
        <w:t>znak sprawy ZP/20/2023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6774897">
    <w:abstractNumId w:val="13"/>
  </w:num>
  <w:num w:numId="2" w16cid:durableId="410859386">
    <w:abstractNumId w:val="0"/>
  </w:num>
  <w:num w:numId="3" w16cid:durableId="1547256592">
    <w:abstractNumId w:val="11"/>
  </w:num>
  <w:num w:numId="4" w16cid:durableId="465975908">
    <w:abstractNumId w:val="8"/>
  </w:num>
  <w:num w:numId="5" w16cid:durableId="1251036779">
    <w:abstractNumId w:val="7"/>
  </w:num>
  <w:num w:numId="6" w16cid:durableId="474029322">
    <w:abstractNumId w:val="1"/>
  </w:num>
  <w:num w:numId="7" w16cid:durableId="1793749109">
    <w:abstractNumId w:val="6"/>
  </w:num>
  <w:num w:numId="8" w16cid:durableId="1759137839">
    <w:abstractNumId w:val="3"/>
  </w:num>
  <w:num w:numId="9" w16cid:durableId="965158556">
    <w:abstractNumId w:val="2"/>
  </w:num>
  <w:num w:numId="10" w16cid:durableId="307513265">
    <w:abstractNumId w:val="5"/>
  </w:num>
  <w:num w:numId="11" w16cid:durableId="1517302665">
    <w:abstractNumId w:val="10"/>
  </w:num>
  <w:num w:numId="12" w16cid:durableId="1262373531">
    <w:abstractNumId w:val="4"/>
  </w:num>
  <w:num w:numId="13" w16cid:durableId="505901452">
    <w:abstractNumId w:val="9"/>
  </w:num>
  <w:num w:numId="14" w16cid:durableId="5256002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4578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EC677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12</cp:revision>
  <cp:lastPrinted>2022-05-17T07:58:00Z</cp:lastPrinted>
  <dcterms:created xsi:type="dcterms:W3CDTF">2021-07-06T08:08:00Z</dcterms:created>
  <dcterms:modified xsi:type="dcterms:W3CDTF">2023-05-11T06:59:00Z</dcterms:modified>
</cp:coreProperties>
</file>