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7C9C5" w14:textId="620BD08A" w:rsidR="006A5DF1" w:rsidRPr="009003D1" w:rsidRDefault="00BC477A" w:rsidP="006A5DF1">
      <w:pPr>
        <w:spacing w:after="240"/>
        <w:jc w:val="right"/>
        <w:rPr>
          <w:rFonts w:ascii="Arial" w:hAnsi="Arial" w:cs="Arial"/>
          <w:sz w:val="24"/>
          <w:szCs w:val="24"/>
        </w:rPr>
      </w:pPr>
      <w:r w:rsidRPr="00BC477A">
        <w:rPr>
          <w:rFonts w:ascii="Arial" w:hAnsi="Arial" w:cs="Arial"/>
          <w:sz w:val="24"/>
          <w:szCs w:val="24"/>
        </w:rPr>
        <w:t>Kraków</w:t>
      </w:r>
      <w:r w:rsidR="006A5DF1" w:rsidRPr="009003D1">
        <w:rPr>
          <w:rFonts w:ascii="Arial" w:hAnsi="Arial" w:cs="Arial"/>
          <w:sz w:val="24"/>
          <w:szCs w:val="24"/>
        </w:rPr>
        <w:t xml:space="preserve"> dnia: </w:t>
      </w:r>
      <w:r w:rsidRPr="00BC477A">
        <w:rPr>
          <w:rFonts w:ascii="Arial" w:hAnsi="Arial" w:cs="Arial"/>
          <w:sz w:val="24"/>
          <w:szCs w:val="24"/>
        </w:rPr>
        <w:t>2023-05-2</w:t>
      </w:r>
      <w:r w:rsidR="00BA00C9">
        <w:rPr>
          <w:rFonts w:ascii="Arial" w:hAnsi="Arial" w:cs="Arial"/>
          <w:sz w:val="24"/>
          <w:szCs w:val="24"/>
        </w:rPr>
        <w:t>5</w:t>
      </w:r>
    </w:p>
    <w:p w14:paraId="118476FE" w14:textId="77777777" w:rsidR="0029606A" w:rsidRPr="009003D1" w:rsidRDefault="0029606A" w:rsidP="006A5DF1">
      <w:pPr>
        <w:spacing w:after="240"/>
        <w:jc w:val="right"/>
        <w:rPr>
          <w:rFonts w:ascii="Arial" w:hAnsi="Arial" w:cs="Arial"/>
          <w:sz w:val="24"/>
          <w:szCs w:val="24"/>
        </w:rPr>
      </w:pPr>
    </w:p>
    <w:p w14:paraId="21D59B62" w14:textId="0AC954D2" w:rsidR="006A5DF1" w:rsidRPr="009003D1" w:rsidRDefault="00BC477A" w:rsidP="006A5DF1">
      <w:pPr>
        <w:rPr>
          <w:rFonts w:ascii="Arial" w:hAnsi="Arial" w:cs="Arial"/>
          <w:b/>
          <w:bCs/>
          <w:sz w:val="24"/>
          <w:szCs w:val="24"/>
        </w:rPr>
      </w:pPr>
      <w:r w:rsidRPr="00BC477A">
        <w:rPr>
          <w:rFonts w:ascii="Arial" w:hAnsi="Arial" w:cs="Arial"/>
          <w:b/>
          <w:bCs/>
          <w:sz w:val="24"/>
          <w:szCs w:val="24"/>
        </w:rPr>
        <w:t xml:space="preserve">Szpital Specjalistyczny im. Stefana Żeromskiego SP ZOZ w Krakowie </w:t>
      </w:r>
    </w:p>
    <w:p w14:paraId="1AB6BF6B" w14:textId="77777777" w:rsidR="006A5DF1" w:rsidRPr="009003D1" w:rsidRDefault="00BC477A" w:rsidP="006A5DF1">
      <w:pPr>
        <w:rPr>
          <w:rFonts w:ascii="Arial" w:hAnsi="Arial" w:cs="Arial"/>
          <w:sz w:val="24"/>
          <w:szCs w:val="24"/>
        </w:rPr>
      </w:pPr>
      <w:r w:rsidRPr="00BC477A">
        <w:rPr>
          <w:rFonts w:ascii="Arial" w:hAnsi="Arial" w:cs="Arial"/>
          <w:sz w:val="24"/>
          <w:szCs w:val="24"/>
        </w:rPr>
        <w:t>os. Na Skarpie</w:t>
      </w:r>
      <w:r w:rsidR="006A5DF1" w:rsidRPr="009003D1">
        <w:rPr>
          <w:rFonts w:ascii="Arial" w:hAnsi="Arial" w:cs="Arial"/>
          <w:sz w:val="24"/>
          <w:szCs w:val="24"/>
        </w:rPr>
        <w:t xml:space="preserve"> </w:t>
      </w:r>
      <w:r w:rsidRPr="00BC477A">
        <w:rPr>
          <w:rFonts w:ascii="Arial" w:hAnsi="Arial" w:cs="Arial"/>
          <w:sz w:val="24"/>
          <w:szCs w:val="24"/>
        </w:rPr>
        <w:t>66</w:t>
      </w:r>
    </w:p>
    <w:p w14:paraId="6FDA23EA" w14:textId="77777777" w:rsidR="006A5DF1" w:rsidRPr="009003D1" w:rsidRDefault="00BC477A" w:rsidP="006A5DF1">
      <w:pPr>
        <w:rPr>
          <w:rFonts w:ascii="Arial" w:hAnsi="Arial" w:cs="Arial"/>
          <w:sz w:val="24"/>
          <w:szCs w:val="24"/>
        </w:rPr>
      </w:pPr>
      <w:r w:rsidRPr="00BC477A">
        <w:rPr>
          <w:rFonts w:ascii="Arial" w:hAnsi="Arial" w:cs="Arial"/>
          <w:sz w:val="24"/>
          <w:szCs w:val="24"/>
        </w:rPr>
        <w:t>31-913</w:t>
      </w:r>
      <w:r w:rsidR="006A5DF1" w:rsidRPr="009003D1">
        <w:rPr>
          <w:rFonts w:ascii="Arial" w:hAnsi="Arial" w:cs="Arial"/>
          <w:sz w:val="24"/>
          <w:szCs w:val="24"/>
        </w:rPr>
        <w:t xml:space="preserve"> </w:t>
      </w:r>
      <w:r w:rsidRPr="00BC477A">
        <w:rPr>
          <w:rFonts w:ascii="Arial" w:hAnsi="Arial" w:cs="Arial"/>
          <w:sz w:val="24"/>
          <w:szCs w:val="24"/>
        </w:rPr>
        <w:t>Kraków</w:t>
      </w:r>
    </w:p>
    <w:p w14:paraId="1EA0C31E"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186A1A29" w14:textId="6BFE1257" w:rsidR="006A5DF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0D128CD8" w14:textId="1BB1EA0D" w:rsidR="00F563A1" w:rsidRDefault="00F563A1" w:rsidP="006A5DF1">
      <w:pPr>
        <w:jc w:val="both"/>
        <w:rPr>
          <w:rFonts w:ascii="Arial" w:hAnsi="Arial" w:cs="Arial"/>
          <w:bCs/>
          <w:sz w:val="24"/>
          <w:szCs w:val="24"/>
        </w:rPr>
      </w:pPr>
    </w:p>
    <w:p w14:paraId="136CB550" w14:textId="1539BDE6" w:rsidR="00F563A1" w:rsidRPr="009003D1" w:rsidRDefault="00F563A1" w:rsidP="006A5DF1">
      <w:pPr>
        <w:jc w:val="both"/>
        <w:rPr>
          <w:rFonts w:ascii="Arial" w:hAnsi="Arial" w:cs="Arial"/>
          <w:bCs/>
          <w:sz w:val="24"/>
          <w:szCs w:val="24"/>
        </w:rPr>
      </w:pPr>
      <w:r>
        <w:rPr>
          <w:rFonts w:ascii="Arial" w:hAnsi="Arial" w:cs="Arial"/>
          <w:bCs/>
          <w:sz w:val="24"/>
          <w:szCs w:val="24"/>
        </w:rPr>
        <w:t>SZP-271-16/23-291.UG</w:t>
      </w:r>
    </w:p>
    <w:p w14:paraId="397A5C94" w14:textId="77777777" w:rsidR="006A5DF1" w:rsidRPr="009003D1" w:rsidRDefault="006A5DF1" w:rsidP="006A5DF1">
      <w:pPr>
        <w:pStyle w:val="Nagwek"/>
        <w:tabs>
          <w:tab w:val="clear" w:pos="4536"/>
          <w:tab w:val="clear" w:pos="9072"/>
        </w:tabs>
        <w:rPr>
          <w:rFonts w:ascii="Arial" w:hAnsi="Arial" w:cs="Arial"/>
          <w:sz w:val="24"/>
          <w:szCs w:val="24"/>
        </w:rPr>
      </w:pPr>
    </w:p>
    <w:p w14:paraId="263E70C2" w14:textId="77777777"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447897E5" w14:textId="77777777" w:rsidR="006A5DF1" w:rsidRPr="009003D1" w:rsidRDefault="006A5DF1" w:rsidP="006A5DF1">
      <w:pPr>
        <w:pStyle w:val="Nagwek"/>
        <w:tabs>
          <w:tab w:val="clear" w:pos="4536"/>
          <w:tab w:val="clear" w:pos="9072"/>
        </w:tabs>
        <w:rPr>
          <w:rFonts w:ascii="Arial" w:hAnsi="Arial" w:cs="Arial"/>
          <w:sz w:val="24"/>
          <w:szCs w:val="24"/>
        </w:rPr>
      </w:pPr>
    </w:p>
    <w:p w14:paraId="616808BA"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6F23ADEB"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46D41538" w14:textId="77777777" w:rsidR="006D4AB3" w:rsidRPr="009003D1" w:rsidRDefault="006D4AB3">
      <w:pPr>
        <w:pStyle w:val="Nagwek"/>
        <w:tabs>
          <w:tab w:val="clear" w:pos="4536"/>
        </w:tabs>
        <w:rPr>
          <w:rFonts w:ascii="Arial" w:hAnsi="Arial" w:cs="Arial"/>
          <w:sz w:val="22"/>
          <w:szCs w:val="22"/>
        </w:rPr>
      </w:pPr>
    </w:p>
    <w:p w14:paraId="513EE121" w14:textId="77777777" w:rsidR="006D4AB3" w:rsidRPr="009003D1" w:rsidRDefault="006D4AB3">
      <w:pPr>
        <w:pStyle w:val="Nagwek"/>
        <w:tabs>
          <w:tab w:val="clear" w:pos="4536"/>
          <w:tab w:val="clear" w:pos="9072"/>
        </w:tabs>
        <w:rPr>
          <w:rFonts w:ascii="Arial" w:hAnsi="Arial" w:cs="Arial"/>
          <w:sz w:val="22"/>
          <w:szCs w:val="22"/>
        </w:rPr>
      </w:pPr>
    </w:p>
    <w:p w14:paraId="744F9C61" w14:textId="77777777" w:rsidR="006D4AB3" w:rsidRPr="009003D1" w:rsidRDefault="006D4AB3">
      <w:pPr>
        <w:pStyle w:val="Nagwek"/>
        <w:tabs>
          <w:tab w:val="clear" w:pos="4536"/>
          <w:tab w:val="clear" w:pos="9072"/>
        </w:tabs>
        <w:rPr>
          <w:rFonts w:ascii="Arial" w:hAnsi="Arial" w:cs="Arial"/>
          <w:sz w:val="22"/>
          <w:szCs w:val="22"/>
        </w:rPr>
      </w:pPr>
    </w:p>
    <w:p w14:paraId="2D2F3CEF"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084174DE"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BC477A" w:rsidRPr="00BC477A">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BC477A" w:rsidRPr="00BC477A">
        <w:rPr>
          <w:rFonts w:ascii="Arial" w:hAnsi="Arial" w:cs="Arial"/>
          <w:b/>
          <w:bCs/>
          <w:sz w:val="24"/>
          <w:szCs w:val="24"/>
        </w:rPr>
        <w:t>Dostawa produktów leczniczych w ramach programów lekowych B.1, B.28, B.29, B.35, B.47, B.57, B.67, B.70, B.71, B.124, B.133</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BC477A" w:rsidRPr="00BC477A">
        <w:rPr>
          <w:rFonts w:ascii="Arial" w:hAnsi="Arial" w:cs="Arial"/>
          <w:b/>
          <w:sz w:val="24"/>
          <w:szCs w:val="24"/>
        </w:rPr>
        <w:t>SZP-271-16-2023</w:t>
      </w:r>
      <w:r w:rsidRPr="009003D1">
        <w:rPr>
          <w:rFonts w:ascii="Arial" w:hAnsi="Arial" w:cs="Arial"/>
          <w:b/>
          <w:sz w:val="24"/>
          <w:szCs w:val="24"/>
        </w:rPr>
        <w:t>.</w:t>
      </w:r>
    </w:p>
    <w:p w14:paraId="522D2C88" w14:textId="68C7B994"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BC477A" w:rsidRPr="00BC477A">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BC477A" w:rsidRPr="00BC477A">
        <w:rPr>
          <w:rFonts w:ascii="Arial" w:hAnsi="Arial" w:cs="Arial"/>
          <w:sz w:val="24"/>
          <w:szCs w:val="24"/>
        </w:rPr>
        <w:t>(t.j.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BC477A" w:rsidRPr="009003D1" w14:paraId="71DBD449" w14:textId="77777777" w:rsidTr="00162590">
        <w:tc>
          <w:tcPr>
            <w:tcW w:w="9356" w:type="dxa"/>
            <w:shd w:val="clear" w:color="auto" w:fill="auto"/>
          </w:tcPr>
          <w:p w14:paraId="2A124CFA" w14:textId="77777777" w:rsidR="00BC477A" w:rsidRPr="009003D1" w:rsidRDefault="00BC477A" w:rsidP="00162590">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BC477A">
              <w:rPr>
                <w:rFonts w:ascii="Arial" w:hAnsi="Arial" w:cs="Arial"/>
                <w:b/>
                <w:bCs/>
                <w:sz w:val="22"/>
                <w:szCs w:val="22"/>
              </w:rPr>
              <w:t>1</w:t>
            </w:r>
          </w:p>
          <w:p w14:paraId="1B1FD80E" w14:textId="77777777" w:rsidR="00BC477A" w:rsidRPr="00BC477A" w:rsidRDefault="00BC477A" w:rsidP="00162590">
            <w:pPr>
              <w:spacing w:after="120"/>
              <w:ind w:left="30" w:right="-72"/>
              <w:jc w:val="both"/>
              <w:rPr>
                <w:rFonts w:ascii="Arial" w:hAnsi="Arial" w:cs="Arial"/>
                <w:sz w:val="22"/>
                <w:szCs w:val="22"/>
              </w:rPr>
            </w:pPr>
            <w:r w:rsidRPr="00BC477A">
              <w:rPr>
                <w:rFonts w:ascii="Arial" w:hAnsi="Arial" w:cs="Arial"/>
                <w:sz w:val="22"/>
                <w:szCs w:val="22"/>
              </w:rPr>
              <w:t>Pytania do wzoru umowy:</w:t>
            </w:r>
          </w:p>
          <w:p w14:paraId="2FB064A2" w14:textId="77777777" w:rsidR="00BC477A" w:rsidRPr="00BC477A" w:rsidRDefault="00BC477A" w:rsidP="00162590">
            <w:pPr>
              <w:spacing w:after="120"/>
              <w:ind w:left="30" w:right="-72"/>
              <w:jc w:val="both"/>
              <w:rPr>
                <w:rFonts w:ascii="Arial" w:hAnsi="Arial" w:cs="Arial"/>
                <w:sz w:val="22"/>
                <w:szCs w:val="22"/>
              </w:rPr>
            </w:pPr>
          </w:p>
          <w:p w14:paraId="1D1162A3" w14:textId="77777777" w:rsidR="00BC477A" w:rsidRPr="00BC477A" w:rsidRDefault="00BC477A" w:rsidP="00162590">
            <w:pPr>
              <w:spacing w:after="120"/>
              <w:ind w:left="30" w:right="-72"/>
              <w:jc w:val="both"/>
              <w:rPr>
                <w:rFonts w:ascii="Arial" w:hAnsi="Arial" w:cs="Arial"/>
                <w:sz w:val="22"/>
                <w:szCs w:val="22"/>
              </w:rPr>
            </w:pPr>
            <w:r w:rsidRPr="00BC477A">
              <w:rPr>
                <w:rFonts w:ascii="Arial" w:hAnsi="Arial" w:cs="Arial"/>
                <w:sz w:val="22"/>
                <w:szCs w:val="22"/>
              </w:rPr>
              <w:t>1. Do §5 ust. 14 wzoru umowy: Prosimy o zmianę treści §5 ust. 14 pkt 3 poprzez modyfikację postanowienia ustanawiającego, że Wykonawca może żądać od Zamawiającego podwyższenia wynagrodzenia w przypadku wzrostu kosztów realizowania niniejszej umowy o ponad 30% w stosunku do kosztów z chwili zawarcia umowy oraz zastąpienie go zapisem przewidującym, że wartość poziomu zmiany cen wyniesie 5%, albowiem ww. postanowienie narusza zasadę ekwiwalentności świadczeń stron oraz postulat równomiernego rozłożenia ryzyka kontraktowego.</w:t>
            </w:r>
          </w:p>
          <w:p w14:paraId="3F01BB24" w14:textId="77777777" w:rsidR="00BC477A" w:rsidRPr="00BC477A" w:rsidRDefault="00BC477A" w:rsidP="00162590">
            <w:pPr>
              <w:spacing w:after="120"/>
              <w:ind w:left="30" w:right="-72"/>
              <w:jc w:val="both"/>
              <w:rPr>
                <w:rFonts w:ascii="Arial" w:hAnsi="Arial" w:cs="Arial"/>
                <w:sz w:val="22"/>
                <w:szCs w:val="22"/>
              </w:rPr>
            </w:pPr>
          </w:p>
          <w:p w14:paraId="40752932" w14:textId="77777777" w:rsidR="00BC477A" w:rsidRPr="00BC477A" w:rsidRDefault="00BC477A" w:rsidP="00162590">
            <w:pPr>
              <w:spacing w:after="120"/>
              <w:ind w:left="30" w:right="-72"/>
              <w:jc w:val="both"/>
              <w:rPr>
                <w:rFonts w:ascii="Arial" w:hAnsi="Arial" w:cs="Arial"/>
                <w:sz w:val="22"/>
                <w:szCs w:val="22"/>
              </w:rPr>
            </w:pPr>
            <w:r w:rsidRPr="00BC477A">
              <w:rPr>
                <w:rFonts w:ascii="Arial" w:hAnsi="Arial" w:cs="Arial"/>
                <w:sz w:val="22"/>
                <w:szCs w:val="22"/>
              </w:rPr>
              <w:t xml:space="preserve">Uzasadniając powyższe wskazać należy, że §5 ust. 14 pkt 3, ustanawiający poziom zmiany ceny materiałów lub kosztów uprawniający strony do żądania zmiany wynagrodzenia na ponad 30%, w żadnym stopniu nie zapewnia ekwiwalentności świadczeń stron umowy oraz </w:t>
            </w:r>
            <w:r w:rsidRPr="00BC477A">
              <w:rPr>
                <w:rFonts w:ascii="Arial" w:hAnsi="Arial" w:cs="Arial"/>
                <w:sz w:val="22"/>
                <w:szCs w:val="22"/>
              </w:rPr>
              <w:lastRenderedPageBreak/>
              <w:t>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 góry założyć, że w przypadku wzrostu kosztów realizacji umowy np. o 29% (co stanowi bardzo dużą wartość, zwłaszcza uwzględniając niskie marże na leki np. 5% to maksymalna marża na leki refundowane)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6CA57170" w14:textId="77777777" w:rsidR="00B153F7" w:rsidRPr="009003D1" w:rsidRDefault="00B153F7" w:rsidP="00B153F7">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097B7B2C" w14:textId="28FA0721" w:rsidR="006E081A" w:rsidRDefault="006E081A" w:rsidP="00162590">
            <w:pPr>
              <w:spacing w:after="120"/>
              <w:ind w:left="30" w:right="-72"/>
              <w:jc w:val="both"/>
              <w:rPr>
                <w:rFonts w:ascii="Arial" w:hAnsi="Arial" w:cs="Arial"/>
                <w:sz w:val="22"/>
                <w:szCs w:val="22"/>
              </w:rPr>
            </w:pPr>
            <w:r>
              <w:rPr>
                <w:rFonts w:ascii="Arial" w:hAnsi="Arial" w:cs="Arial"/>
                <w:sz w:val="22"/>
                <w:szCs w:val="22"/>
              </w:rPr>
              <w:t xml:space="preserve">Zamawiający modyfikuje zapisy § 5 ust. 14 pkt. 3 projektu umowy (załącznik nr 4 do SWZ), który otrzymuje brzmienie: </w:t>
            </w:r>
          </w:p>
          <w:p w14:paraId="4B082009" w14:textId="515D2401" w:rsidR="006E081A" w:rsidRDefault="006E081A" w:rsidP="006E081A">
            <w:pPr>
              <w:widowControl w:val="0"/>
              <w:suppressAutoHyphens/>
              <w:jc w:val="both"/>
              <w:rPr>
                <w:rFonts w:ascii="Tahoma" w:hAnsi="Tahoma" w:cs="Arial"/>
                <w:sz w:val="18"/>
                <w:szCs w:val="18"/>
              </w:rPr>
            </w:pPr>
            <w:r>
              <w:rPr>
                <w:rFonts w:ascii="Tahoma" w:hAnsi="Tahoma" w:cs="Arial"/>
                <w:sz w:val="18"/>
                <w:szCs w:val="18"/>
              </w:rPr>
              <w:t xml:space="preserve">„ </w:t>
            </w:r>
            <w:r w:rsidRPr="006E081A">
              <w:rPr>
                <w:rFonts w:ascii="Arial" w:hAnsi="Arial" w:cs="Arial"/>
                <w:sz w:val="22"/>
                <w:szCs w:val="22"/>
              </w:rPr>
              <w:t>3) wynagrodzenie będzie podlegało waloryzacji, gdy wartość zmiany kosztów związanych z realizacją zamówienia przekroczy 15 % w stosunku do kosztów z chwili zawarcia umowy.”</w:t>
            </w:r>
          </w:p>
          <w:p w14:paraId="7D097316" w14:textId="77777777" w:rsidR="006E081A" w:rsidRDefault="006E081A" w:rsidP="00162590">
            <w:pPr>
              <w:spacing w:after="120"/>
              <w:ind w:left="30" w:right="-72"/>
              <w:jc w:val="both"/>
              <w:rPr>
                <w:rFonts w:ascii="Arial" w:hAnsi="Arial" w:cs="Arial"/>
                <w:sz w:val="22"/>
                <w:szCs w:val="22"/>
              </w:rPr>
            </w:pPr>
          </w:p>
          <w:p w14:paraId="2ABD0A47" w14:textId="6D7DADA5" w:rsidR="00BC477A" w:rsidRPr="00BC477A" w:rsidRDefault="00BC477A" w:rsidP="00162590">
            <w:pPr>
              <w:spacing w:after="120"/>
              <w:ind w:left="30" w:right="-72"/>
              <w:jc w:val="both"/>
              <w:rPr>
                <w:rFonts w:ascii="Arial" w:hAnsi="Arial" w:cs="Arial"/>
                <w:sz w:val="22"/>
                <w:szCs w:val="22"/>
              </w:rPr>
            </w:pPr>
            <w:r w:rsidRPr="00BC477A">
              <w:rPr>
                <w:rFonts w:ascii="Arial" w:hAnsi="Arial" w:cs="Arial"/>
                <w:sz w:val="22"/>
                <w:szCs w:val="22"/>
              </w:rPr>
              <w:t>Prosimy również o dopisanie do §5 ust. 14 wzoru umowy, aby pierwsza waloryzacja wynagrodzenia miała miejsce po upływie 6 miesięcy od daty zawarcia umowy, a także, aby kolejne waloryzacje wynagrodzenia odbywały się po upływie 6 miesięcy od poprzedniej.</w:t>
            </w:r>
          </w:p>
          <w:p w14:paraId="555AE882" w14:textId="77777777" w:rsidR="00F127D9" w:rsidRPr="009003D1" w:rsidRDefault="00F127D9" w:rsidP="00F127D9">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B96A58A" w14:textId="77777777" w:rsidR="00F127D9" w:rsidRPr="00BC477A" w:rsidRDefault="00F127D9" w:rsidP="00F127D9">
            <w:pPr>
              <w:spacing w:after="120"/>
              <w:ind w:left="30" w:right="-72"/>
              <w:jc w:val="both"/>
              <w:rPr>
                <w:rFonts w:ascii="Arial" w:hAnsi="Arial" w:cs="Arial"/>
                <w:sz w:val="22"/>
                <w:szCs w:val="22"/>
              </w:rPr>
            </w:pPr>
            <w:r>
              <w:rPr>
                <w:rFonts w:ascii="Arial" w:hAnsi="Arial" w:cs="Arial"/>
                <w:sz w:val="22"/>
                <w:szCs w:val="22"/>
              </w:rPr>
              <w:t>Projekt umowy pozostaje bez zmian.</w:t>
            </w:r>
          </w:p>
          <w:p w14:paraId="313FFC6B" w14:textId="77777777" w:rsidR="00BC477A" w:rsidRPr="00BC477A" w:rsidRDefault="00BC477A" w:rsidP="00162590">
            <w:pPr>
              <w:spacing w:after="120"/>
              <w:ind w:left="30" w:right="-72"/>
              <w:jc w:val="both"/>
              <w:rPr>
                <w:rFonts w:ascii="Arial" w:hAnsi="Arial" w:cs="Arial"/>
                <w:sz w:val="22"/>
                <w:szCs w:val="22"/>
              </w:rPr>
            </w:pPr>
          </w:p>
          <w:p w14:paraId="7EC3584E" w14:textId="77777777" w:rsidR="00BC477A" w:rsidRPr="00BC477A" w:rsidRDefault="00BC477A" w:rsidP="00162590">
            <w:pPr>
              <w:spacing w:after="120"/>
              <w:ind w:left="30" w:right="-72"/>
              <w:jc w:val="both"/>
              <w:rPr>
                <w:rFonts w:ascii="Arial" w:hAnsi="Arial" w:cs="Arial"/>
                <w:sz w:val="22"/>
                <w:szCs w:val="22"/>
              </w:rPr>
            </w:pPr>
            <w:r w:rsidRPr="00BC477A">
              <w:rPr>
                <w:rFonts w:ascii="Arial" w:hAnsi="Arial" w:cs="Arial"/>
                <w:sz w:val="22"/>
                <w:szCs w:val="22"/>
              </w:rPr>
              <w:t>Prosimy także o dodanie zastrzeżenia, że w przypadku, gdy strony nie dojdą do porozumienia w zakresie zmiany wynagrodzenia Wykonawcy w oparciu o zapisy §5 ust. 14, zarówno Wykonawca jak i Zamawiający nabędą uprawnienie do rozwiązania w tej części umowy za porozumieniem stron, z zachowaniem 1-miesięcznego okresu wypowiedzenia, bez obowiązku ponoszenia z tego tytułu kar umownych.</w:t>
            </w:r>
          </w:p>
          <w:p w14:paraId="21FDD4FE" w14:textId="77777777" w:rsidR="00B153F7" w:rsidRPr="009003D1" w:rsidRDefault="00B153F7" w:rsidP="00B153F7">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71F9476" w14:textId="02564025" w:rsidR="00BC477A" w:rsidRPr="00BC477A" w:rsidRDefault="00B153F7" w:rsidP="00162590">
            <w:pPr>
              <w:spacing w:after="120"/>
              <w:ind w:left="30" w:right="-72"/>
              <w:jc w:val="both"/>
              <w:rPr>
                <w:rFonts w:ascii="Arial" w:hAnsi="Arial" w:cs="Arial"/>
                <w:sz w:val="22"/>
                <w:szCs w:val="22"/>
              </w:rPr>
            </w:pPr>
            <w:r>
              <w:rPr>
                <w:rFonts w:ascii="Arial" w:hAnsi="Arial" w:cs="Arial"/>
                <w:sz w:val="22"/>
                <w:szCs w:val="22"/>
              </w:rPr>
              <w:t>Projekt umowy pozostaje bez zmian.</w:t>
            </w:r>
          </w:p>
          <w:p w14:paraId="018F2A8B" w14:textId="77777777" w:rsidR="00BC477A" w:rsidRPr="00BC477A" w:rsidRDefault="00BC477A" w:rsidP="00162590">
            <w:pPr>
              <w:spacing w:after="120"/>
              <w:ind w:left="30" w:right="-72"/>
              <w:jc w:val="both"/>
              <w:rPr>
                <w:rFonts w:ascii="Arial" w:hAnsi="Arial" w:cs="Arial"/>
                <w:sz w:val="22"/>
                <w:szCs w:val="22"/>
              </w:rPr>
            </w:pPr>
            <w:r w:rsidRPr="00BC477A">
              <w:rPr>
                <w:rFonts w:ascii="Arial" w:hAnsi="Arial" w:cs="Arial"/>
                <w:sz w:val="22"/>
                <w:szCs w:val="22"/>
              </w:rPr>
              <w:t>2. Do §13 ust. 2 wzoru umowy: Prosimy o wykreślenie z treści §13 ust. 2 wzoru umowy fragmentu o przedłużeniu terminu obowiązywania umowy na podstawie jednostronnego oświadczenia Zamawiającego oraz zapewnienie, że ewentualne przedłużenie okresu obowiązywania umowy, następowało będzie po obopólnym wyrażeniu zgody przez strony, w formie aneksu. Z aktualnego brzmienia wynika, że na skutek złożonego przez Zamawiającego oświadczenia nastąpi automatyczna zmiana terminu zakończenia umowy, z pominięciem wyrażonej w art. 431 ustawy z dnia 11 września 2019 r. - Prawo zamówień publicznych (Dz.U. z 2022 r., poz. 1710 ze zm.) zasady współdziałania Zamawiającego i Wykonawcy podczas wykonywania zamówienia publicznego, polegającej w tym przypadku na dokonaniu wspólnych ustaleń co do możliwości i zasad zmiany pierwotnych postanowień. Tymczasem, treścią udzielonego zamówienia publicznego, jest zawarcie umowy poprzez zaakceptowanie przez Wykonawcę określonych w niej, konkretnych treści, a zatem wszelkie ewentualne odstępstwa od tej podstawowej zasady, wymagają uzasadnienia w szczególnych okolicznościach oraz zachowania trybu zmiany umowy, dokonanej w drodze dwustronnie uzgodnionego aneksu.</w:t>
            </w:r>
          </w:p>
          <w:p w14:paraId="2727524A" w14:textId="77777777" w:rsidR="00BC477A" w:rsidRPr="009003D1" w:rsidRDefault="00BC477A" w:rsidP="00162590">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00C4287" w14:textId="77777777" w:rsidR="00BC477A" w:rsidRDefault="00B153F7" w:rsidP="00162590">
            <w:pPr>
              <w:spacing w:after="60"/>
              <w:ind w:left="30" w:right="-72"/>
              <w:jc w:val="both"/>
              <w:rPr>
                <w:rFonts w:ascii="Arial" w:hAnsi="Arial" w:cs="Arial"/>
                <w:sz w:val="22"/>
                <w:szCs w:val="22"/>
              </w:rPr>
            </w:pPr>
            <w:r>
              <w:rPr>
                <w:rFonts w:ascii="Arial" w:hAnsi="Arial" w:cs="Arial"/>
                <w:sz w:val="22"/>
                <w:szCs w:val="22"/>
              </w:rPr>
              <w:t>Projekt umowy pozostaje bez zmian.</w:t>
            </w:r>
          </w:p>
          <w:p w14:paraId="0CD19A66" w14:textId="77777777" w:rsidR="00B13555" w:rsidRDefault="00B13555" w:rsidP="00162590">
            <w:pPr>
              <w:spacing w:after="60"/>
              <w:ind w:left="30" w:right="-72"/>
              <w:jc w:val="both"/>
              <w:rPr>
                <w:rFonts w:ascii="Arial" w:hAnsi="Arial" w:cs="Arial"/>
                <w:b/>
                <w:bCs/>
                <w:sz w:val="22"/>
                <w:szCs w:val="22"/>
              </w:rPr>
            </w:pPr>
          </w:p>
          <w:p w14:paraId="1C9E8D44" w14:textId="28638427" w:rsidR="00B13555" w:rsidRDefault="00B13555" w:rsidP="00162590">
            <w:pPr>
              <w:spacing w:after="60"/>
              <w:ind w:left="30" w:right="-72"/>
              <w:jc w:val="both"/>
              <w:rPr>
                <w:rFonts w:ascii="Arial" w:hAnsi="Arial" w:cs="Arial"/>
                <w:sz w:val="22"/>
                <w:szCs w:val="22"/>
              </w:rPr>
            </w:pPr>
            <w:r w:rsidRPr="00B13555">
              <w:rPr>
                <w:rFonts w:ascii="Arial" w:hAnsi="Arial" w:cs="Arial"/>
                <w:b/>
                <w:bCs/>
                <w:sz w:val="22"/>
                <w:szCs w:val="22"/>
              </w:rPr>
              <w:t>Pytanie nr 2</w:t>
            </w:r>
            <w:r>
              <w:rPr>
                <w:rFonts w:ascii="Arial" w:hAnsi="Arial" w:cs="Arial"/>
                <w:b/>
                <w:bCs/>
                <w:sz w:val="22"/>
                <w:szCs w:val="22"/>
              </w:rPr>
              <w:t xml:space="preserve"> </w:t>
            </w:r>
            <w:r w:rsidRPr="00B13555">
              <w:rPr>
                <w:rFonts w:ascii="Arial" w:hAnsi="Arial" w:cs="Arial"/>
                <w:sz w:val="22"/>
                <w:szCs w:val="22"/>
              </w:rPr>
              <w:t xml:space="preserve">dotyczy Zadania nr 7 </w:t>
            </w:r>
          </w:p>
          <w:p w14:paraId="2549328B" w14:textId="2124D225" w:rsidR="00B13555" w:rsidRPr="00B13555" w:rsidRDefault="00B13555" w:rsidP="00162590">
            <w:pPr>
              <w:spacing w:after="60"/>
              <w:ind w:left="30" w:right="-72"/>
              <w:jc w:val="both"/>
              <w:rPr>
                <w:rFonts w:ascii="Arial" w:hAnsi="Arial" w:cs="Arial"/>
                <w:sz w:val="22"/>
                <w:szCs w:val="22"/>
              </w:rPr>
            </w:pPr>
            <w:r w:rsidRPr="00B13555">
              <w:rPr>
                <w:rFonts w:ascii="Arial" w:hAnsi="Arial" w:cs="Arial"/>
                <w:sz w:val="22"/>
                <w:szCs w:val="22"/>
              </w:rPr>
              <w:t xml:space="preserve">Czy Zamawiający dopuszcza adalimumab w dawce 40mg w zadaniu nr 7, postępowania: </w:t>
            </w:r>
            <w:r w:rsidRPr="00B13555">
              <w:rPr>
                <w:rFonts w:ascii="Arial" w:hAnsi="Arial" w:cs="Arial"/>
                <w:sz w:val="22"/>
                <w:szCs w:val="22"/>
              </w:rPr>
              <w:lastRenderedPageBreak/>
              <w:t xml:space="preserve">SZP-271-16-2023 produktu zawierającego adalimumab i znajdującego się w aktualnym obwieszczeniu Ministra Zdrowia z dnia 20 kwietnia 2023 r. w sprawie wykazu leków, środków spożywczych specjalnego przeznaczenia żywieniowego oraz wyrobów medycznych na 1 maja 2023 r., i dopuści ofertę na adalimumab w ww. zadaniu nr 7, który posiada stężenie 40mg/0.4 ml, dzięki czemu będzie można mniej boleśnie podać produkt, zważywszy na mniejszą ilość płynu w roztworze? Dopuszczenie ww. produktu leczniczego zawierającego </w:t>
            </w:r>
            <w:r w:rsidRPr="00B13555">
              <w:rPr>
                <w:rFonts w:ascii="Arial" w:hAnsi="Arial" w:cs="Arial"/>
                <w:b/>
                <w:bCs/>
                <w:sz w:val="22"/>
                <w:szCs w:val="22"/>
              </w:rPr>
              <w:t>adalimumab</w:t>
            </w:r>
            <w:r w:rsidRPr="00B13555">
              <w:rPr>
                <w:rFonts w:ascii="Arial" w:hAnsi="Arial" w:cs="Arial"/>
                <w:sz w:val="22"/>
                <w:szCs w:val="22"/>
              </w:rPr>
              <w:t xml:space="preserve"> 40mg/0.4ml zwiększy szanse na nieprzerwaną ciągłość w dostawie produktu leczniczego oraz zwiększy konkurencyjność składanych ofert. Z punktu widzenia ekonomiki stosowania, przechowywania i przygotowywania cytostatyków, w tym produktu leczniczego jakim jest adalimumab, bardziej korzystne dla Zamawiającego wydaje się zastosowanie leku o dłuższym terminie ważności oraz dłuższym okresie stabilności chemicznej i fizycznej w temperaturze do 25 stopni Celsjusza.</w:t>
            </w:r>
          </w:p>
          <w:p w14:paraId="4A0582A3" w14:textId="77777777" w:rsidR="00B13555" w:rsidRPr="009003D1" w:rsidRDefault="00B13555" w:rsidP="00B13555">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BE30C8F" w14:textId="3EFDB60F" w:rsidR="00B13555" w:rsidRPr="00B13555" w:rsidRDefault="00B13555" w:rsidP="00162590">
            <w:pPr>
              <w:spacing w:after="60"/>
              <w:ind w:left="30" w:right="-72"/>
              <w:jc w:val="both"/>
              <w:rPr>
                <w:rFonts w:ascii="Arial" w:hAnsi="Arial" w:cs="Arial"/>
                <w:sz w:val="22"/>
                <w:szCs w:val="22"/>
              </w:rPr>
            </w:pPr>
            <w:r w:rsidRPr="00B13555">
              <w:rPr>
                <w:rFonts w:ascii="Arial" w:hAnsi="Arial" w:cs="Arial"/>
                <w:sz w:val="22"/>
                <w:szCs w:val="22"/>
              </w:rPr>
              <w:t>Zamawiający dopuszcza.</w:t>
            </w:r>
          </w:p>
          <w:p w14:paraId="38834A18" w14:textId="0AB1EFC0" w:rsidR="00B13555" w:rsidRDefault="00B13555" w:rsidP="00162590">
            <w:pPr>
              <w:spacing w:after="60"/>
              <w:ind w:left="30" w:right="-72"/>
              <w:jc w:val="both"/>
              <w:rPr>
                <w:rFonts w:ascii="Arial" w:hAnsi="Arial" w:cs="Arial"/>
                <w:sz w:val="22"/>
                <w:szCs w:val="22"/>
                <w:u w:val="single"/>
              </w:rPr>
            </w:pPr>
          </w:p>
          <w:p w14:paraId="36C26D8B" w14:textId="18E116EE" w:rsidR="00D266D1" w:rsidRPr="00624CF1" w:rsidRDefault="00D266D1" w:rsidP="00D266D1">
            <w:pPr>
              <w:spacing w:after="60"/>
              <w:ind w:left="30" w:right="-72"/>
              <w:jc w:val="both"/>
              <w:rPr>
                <w:rFonts w:ascii="Arial" w:hAnsi="Arial" w:cs="Arial"/>
                <w:sz w:val="22"/>
                <w:szCs w:val="22"/>
              </w:rPr>
            </w:pPr>
            <w:r>
              <w:rPr>
                <w:rFonts w:ascii="Arial" w:hAnsi="Arial" w:cs="Arial"/>
                <w:sz w:val="22"/>
                <w:szCs w:val="22"/>
              </w:rPr>
              <w:t xml:space="preserve">Ponadto </w:t>
            </w:r>
            <w:r w:rsidRPr="00072486">
              <w:rPr>
                <w:rFonts w:ascii="Arial" w:hAnsi="Arial" w:cs="Arial"/>
                <w:sz w:val="22"/>
                <w:szCs w:val="22"/>
              </w:rPr>
              <w:t xml:space="preserve">Zamawiający </w:t>
            </w:r>
            <w:r>
              <w:rPr>
                <w:rFonts w:ascii="Arial" w:hAnsi="Arial" w:cs="Arial"/>
                <w:sz w:val="22"/>
                <w:szCs w:val="22"/>
              </w:rPr>
              <w:t xml:space="preserve">w związku z udzielonymi odpowiedziami </w:t>
            </w:r>
            <w:r w:rsidRPr="00072486">
              <w:rPr>
                <w:rFonts w:ascii="Arial" w:hAnsi="Arial" w:cs="Arial"/>
                <w:sz w:val="22"/>
                <w:szCs w:val="22"/>
              </w:rPr>
              <w:t xml:space="preserve">działając na podstawie art. 137 ust. 1 pzp zmienia treść SWZ z dnia </w:t>
            </w:r>
            <w:r>
              <w:rPr>
                <w:rFonts w:ascii="Arial" w:hAnsi="Arial" w:cs="Arial"/>
                <w:sz w:val="22"/>
                <w:szCs w:val="22"/>
              </w:rPr>
              <w:t xml:space="preserve">10 maja </w:t>
            </w:r>
            <w:r w:rsidRPr="00072486">
              <w:rPr>
                <w:rFonts w:ascii="Arial" w:hAnsi="Arial" w:cs="Arial"/>
                <w:sz w:val="22"/>
                <w:szCs w:val="22"/>
              </w:rPr>
              <w:t>202</w:t>
            </w:r>
            <w:r>
              <w:rPr>
                <w:rFonts w:ascii="Arial" w:hAnsi="Arial" w:cs="Arial"/>
                <w:sz w:val="22"/>
                <w:szCs w:val="22"/>
              </w:rPr>
              <w:t>3</w:t>
            </w:r>
            <w:r w:rsidRPr="00624CF1">
              <w:rPr>
                <w:rFonts w:ascii="Arial" w:hAnsi="Arial" w:cs="Arial"/>
                <w:sz w:val="22"/>
                <w:szCs w:val="22"/>
              </w:rPr>
              <w:t xml:space="preserve"> r.:</w:t>
            </w:r>
          </w:p>
          <w:p w14:paraId="5BF13BDF" w14:textId="77777777" w:rsidR="00D266D1" w:rsidRPr="00624CF1" w:rsidRDefault="00D266D1" w:rsidP="00D266D1">
            <w:pPr>
              <w:pStyle w:val="Nagwek2"/>
              <w:keepNext w:val="0"/>
              <w:numPr>
                <w:ilvl w:val="1"/>
                <w:numId w:val="0"/>
              </w:numPr>
              <w:tabs>
                <w:tab w:val="num" w:pos="680"/>
              </w:tabs>
              <w:spacing w:before="120" w:after="60"/>
              <w:ind w:left="680" w:hanging="680"/>
              <w:rPr>
                <w:rFonts w:ascii="Arial" w:hAnsi="Arial" w:cs="Arial"/>
                <w:sz w:val="22"/>
                <w:szCs w:val="22"/>
              </w:rPr>
            </w:pPr>
          </w:p>
          <w:p w14:paraId="5092B3B3" w14:textId="77777777" w:rsidR="00D266D1" w:rsidRPr="00807A93" w:rsidRDefault="00D266D1" w:rsidP="00D266D1">
            <w:pPr>
              <w:numPr>
                <w:ilvl w:val="0"/>
                <w:numId w:val="10"/>
              </w:numPr>
              <w:spacing w:line="360" w:lineRule="auto"/>
              <w:rPr>
                <w:rFonts w:ascii="Arial" w:hAnsi="Arial" w:cs="Arial"/>
                <w:sz w:val="22"/>
                <w:szCs w:val="22"/>
              </w:rPr>
            </w:pPr>
            <w:r w:rsidRPr="00807A93">
              <w:rPr>
                <w:rFonts w:ascii="Arial" w:hAnsi="Arial" w:cs="Arial"/>
                <w:sz w:val="22"/>
                <w:szCs w:val="22"/>
              </w:rPr>
              <w:t>Pkt. 17.1 ww. SWZ otrzymuje brzmienie:</w:t>
            </w:r>
          </w:p>
          <w:p w14:paraId="2704C421" w14:textId="52F46542" w:rsidR="00D266D1" w:rsidRPr="00807A93" w:rsidRDefault="00D266D1" w:rsidP="00D266D1">
            <w:pPr>
              <w:spacing w:line="360" w:lineRule="auto"/>
              <w:ind w:left="432"/>
              <w:rPr>
                <w:rFonts w:ascii="Arial" w:hAnsi="Arial" w:cs="Arial"/>
                <w:sz w:val="22"/>
                <w:szCs w:val="22"/>
              </w:rPr>
            </w:pPr>
            <w:r w:rsidRPr="00807A93">
              <w:rPr>
                <w:rFonts w:ascii="Arial" w:hAnsi="Arial" w:cs="Arial"/>
                <w:sz w:val="22"/>
                <w:szCs w:val="22"/>
              </w:rPr>
              <w:t>Wykonawca pozostaje związany ofertą do dnia 2023-09-</w:t>
            </w:r>
            <w:r>
              <w:rPr>
                <w:rFonts w:ascii="Arial" w:hAnsi="Arial" w:cs="Arial"/>
                <w:sz w:val="22"/>
                <w:szCs w:val="22"/>
              </w:rPr>
              <w:t>12</w:t>
            </w:r>
          </w:p>
          <w:p w14:paraId="7CE4E141" w14:textId="77777777" w:rsidR="00D266D1" w:rsidRPr="00807A93" w:rsidRDefault="00D266D1" w:rsidP="00D266D1">
            <w:pPr>
              <w:numPr>
                <w:ilvl w:val="0"/>
                <w:numId w:val="10"/>
              </w:numPr>
              <w:spacing w:line="360" w:lineRule="auto"/>
              <w:rPr>
                <w:rFonts w:ascii="Arial" w:hAnsi="Arial" w:cs="Arial"/>
                <w:sz w:val="22"/>
                <w:szCs w:val="22"/>
              </w:rPr>
            </w:pPr>
            <w:r w:rsidRPr="00807A93">
              <w:rPr>
                <w:rFonts w:ascii="Arial" w:hAnsi="Arial" w:cs="Arial"/>
                <w:sz w:val="22"/>
                <w:szCs w:val="22"/>
              </w:rPr>
              <w:t>Pkt. 19 ww. SWZ otrzymuje brzmienie:</w:t>
            </w:r>
          </w:p>
          <w:p w14:paraId="73A26E73" w14:textId="411BB521" w:rsidR="00D266D1" w:rsidRPr="00807A93" w:rsidRDefault="00D266D1" w:rsidP="00D266D1">
            <w:pPr>
              <w:pStyle w:val="Nagwek2"/>
              <w:spacing w:line="360" w:lineRule="auto"/>
              <w:ind w:left="0" w:firstLine="0"/>
              <w:rPr>
                <w:rFonts w:ascii="Arial" w:hAnsi="Arial" w:cs="Arial"/>
                <w:b w:val="0"/>
                <w:sz w:val="22"/>
                <w:szCs w:val="22"/>
              </w:rPr>
            </w:pPr>
            <w:r w:rsidRPr="00807A93">
              <w:rPr>
                <w:rFonts w:ascii="Arial" w:hAnsi="Arial" w:cs="Arial"/>
                <w:b w:val="0"/>
                <w:sz w:val="22"/>
                <w:szCs w:val="22"/>
              </w:rPr>
              <w:t>Ofertę wraz z załącznikami należy złożyć za pośrednictwem Platformy w terminie do dnia 2023-06-1</w:t>
            </w:r>
            <w:r>
              <w:rPr>
                <w:rFonts w:ascii="Arial" w:hAnsi="Arial" w:cs="Arial"/>
                <w:b w:val="0"/>
                <w:sz w:val="22"/>
                <w:szCs w:val="22"/>
              </w:rPr>
              <w:t>5</w:t>
            </w:r>
            <w:r w:rsidRPr="00807A93">
              <w:rPr>
                <w:rFonts w:ascii="Arial" w:hAnsi="Arial" w:cs="Arial"/>
                <w:b w:val="0"/>
                <w:sz w:val="22"/>
                <w:szCs w:val="22"/>
              </w:rPr>
              <w:t xml:space="preserve"> do godz. 09:30.</w:t>
            </w:r>
          </w:p>
          <w:p w14:paraId="39742B16" w14:textId="77777777" w:rsidR="00D266D1" w:rsidRPr="00807A93" w:rsidRDefault="00D266D1" w:rsidP="00D266D1">
            <w:pPr>
              <w:pStyle w:val="Nagwek2"/>
              <w:numPr>
                <w:ilvl w:val="0"/>
                <w:numId w:val="10"/>
              </w:numPr>
              <w:tabs>
                <w:tab w:val="num" w:pos="360"/>
              </w:tabs>
              <w:spacing w:line="360" w:lineRule="auto"/>
              <w:ind w:left="360"/>
              <w:rPr>
                <w:rFonts w:ascii="Arial" w:hAnsi="Arial" w:cs="Arial"/>
                <w:b w:val="0"/>
                <w:sz w:val="22"/>
                <w:szCs w:val="22"/>
              </w:rPr>
            </w:pPr>
            <w:r w:rsidRPr="00807A93">
              <w:rPr>
                <w:rFonts w:ascii="Arial" w:hAnsi="Arial" w:cs="Arial"/>
                <w:b w:val="0"/>
                <w:sz w:val="22"/>
                <w:szCs w:val="22"/>
              </w:rPr>
              <w:t>Pkt. 20.1 ww. SWZ otrzymuje brzmienie:</w:t>
            </w:r>
          </w:p>
          <w:p w14:paraId="67475630" w14:textId="316706DD" w:rsidR="00D266D1" w:rsidRDefault="00D266D1" w:rsidP="00D266D1">
            <w:pPr>
              <w:spacing w:after="60"/>
              <w:ind w:left="30" w:right="-72"/>
              <w:jc w:val="both"/>
              <w:rPr>
                <w:rFonts w:ascii="Arial" w:hAnsi="Arial" w:cs="Arial"/>
                <w:sz w:val="22"/>
                <w:szCs w:val="22"/>
                <w:u w:val="single"/>
              </w:rPr>
            </w:pPr>
            <w:r w:rsidRPr="00807A93">
              <w:rPr>
                <w:rFonts w:ascii="Arial" w:hAnsi="Arial" w:cs="Arial"/>
                <w:sz w:val="22"/>
                <w:szCs w:val="22"/>
              </w:rPr>
              <w:t>Otwarcie ofert nastąpi w dniu: 2023-06-1</w:t>
            </w:r>
            <w:r>
              <w:rPr>
                <w:rFonts w:ascii="Arial" w:hAnsi="Arial" w:cs="Arial"/>
                <w:sz w:val="22"/>
                <w:szCs w:val="22"/>
              </w:rPr>
              <w:t>5</w:t>
            </w:r>
            <w:r w:rsidRPr="00807A93">
              <w:rPr>
                <w:rFonts w:ascii="Arial" w:hAnsi="Arial" w:cs="Arial"/>
                <w:sz w:val="22"/>
                <w:szCs w:val="22"/>
              </w:rPr>
              <w:t xml:space="preserve"> o godz. 10:30</w:t>
            </w:r>
            <w:r w:rsidRPr="00624CF1">
              <w:rPr>
                <w:rFonts w:ascii="Arial" w:hAnsi="Arial" w:cs="Arial"/>
                <w:sz w:val="22"/>
                <w:szCs w:val="22"/>
              </w:rPr>
              <w:t>, za pośrednictwem Platformy, na karcie Oferty/Załączniki, poprzez ich odszyfrowanie, które jest jednoznaczne z ich upublicznieniem.</w:t>
            </w:r>
          </w:p>
          <w:p w14:paraId="63BEC39F" w14:textId="77777777" w:rsidR="00B13555" w:rsidRDefault="00B13555" w:rsidP="00162590">
            <w:pPr>
              <w:spacing w:after="60"/>
              <w:ind w:left="30" w:right="-72"/>
              <w:jc w:val="both"/>
              <w:rPr>
                <w:rFonts w:ascii="Arial" w:hAnsi="Arial" w:cs="Arial"/>
                <w:sz w:val="22"/>
                <w:szCs w:val="22"/>
                <w:u w:val="single"/>
              </w:rPr>
            </w:pPr>
          </w:p>
          <w:p w14:paraId="6A15BBA7" w14:textId="1FBE548F" w:rsidR="006E081A" w:rsidRPr="00877315" w:rsidRDefault="006E081A" w:rsidP="00162590">
            <w:pPr>
              <w:spacing w:after="60"/>
              <w:ind w:left="30" w:right="-72"/>
              <w:jc w:val="both"/>
              <w:rPr>
                <w:rFonts w:ascii="Arial" w:hAnsi="Arial" w:cs="Arial"/>
                <w:sz w:val="22"/>
                <w:szCs w:val="22"/>
                <w:u w:val="single"/>
              </w:rPr>
            </w:pPr>
            <w:r w:rsidRPr="00877315">
              <w:rPr>
                <w:rFonts w:ascii="Arial" w:hAnsi="Arial" w:cs="Arial"/>
                <w:sz w:val="22"/>
                <w:szCs w:val="22"/>
                <w:u w:val="single"/>
              </w:rPr>
              <w:t>W załączeniu:</w:t>
            </w:r>
          </w:p>
          <w:p w14:paraId="2A8CAD29" w14:textId="1C7A0640" w:rsidR="006E081A" w:rsidRPr="00BC477A" w:rsidRDefault="00877315" w:rsidP="00162590">
            <w:pPr>
              <w:spacing w:after="60"/>
              <w:ind w:left="30" w:right="-72"/>
              <w:jc w:val="both"/>
              <w:rPr>
                <w:rFonts w:ascii="Arial" w:hAnsi="Arial" w:cs="Arial"/>
                <w:sz w:val="22"/>
                <w:szCs w:val="22"/>
                <w:highlight w:val="darkGray"/>
              </w:rPr>
            </w:pPr>
            <w:r>
              <w:rPr>
                <w:rFonts w:ascii="Arial" w:hAnsi="Arial" w:cs="Arial"/>
                <w:sz w:val="22"/>
                <w:szCs w:val="22"/>
              </w:rPr>
              <w:t>z</w:t>
            </w:r>
            <w:r w:rsidR="006E081A" w:rsidRPr="00877315">
              <w:rPr>
                <w:rFonts w:ascii="Arial" w:hAnsi="Arial" w:cs="Arial"/>
                <w:sz w:val="22"/>
                <w:szCs w:val="22"/>
              </w:rPr>
              <w:t xml:space="preserve">ałącznik nr 4 </w:t>
            </w:r>
            <w:r w:rsidRPr="00877315">
              <w:rPr>
                <w:rFonts w:ascii="Arial" w:hAnsi="Arial" w:cs="Arial"/>
                <w:sz w:val="22"/>
                <w:szCs w:val="22"/>
              </w:rPr>
              <w:t>– aktualny projekt umowy</w:t>
            </w:r>
          </w:p>
        </w:tc>
      </w:tr>
    </w:tbl>
    <w:p w14:paraId="196BDEEC" w14:textId="77777777" w:rsidR="00BE7BFD" w:rsidRPr="009003D1" w:rsidRDefault="00BE7BFD" w:rsidP="00520165">
      <w:pPr>
        <w:jc w:val="both"/>
        <w:rPr>
          <w:rFonts w:ascii="Arial" w:hAnsi="Arial" w:cs="Arial"/>
          <w:sz w:val="22"/>
          <w:szCs w:val="22"/>
        </w:rPr>
      </w:pPr>
    </w:p>
    <w:p w14:paraId="5A53B483"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38731" w14:textId="77777777" w:rsidR="00863C3B" w:rsidRDefault="00863C3B">
      <w:r>
        <w:separator/>
      </w:r>
    </w:p>
  </w:endnote>
  <w:endnote w:type="continuationSeparator" w:id="0">
    <w:p w14:paraId="1A17D946" w14:textId="77777777" w:rsidR="00863C3B" w:rsidRDefault="00863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226B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423EAE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C4DB8" w14:textId="77777777" w:rsidR="006D4AB3" w:rsidRDefault="00BA00C9">
    <w:pPr>
      <w:pStyle w:val="Stopka"/>
      <w:tabs>
        <w:tab w:val="clear" w:pos="4536"/>
      </w:tabs>
      <w:jc w:val="center"/>
    </w:pPr>
    <w:r>
      <w:rPr>
        <w:noProof/>
      </w:rPr>
      <w:pict w14:anchorId="44CB3874">
        <v:line id="_x0000_s1025" style="position:absolute;left:0;text-align:left;z-index:251657728" from="-3.85pt,8.75pt" to="455.15pt,8.75pt"/>
      </w:pict>
    </w:r>
  </w:p>
  <w:p w14:paraId="627E711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E9BA8" w14:textId="77777777" w:rsidR="006D4AB3" w:rsidRDefault="006D4AB3">
    <w:pPr>
      <w:pStyle w:val="Stopka"/>
      <w:pBdr>
        <w:bottom w:val="single" w:sz="6" w:space="0" w:color="auto"/>
      </w:pBdr>
      <w:tabs>
        <w:tab w:val="clear" w:pos="4536"/>
        <w:tab w:val="left" w:pos="6237"/>
      </w:tabs>
    </w:pPr>
  </w:p>
  <w:p w14:paraId="67B655D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9091DAF" w14:textId="77777777" w:rsidR="006D4AB3" w:rsidRDefault="006D4AB3">
    <w:pPr>
      <w:pStyle w:val="Stopka"/>
      <w:tabs>
        <w:tab w:val="clear" w:pos="4536"/>
        <w:tab w:val="left" w:pos="6237"/>
      </w:tabs>
    </w:pPr>
  </w:p>
  <w:p w14:paraId="4DC49BF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F13CA" w14:textId="77777777" w:rsidR="00863C3B" w:rsidRDefault="00863C3B">
      <w:r>
        <w:separator/>
      </w:r>
    </w:p>
  </w:footnote>
  <w:footnote w:type="continuationSeparator" w:id="0">
    <w:p w14:paraId="4E38DD51" w14:textId="77777777" w:rsidR="00863C3B" w:rsidRDefault="00863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13A68" w14:textId="77777777" w:rsidR="00BC477A" w:rsidRDefault="00BC47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FFCCC" w14:textId="77777777" w:rsidR="00BC477A" w:rsidRDefault="00BC47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475A8" w14:textId="77777777" w:rsidR="00BC477A" w:rsidRDefault="00BC47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24F04"/>
    <w:multiLevelType w:val="hybridMultilevel"/>
    <w:tmpl w:val="29841842"/>
    <w:lvl w:ilvl="0" w:tplc="E5F45848">
      <w:start w:val="1"/>
      <w:numFmt w:val="decimal"/>
      <w:lvlText w:val="%1."/>
      <w:lvlJc w:val="left"/>
      <w:pPr>
        <w:ind w:left="792" w:hanging="360"/>
      </w:pPr>
    </w:lvl>
    <w:lvl w:ilvl="1" w:tplc="04150019">
      <w:start w:val="1"/>
      <w:numFmt w:val="lowerLetter"/>
      <w:lvlText w:val="%2."/>
      <w:lvlJc w:val="left"/>
      <w:pPr>
        <w:ind w:left="1512" w:hanging="360"/>
      </w:pPr>
    </w:lvl>
    <w:lvl w:ilvl="2" w:tplc="0415001B">
      <w:start w:val="1"/>
      <w:numFmt w:val="lowerRoman"/>
      <w:lvlText w:val="%3."/>
      <w:lvlJc w:val="right"/>
      <w:pPr>
        <w:ind w:left="2232" w:hanging="180"/>
      </w:pPr>
    </w:lvl>
    <w:lvl w:ilvl="3" w:tplc="0415000F">
      <w:start w:val="1"/>
      <w:numFmt w:val="decimal"/>
      <w:lvlText w:val="%4."/>
      <w:lvlJc w:val="left"/>
      <w:pPr>
        <w:ind w:left="2952" w:hanging="360"/>
      </w:pPr>
    </w:lvl>
    <w:lvl w:ilvl="4" w:tplc="04150019">
      <w:start w:val="1"/>
      <w:numFmt w:val="lowerLetter"/>
      <w:lvlText w:val="%5."/>
      <w:lvlJc w:val="left"/>
      <w:pPr>
        <w:ind w:left="3672" w:hanging="360"/>
      </w:pPr>
    </w:lvl>
    <w:lvl w:ilvl="5" w:tplc="0415001B">
      <w:start w:val="1"/>
      <w:numFmt w:val="lowerRoman"/>
      <w:lvlText w:val="%6."/>
      <w:lvlJc w:val="right"/>
      <w:pPr>
        <w:ind w:left="4392" w:hanging="180"/>
      </w:pPr>
    </w:lvl>
    <w:lvl w:ilvl="6" w:tplc="0415000F">
      <w:start w:val="1"/>
      <w:numFmt w:val="decimal"/>
      <w:lvlText w:val="%7."/>
      <w:lvlJc w:val="left"/>
      <w:pPr>
        <w:ind w:left="5112" w:hanging="360"/>
      </w:pPr>
    </w:lvl>
    <w:lvl w:ilvl="7" w:tplc="04150019">
      <w:start w:val="1"/>
      <w:numFmt w:val="lowerLetter"/>
      <w:lvlText w:val="%8."/>
      <w:lvlJc w:val="left"/>
      <w:pPr>
        <w:ind w:left="5832" w:hanging="360"/>
      </w:pPr>
    </w:lvl>
    <w:lvl w:ilvl="8" w:tplc="0415001B">
      <w:start w:val="1"/>
      <w:numFmt w:val="lowerRoman"/>
      <w:lvlText w:val="%9."/>
      <w:lvlJc w:val="right"/>
      <w:pPr>
        <w:ind w:left="6552"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67351E6"/>
    <w:multiLevelType w:val="hybridMultilevel"/>
    <w:tmpl w:val="559EF5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A0E7915"/>
    <w:multiLevelType w:val="hybridMultilevel"/>
    <w:tmpl w:val="CB5AD3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93956791">
    <w:abstractNumId w:val="6"/>
  </w:num>
  <w:num w:numId="2" w16cid:durableId="1547985383">
    <w:abstractNumId w:val="9"/>
  </w:num>
  <w:num w:numId="3" w16cid:durableId="754518523">
    <w:abstractNumId w:val="5"/>
  </w:num>
  <w:num w:numId="4" w16cid:durableId="80296972">
    <w:abstractNumId w:val="8"/>
  </w:num>
  <w:num w:numId="5" w16cid:durableId="1673339189">
    <w:abstractNumId w:val="1"/>
  </w:num>
  <w:num w:numId="6" w16cid:durableId="961837136">
    <w:abstractNumId w:val="3"/>
  </w:num>
  <w:num w:numId="7" w16cid:durableId="1806578454">
    <w:abstractNumId w:val="7"/>
  </w:num>
  <w:num w:numId="8" w16cid:durableId="1988389744">
    <w:abstractNumId w:val="2"/>
  </w:num>
  <w:num w:numId="9" w16cid:durableId="1671910443">
    <w:abstractNumId w:val="4"/>
  </w:num>
  <w:num w:numId="10" w16cid:durableId="3511090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3C3B"/>
    <w:rsid w:val="0003137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E081A"/>
    <w:rsid w:val="006F3B81"/>
    <w:rsid w:val="007D7198"/>
    <w:rsid w:val="00863C3B"/>
    <w:rsid w:val="00870F9F"/>
    <w:rsid w:val="00877315"/>
    <w:rsid w:val="008804B6"/>
    <w:rsid w:val="00897AB0"/>
    <w:rsid w:val="008A3553"/>
    <w:rsid w:val="009003D1"/>
    <w:rsid w:val="00947A50"/>
    <w:rsid w:val="00A905AC"/>
    <w:rsid w:val="00B1255C"/>
    <w:rsid w:val="00B13555"/>
    <w:rsid w:val="00B153F7"/>
    <w:rsid w:val="00BA00C9"/>
    <w:rsid w:val="00BA6584"/>
    <w:rsid w:val="00BC477A"/>
    <w:rsid w:val="00BE7BFD"/>
    <w:rsid w:val="00C370F2"/>
    <w:rsid w:val="00C44EEC"/>
    <w:rsid w:val="00CA7A27"/>
    <w:rsid w:val="00D22FFA"/>
    <w:rsid w:val="00D266D1"/>
    <w:rsid w:val="00D8461B"/>
    <w:rsid w:val="00D9049C"/>
    <w:rsid w:val="00D915F2"/>
    <w:rsid w:val="00DF32E8"/>
    <w:rsid w:val="00E21B49"/>
    <w:rsid w:val="00E2789F"/>
    <w:rsid w:val="00E72428"/>
    <w:rsid w:val="00EA14B3"/>
    <w:rsid w:val="00EA416E"/>
    <w:rsid w:val="00F127D9"/>
    <w:rsid w:val="00F563A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E509B3"/>
  <w15:chartTrackingRefBased/>
  <w15:docId w15:val="{CFD4DC40-3E4E-4132-8DF8-E7B18B25B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2Znak">
    <w:name w:val="Nagłówek 2 Znak"/>
    <w:link w:val="Nagwek2"/>
    <w:rsid w:val="00D266D1"/>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55</TotalTime>
  <Pages>3</Pages>
  <Words>908</Words>
  <Characters>5822</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Urszula Gawin</cp:lastModifiedBy>
  <cp:revision>9</cp:revision>
  <cp:lastPrinted>2001-02-10T14:28:00Z</cp:lastPrinted>
  <dcterms:created xsi:type="dcterms:W3CDTF">2023-05-23T09:34:00Z</dcterms:created>
  <dcterms:modified xsi:type="dcterms:W3CDTF">2023-05-25T12:27:00Z</dcterms:modified>
</cp:coreProperties>
</file>