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E1465" w:rsidP="00890B92">
      <w:pPr>
        <w:spacing w:after="240"/>
        <w:jc w:val="right"/>
        <w:rPr>
          <w:sz w:val="22"/>
          <w:szCs w:val="22"/>
        </w:rPr>
      </w:pPr>
      <w:r w:rsidRPr="003E146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E1465">
        <w:rPr>
          <w:sz w:val="22"/>
          <w:szCs w:val="22"/>
        </w:rPr>
        <w:t>2023-05-25</w:t>
      </w:r>
    </w:p>
    <w:p w:rsidR="003E1465" w:rsidRPr="003E1465" w:rsidRDefault="003E1465" w:rsidP="00890B92">
      <w:pPr>
        <w:rPr>
          <w:b/>
          <w:bCs/>
          <w:sz w:val="22"/>
          <w:szCs w:val="22"/>
        </w:rPr>
      </w:pPr>
      <w:r w:rsidRPr="003E1465">
        <w:rPr>
          <w:b/>
          <w:bCs/>
          <w:sz w:val="22"/>
          <w:szCs w:val="22"/>
        </w:rPr>
        <w:t>Akademia Górniczo - Hutnicza</w:t>
      </w:r>
    </w:p>
    <w:p w:rsidR="003E1465" w:rsidRPr="003E1465" w:rsidRDefault="003E1465" w:rsidP="00890B92">
      <w:pPr>
        <w:rPr>
          <w:b/>
          <w:bCs/>
          <w:sz w:val="22"/>
          <w:szCs w:val="22"/>
        </w:rPr>
      </w:pPr>
      <w:r w:rsidRPr="003E1465">
        <w:rPr>
          <w:b/>
          <w:bCs/>
          <w:sz w:val="22"/>
          <w:szCs w:val="22"/>
        </w:rPr>
        <w:t>im. Stanisława Staszica w Krakowie</w:t>
      </w:r>
    </w:p>
    <w:p w:rsidR="00890B92" w:rsidRPr="00D91931" w:rsidRDefault="003E1465" w:rsidP="00890B92">
      <w:pPr>
        <w:rPr>
          <w:b/>
          <w:bCs/>
          <w:sz w:val="22"/>
          <w:szCs w:val="22"/>
        </w:rPr>
      </w:pPr>
      <w:r w:rsidRPr="003E1465">
        <w:rPr>
          <w:b/>
          <w:bCs/>
          <w:sz w:val="22"/>
          <w:szCs w:val="22"/>
        </w:rPr>
        <w:t>Dział Zamówień Publicznych</w:t>
      </w:r>
    </w:p>
    <w:p w:rsidR="00890B92" w:rsidRPr="00BD5546" w:rsidRDefault="003E1465" w:rsidP="00890B92">
      <w:pPr>
        <w:rPr>
          <w:sz w:val="22"/>
          <w:szCs w:val="22"/>
        </w:rPr>
      </w:pPr>
      <w:r w:rsidRPr="003E146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E1465">
        <w:rPr>
          <w:sz w:val="22"/>
          <w:szCs w:val="22"/>
        </w:rPr>
        <w:t>30</w:t>
      </w:r>
    </w:p>
    <w:p w:rsidR="00890B92" w:rsidRPr="00BD5546" w:rsidRDefault="003E1465" w:rsidP="00890B92">
      <w:pPr>
        <w:rPr>
          <w:sz w:val="22"/>
          <w:szCs w:val="22"/>
        </w:rPr>
      </w:pPr>
      <w:r w:rsidRPr="003E146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E146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1465" w:rsidRPr="003E1465">
        <w:rPr>
          <w:b/>
          <w:sz w:val="22"/>
          <w:szCs w:val="22"/>
        </w:rPr>
        <w:t>Kc-zp.272-261/23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E1465" w:rsidRPr="003E1465">
        <w:rPr>
          <w:sz w:val="22"/>
          <w:szCs w:val="22"/>
        </w:rPr>
        <w:t xml:space="preserve">Tryb podstawowy bez negocjacji - art. 275 pkt. 1 ustawy </w:t>
      </w:r>
      <w:proofErr w:type="spellStart"/>
      <w:r w:rsidR="003E1465" w:rsidRPr="003E146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E146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E1465">
        <w:rPr>
          <w:b/>
          <w:sz w:val="22"/>
          <w:szCs w:val="22"/>
        </w:rPr>
        <w:t>Odbiór, transport oraz zagospodarowanie odpadów wielkogabarytowych z terenu AGH - Kc-zp.272-261/23</w:t>
      </w:r>
    </w:p>
    <w:p w:rsidR="0069085C" w:rsidRPr="00890B92" w:rsidRDefault="00A80738" w:rsidP="003056A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3056A9">
        <w:rPr>
          <w:sz w:val="22"/>
          <w:szCs w:val="22"/>
        </w:rPr>
        <w:t xml:space="preserve"> </w:t>
      </w:r>
      <w:bookmarkStart w:id="0" w:name="_GoBack"/>
      <w:bookmarkEnd w:id="0"/>
      <w:r w:rsidR="003E1465" w:rsidRPr="003E1465">
        <w:rPr>
          <w:b/>
          <w:sz w:val="22"/>
          <w:szCs w:val="22"/>
        </w:rPr>
        <w:t>172 800.00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A18" w:rsidRDefault="00436A18">
      <w:r>
        <w:separator/>
      </w:r>
    </w:p>
  </w:endnote>
  <w:endnote w:type="continuationSeparator" w:id="0">
    <w:p w:rsidR="00436A18" w:rsidRDefault="00436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A18" w:rsidRDefault="00436A18">
      <w:r>
        <w:separator/>
      </w:r>
    </w:p>
  </w:footnote>
  <w:footnote w:type="continuationSeparator" w:id="0">
    <w:p w:rsidR="00436A18" w:rsidRDefault="00436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465" w:rsidRDefault="003E14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465" w:rsidRDefault="003056A9">
    <w:pPr>
      <w:pStyle w:val="Nagwek"/>
    </w:pPr>
    <w:r w:rsidRPr="00693B7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1465" w:rsidRDefault="003E14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6A1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056A9"/>
    <w:rsid w:val="003D72FD"/>
    <w:rsid w:val="003E1465"/>
    <w:rsid w:val="00423179"/>
    <w:rsid w:val="0043158A"/>
    <w:rsid w:val="00436A18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FFE392"/>
  <w15:chartTrackingRefBased/>
  <w15:docId w15:val="{D585B541-B732-4E11-8132-814CC6BC4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2023-05-25T07:06:00Z</cp:lastPrinted>
  <dcterms:created xsi:type="dcterms:W3CDTF">2023-05-25T07:06:00Z</dcterms:created>
  <dcterms:modified xsi:type="dcterms:W3CDTF">2023-05-25T07:06:00Z</dcterms:modified>
</cp:coreProperties>
</file>