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4EB4" w:rsidRDefault="0049553E" w:rsidP="00114EB4">
      <w:pPr>
        <w:tabs>
          <w:tab w:val="left" w:pos="400"/>
          <w:tab w:val="left" w:pos="709"/>
        </w:tabs>
        <w:ind w:left="36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Znak sprawy: ZP.271.10</w:t>
      </w:r>
      <w:r w:rsidR="003824AC">
        <w:rPr>
          <w:b/>
          <w:bCs/>
          <w:sz w:val="22"/>
          <w:szCs w:val="22"/>
        </w:rPr>
        <w:t>.</w:t>
      </w:r>
      <w:r w:rsidR="00114EB4">
        <w:rPr>
          <w:b/>
          <w:bCs/>
          <w:sz w:val="22"/>
          <w:szCs w:val="22"/>
        </w:rPr>
        <w:t>2023                                                                Załącznik nr 1 do SWZ</w:t>
      </w:r>
    </w:p>
    <w:p w:rsidR="00114EB4" w:rsidRDefault="00114EB4" w:rsidP="00114EB4">
      <w:pPr>
        <w:tabs>
          <w:tab w:val="left" w:pos="400"/>
          <w:tab w:val="left" w:pos="709"/>
        </w:tabs>
        <w:ind w:left="360"/>
        <w:rPr>
          <w:b/>
          <w:bCs/>
          <w:sz w:val="22"/>
          <w:szCs w:val="22"/>
        </w:rPr>
      </w:pPr>
    </w:p>
    <w:p w:rsidR="00114EB4" w:rsidRDefault="00114EB4" w:rsidP="00114EB4">
      <w:pPr>
        <w:tabs>
          <w:tab w:val="left" w:pos="400"/>
          <w:tab w:val="left" w:pos="709"/>
        </w:tabs>
        <w:ind w:left="360"/>
        <w:rPr>
          <w:b/>
          <w:bCs/>
          <w:sz w:val="22"/>
          <w:szCs w:val="22"/>
        </w:rPr>
      </w:pPr>
    </w:p>
    <w:p w:rsidR="00114EB4" w:rsidRDefault="00114EB4" w:rsidP="00114EB4">
      <w:pPr>
        <w:tabs>
          <w:tab w:val="left" w:pos="400"/>
          <w:tab w:val="left" w:pos="709"/>
        </w:tabs>
        <w:ind w:left="36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Opis Przedmiotu Zamówienia </w:t>
      </w:r>
    </w:p>
    <w:p w:rsidR="00114EB4" w:rsidRDefault="00114EB4" w:rsidP="00114EB4">
      <w:pPr>
        <w:tabs>
          <w:tab w:val="left" w:pos="400"/>
          <w:tab w:val="left" w:pos="709"/>
        </w:tabs>
        <w:ind w:left="360"/>
        <w:rPr>
          <w:b/>
          <w:bCs/>
          <w:sz w:val="22"/>
          <w:szCs w:val="22"/>
        </w:rPr>
      </w:pPr>
    </w:p>
    <w:p w:rsidR="0049553E" w:rsidRDefault="0049553E" w:rsidP="0049553E">
      <w:pPr>
        <w:tabs>
          <w:tab w:val="left" w:pos="400"/>
          <w:tab w:val="left" w:pos="709"/>
        </w:tabs>
        <w:ind w:left="36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Zadanie nr 1: Poprawa infrastruktury publicznej i przestrzennej służącej zaspokajaniu potrzeb kulturowych i społecznych w miejscowości Bieńkowice</w:t>
      </w:r>
    </w:p>
    <w:p w:rsidR="0049553E" w:rsidRDefault="0049553E" w:rsidP="0049553E">
      <w:pPr>
        <w:tabs>
          <w:tab w:val="left" w:pos="400"/>
          <w:tab w:val="left" w:pos="709"/>
        </w:tabs>
        <w:ind w:left="360"/>
        <w:rPr>
          <w:b/>
          <w:bCs/>
          <w:sz w:val="22"/>
          <w:szCs w:val="22"/>
        </w:rPr>
      </w:pPr>
    </w:p>
    <w:p w:rsidR="0049553E" w:rsidRDefault="0049553E" w:rsidP="0049553E">
      <w:pPr>
        <w:numPr>
          <w:ilvl w:val="0"/>
          <w:numId w:val="11"/>
        </w:numPr>
        <w:tabs>
          <w:tab w:val="left" w:pos="0"/>
          <w:tab w:val="left" w:pos="202"/>
        </w:tabs>
        <w:ind w:left="720" w:hanging="720"/>
        <w:jc w:val="both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Opis przedmiotu zamówienia: </w:t>
      </w:r>
    </w:p>
    <w:p w:rsidR="0049553E" w:rsidRDefault="0049553E" w:rsidP="0049553E">
      <w:pPr>
        <w:suppressAutoHyphens w:val="0"/>
        <w:autoSpaceDE w:val="0"/>
        <w:autoSpaceDN w:val="0"/>
        <w:adjustRightInd w:val="0"/>
        <w:jc w:val="both"/>
        <w:rPr>
          <w:sz w:val="22"/>
          <w:szCs w:val="22"/>
          <w:lang w:val="en-US" w:eastAsia="pl-PL"/>
        </w:rPr>
      </w:pPr>
      <w:proofErr w:type="spellStart"/>
      <w:r>
        <w:rPr>
          <w:sz w:val="22"/>
          <w:szCs w:val="22"/>
          <w:lang w:val="en-US" w:eastAsia="pl-PL"/>
        </w:rPr>
        <w:t>Przedmiotem</w:t>
      </w:r>
      <w:proofErr w:type="spellEnd"/>
      <w:r>
        <w:rPr>
          <w:sz w:val="22"/>
          <w:szCs w:val="22"/>
          <w:lang w:val="en-US" w:eastAsia="pl-PL"/>
        </w:rPr>
        <w:t xml:space="preserve"> </w:t>
      </w:r>
      <w:proofErr w:type="spellStart"/>
      <w:r>
        <w:rPr>
          <w:sz w:val="22"/>
          <w:szCs w:val="22"/>
          <w:lang w:val="en-US" w:eastAsia="pl-PL"/>
        </w:rPr>
        <w:t>zamówienia</w:t>
      </w:r>
      <w:proofErr w:type="spellEnd"/>
      <w:r>
        <w:rPr>
          <w:sz w:val="22"/>
          <w:szCs w:val="22"/>
          <w:lang w:val="en-US" w:eastAsia="pl-PL"/>
        </w:rPr>
        <w:t xml:space="preserve"> jest </w:t>
      </w:r>
      <w:proofErr w:type="spellStart"/>
      <w:r>
        <w:rPr>
          <w:sz w:val="22"/>
          <w:szCs w:val="22"/>
          <w:lang w:val="en-US" w:eastAsia="pl-PL"/>
        </w:rPr>
        <w:t>poprawa</w:t>
      </w:r>
      <w:proofErr w:type="spellEnd"/>
      <w:r>
        <w:rPr>
          <w:sz w:val="22"/>
          <w:szCs w:val="22"/>
          <w:lang w:val="en-US" w:eastAsia="pl-PL"/>
        </w:rPr>
        <w:t xml:space="preserve"> </w:t>
      </w:r>
      <w:proofErr w:type="spellStart"/>
      <w:r>
        <w:rPr>
          <w:sz w:val="22"/>
          <w:szCs w:val="22"/>
          <w:lang w:val="en-US" w:eastAsia="pl-PL"/>
        </w:rPr>
        <w:t>infrastruktury</w:t>
      </w:r>
      <w:proofErr w:type="spellEnd"/>
      <w:r>
        <w:rPr>
          <w:sz w:val="22"/>
          <w:szCs w:val="22"/>
          <w:lang w:val="en-US" w:eastAsia="pl-PL"/>
        </w:rPr>
        <w:t xml:space="preserve"> </w:t>
      </w:r>
      <w:proofErr w:type="spellStart"/>
      <w:r>
        <w:rPr>
          <w:sz w:val="22"/>
          <w:szCs w:val="22"/>
          <w:lang w:val="en-US" w:eastAsia="pl-PL"/>
        </w:rPr>
        <w:t>publicznej</w:t>
      </w:r>
      <w:proofErr w:type="spellEnd"/>
      <w:r>
        <w:rPr>
          <w:sz w:val="22"/>
          <w:szCs w:val="22"/>
          <w:lang w:val="en-US" w:eastAsia="pl-PL"/>
        </w:rPr>
        <w:t xml:space="preserve"> i </w:t>
      </w:r>
      <w:proofErr w:type="spellStart"/>
      <w:r>
        <w:rPr>
          <w:sz w:val="22"/>
          <w:szCs w:val="22"/>
          <w:lang w:val="en-US" w:eastAsia="pl-PL"/>
        </w:rPr>
        <w:t>przestrzennej</w:t>
      </w:r>
      <w:proofErr w:type="spellEnd"/>
      <w:r>
        <w:rPr>
          <w:sz w:val="22"/>
          <w:szCs w:val="22"/>
          <w:lang w:val="en-US" w:eastAsia="pl-PL"/>
        </w:rPr>
        <w:t xml:space="preserve"> </w:t>
      </w:r>
      <w:proofErr w:type="spellStart"/>
      <w:r>
        <w:rPr>
          <w:sz w:val="22"/>
          <w:szCs w:val="22"/>
          <w:lang w:val="en-US" w:eastAsia="pl-PL"/>
        </w:rPr>
        <w:t>służącej</w:t>
      </w:r>
      <w:proofErr w:type="spellEnd"/>
      <w:r>
        <w:rPr>
          <w:sz w:val="22"/>
          <w:szCs w:val="22"/>
          <w:lang w:val="en-US" w:eastAsia="pl-PL"/>
        </w:rPr>
        <w:t xml:space="preserve"> </w:t>
      </w:r>
      <w:proofErr w:type="spellStart"/>
      <w:r>
        <w:rPr>
          <w:sz w:val="22"/>
          <w:szCs w:val="22"/>
          <w:lang w:val="en-US" w:eastAsia="pl-PL"/>
        </w:rPr>
        <w:t>zaspokajaniu</w:t>
      </w:r>
      <w:proofErr w:type="spellEnd"/>
      <w:r>
        <w:rPr>
          <w:sz w:val="22"/>
          <w:szCs w:val="22"/>
          <w:lang w:val="en-US" w:eastAsia="pl-PL"/>
        </w:rPr>
        <w:t xml:space="preserve"> </w:t>
      </w:r>
      <w:proofErr w:type="spellStart"/>
      <w:r>
        <w:rPr>
          <w:sz w:val="22"/>
          <w:szCs w:val="22"/>
          <w:lang w:val="en-US" w:eastAsia="pl-PL"/>
        </w:rPr>
        <w:t>potrzeb</w:t>
      </w:r>
      <w:proofErr w:type="spellEnd"/>
      <w:r>
        <w:rPr>
          <w:sz w:val="22"/>
          <w:szCs w:val="22"/>
          <w:lang w:val="en-US" w:eastAsia="pl-PL"/>
        </w:rPr>
        <w:t xml:space="preserve"> </w:t>
      </w:r>
      <w:proofErr w:type="spellStart"/>
      <w:r>
        <w:rPr>
          <w:sz w:val="22"/>
          <w:szCs w:val="22"/>
          <w:lang w:val="en-US" w:eastAsia="pl-PL"/>
        </w:rPr>
        <w:t>kulturowych</w:t>
      </w:r>
      <w:proofErr w:type="spellEnd"/>
      <w:r>
        <w:rPr>
          <w:sz w:val="22"/>
          <w:szCs w:val="22"/>
          <w:lang w:val="en-US" w:eastAsia="pl-PL"/>
        </w:rPr>
        <w:t xml:space="preserve"> i </w:t>
      </w:r>
      <w:proofErr w:type="spellStart"/>
      <w:r>
        <w:rPr>
          <w:sz w:val="22"/>
          <w:szCs w:val="22"/>
          <w:lang w:val="en-US" w:eastAsia="pl-PL"/>
        </w:rPr>
        <w:t>społecznych</w:t>
      </w:r>
      <w:proofErr w:type="spellEnd"/>
      <w:r>
        <w:rPr>
          <w:sz w:val="22"/>
          <w:szCs w:val="22"/>
          <w:lang w:val="en-US" w:eastAsia="pl-PL"/>
        </w:rPr>
        <w:t xml:space="preserve"> poprzez </w:t>
      </w:r>
      <w:proofErr w:type="spellStart"/>
      <w:r>
        <w:rPr>
          <w:sz w:val="22"/>
          <w:szCs w:val="22"/>
          <w:lang w:val="en-US" w:eastAsia="pl-PL"/>
        </w:rPr>
        <w:t>budowę</w:t>
      </w:r>
      <w:proofErr w:type="spellEnd"/>
      <w:r>
        <w:rPr>
          <w:sz w:val="22"/>
          <w:szCs w:val="22"/>
          <w:lang w:val="en-US" w:eastAsia="pl-PL"/>
        </w:rPr>
        <w:t xml:space="preserve"> </w:t>
      </w:r>
      <w:proofErr w:type="spellStart"/>
      <w:r>
        <w:rPr>
          <w:sz w:val="22"/>
          <w:szCs w:val="22"/>
          <w:lang w:val="en-US" w:eastAsia="pl-PL"/>
        </w:rPr>
        <w:t>wielofunkcyjnego</w:t>
      </w:r>
      <w:proofErr w:type="spellEnd"/>
      <w:r>
        <w:rPr>
          <w:sz w:val="22"/>
          <w:szCs w:val="22"/>
          <w:lang w:val="en-US" w:eastAsia="pl-PL"/>
        </w:rPr>
        <w:t xml:space="preserve"> </w:t>
      </w:r>
      <w:proofErr w:type="spellStart"/>
      <w:r>
        <w:rPr>
          <w:sz w:val="22"/>
          <w:szCs w:val="22"/>
          <w:lang w:val="en-US" w:eastAsia="pl-PL"/>
        </w:rPr>
        <w:t>boiska</w:t>
      </w:r>
      <w:proofErr w:type="spellEnd"/>
      <w:r>
        <w:rPr>
          <w:sz w:val="22"/>
          <w:szCs w:val="22"/>
          <w:lang w:val="en-US" w:eastAsia="pl-PL"/>
        </w:rPr>
        <w:t xml:space="preserve"> do </w:t>
      </w:r>
      <w:proofErr w:type="spellStart"/>
      <w:r>
        <w:rPr>
          <w:sz w:val="22"/>
          <w:szCs w:val="22"/>
          <w:lang w:val="en-US" w:eastAsia="pl-PL"/>
        </w:rPr>
        <w:t>rekreacji</w:t>
      </w:r>
      <w:proofErr w:type="spellEnd"/>
      <w:r>
        <w:rPr>
          <w:sz w:val="22"/>
          <w:szCs w:val="22"/>
          <w:lang w:val="en-US" w:eastAsia="pl-PL"/>
        </w:rPr>
        <w:t xml:space="preserve"> </w:t>
      </w:r>
      <w:proofErr w:type="spellStart"/>
      <w:r>
        <w:rPr>
          <w:sz w:val="22"/>
          <w:szCs w:val="22"/>
          <w:lang w:val="en-US" w:eastAsia="pl-PL"/>
        </w:rPr>
        <w:t>letniej</w:t>
      </w:r>
      <w:proofErr w:type="spellEnd"/>
      <w:r>
        <w:rPr>
          <w:sz w:val="22"/>
          <w:szCs w:val="22"/>
          <w:lang w:val="en-US" w:eastAsia="pl-PL"/>
        </w:rPr>
        <w:t xml:space="preserve"> o nawierzchni poliuretanowej wraz z </w:t>
      </w:r>
      <w:proofErr w:type="spellStart"/>
      <w:r>
        <w:rPr>
          <w:sz w:val="22"/>
          <w:szCs w:val="22"/>
          <w:lang w:val="en-US" w:eastAsia="pl-PL"/>
        </w:rPr>
        <w:t>ogrodzeniem</w:t>
      </w:r>
      <w:proofErr w:type="spellEnd"/>
      <w:r>
        <w:rPr>
          <w:sz w:val="22"/>
          <w:szCs w:val="22"/>
          <w:lang w:val="en-US" w:eastAsia="pl-PL"/>
        </w:rPr>
        <w:t xml:space="preserve"> </w:t>
      </w:r>
      <w:proofErr w:type="spellStart"/>
      <w:r>
        <w:rPr>
          <w:sz w:val="22"/>
          <w:szCs w:val="22"/>
          <w:lang w:val="en-US" w:eastAsia="pl-PL"/>
        </w:rPr>
        <w:t>typu</w:t>
      </w:r>
      <w:proofErr w:type="spellEnd"/>
      <w:r>
        <w:rPr>
          <w:sz w:val="22"/>
          <w:szCs w:val="22"/>
          <w:lang w:val="en-US" w:eastAsia="pl-PL"/>
        </w:rPr>
        <w:t xml:space="preserve"> </w:t>
      </w:r>
      <w:proofErr w:type="spellStart"/>
      <w:r>
        <w:rPr>
          <w:sz w:val="22"/>
          <w:szCs w:val="22"/>
          <w:lang w:val="en-US" w:eastAsia="pl-PL"/>
        </w:rPr>
        <w:t>piłkochwyt</w:t>
      </w:r>
      <w:proofErr w:type="spellEnd"/>
      <w:r>
        <w:rPr>
          <w:sz w:val="22"/>
          <w:szCs w:val="22"/>
          <w:lang w:val="en-US" w:eastAsia="pl-PL"/>
        </w:rPr>
        <w:t xml:space="preserve"> o </w:t>
      </w:r>
      <w:proofErr w:type="spellStart"/>
      <w:r>
        <w:rPr>
          <w:sz w:val="22"/>
          <w:szCs w:val="22"/>
          <w:lang w:val="en-US" w:eastAsia="pl-PL"/>
        </w:rPr>
        <w:t>wymiarach</w:t>
      </w:r>
      <w:proofErr w:type="spellEnd"/>
      <w:r>
        <w:rPr>
          <w:sz w:val="22"/>
          <w:szCs w:val="22"/>
          <w:lang w:val="en-US" w:eastAsia="pl-PL"/>
        </w:rPr>
        <w:t xml:space="preserve"> 19,1x32,1m w </w:t>
      </w:r>
      <w:proofErr w:type="spellStart"/>
      <w:r>
        <w:rPr>
          <w:sz w:val="22"/>
          <w:szCs w:val="22"/>
          <w:lang w:val="en-US" w:eastAsia="pl-PL"/>
        </w:rPr>
        <w:t>miejscowości</w:t>
      </w:r>
      <w:proofErr w:type="spellEnd"/>
      <w:r>
        <w:rPr>
          <w:sz w:val="22"/>
          <w:szCs w:val="22"/>
          <w:lang w:val="en-US" w:eastAsia="pl-PL"/>
        </w:rPr>
        <w:t xml:space="preserve"> </w:t>
      </w:r>
      <w:proofErr w:type="spellStart"/>
      <w:r>
        <w:rPr>
          <w:sz w:val="22"/>
          <w:szCs w:val="22"/>
          <w:lang w:val="en-US" w:eastAsia="pl-PL"/>
        </w:rPr>
        <w:t>Bieńkowice</w:t>
      </w:r>
      <w:proofErr w:type="spellEnd"/>
      <w:r>
        <w:rPr>
          <w:sz w:val="22"/>
          <w:szCs w:val="22"/>
          <w:lang w:val="en-US" w:eastAsia="pl-PL"/>
        </w:rPr>
        <w:t xml:space="preserve">, </w:t>
      </w:r>
      <w:proofErr w:type="spellStart"/>
      <w:r>
        <w:rPr>
          <w:sz w:val="22"/>
          <w:szCs w:val="22"/>
          <w:lang w:val="en-US" w:eastAsia="pl-PL"/>
        </w:rPr>
        <w:t>Gmina</w:t>
      </w:r>
      <w:proofErr w:type="spellEnd"/>
      <w:r>
        <w:rPr>
          <w:sz w:val="22"/>
          <w:szCs w:val="22"/>
          <w:lang w:val="en-US" w:eastAsia="pl-PL"/>
        </w:rPr>
        <w:t xml:space="preserve"> </w:t>
      </w:r>
      <w:proofErr w:type="spellStart"/>
      <w:r>
        <w:rPr>
          <w:sz w:val="22"/>
          <w:szCs w:val="22"/>
          <w:lang w:val="en-US" w:eastAsia="pl-PL"/>
        </w:rPr>
        <w:t>Drwinia</w:t>
      </w:r>
      <w:proofErr w:type="spellEnd"/>
      <w:r>
        <w:rPr>
          <w:sz w:val="22"/>
          <w:szCs w:val="22"/>
          <w:lang w:val="en-US" w:eastAsia="pl-PL"/>
        </w:rPr>
        <w:t xml:space="preserve">. </w:t>
      </w:r>
    </w:p>
    <w:p w:rsidR="0049553E" w:rsidRDefault="0049553E" w:rsidP="0049553E">
      <w:pPr>
        <w:pStyle w:val="Tekstpodstawowy"/>
        <w:spacing w:after="0" w:line="240" w:lineRule="auto"/>
        <w:jc w:val="both"/>
        <w:rPr>
          <w:b/>
          <w:bCs/>
          <w:sz w:val="22"/>
          <w:szCs w:val="22"/>
        </w:rPr>
      </w:pPr>
    </w:p>
    <w:p w:rsidR="0049553E" w:rsidRDefault="0049553E" w:rsidP="0049553E">
      <w:pPr>
        <w:pStyle w:val="Tekstpodstawowy"/>
        <w:spacing w:after="0" w:line="240" w:lineRule="auto"/>
        <w:ind w:left="72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Uwaga!</w:t>
      </w:r>
    </w:p>
    <w:p w:rsidR="0049553E" w:rsidRDefault="0049553E" w:rsidP="0049553E">
      <w:pPr>
        <w:pStyle w:val="Tekstpodstawowy"/>
        <w:spacing w:after="0" w:line="240" w:lineRule="auto"/>
        <w:ind w:left="36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Zastosowane w dokumentacji nazwy producentów lub znaki towarowe  służą tylko i wyłącznie doprecyzowaniu przedmiotu zamówienia i określeniu standardów technicznych i funkcjonalnych oraz określeniu standardów jakościowych i technologicznych. Zamawiający dopuszcza zaoferowanie produktów nie gorszych pod względem posiadanych parametrów jakościowych i technicznych od produktów określonych za pomocą nazw producentów pod warunkiem, że oferowane produkty posiadają parametry techniczne  i jakościowe co najmniej takie same lub lepsze jak produkty podane za pomocą nazw producenta  w dokumentacji</w:t>
      </w:r>
    </w:p>
    <w:p w:rsidR="0049553E" w:rsidRDefault="0049553E" w:rsidP="0049553E">
      <w:pPr>
        <w:pStyle w:val="Tekstpodstawowy"/>
        <w:spacing w:after="0" w:line="240" w:lineRule="auto"/>
        <w:jc w:val="both"/>
        <w:rPr>
          <w:sz w:val="22"/>
          <w:szCs w:val="22"/>
        </w:rPr>
      </w:pPr>
    </w:p>
    <w:p w:rsidR="0049553E" w:rsidRDefault="0049553E" w:rsidP="0049553E">
      <w:pPr>
        <w:pStyle w:val="Tekstpodstawowy"/>
        <w:spacing w:after="0" w:line="240" w:lineRule="auto"/>
        <w:ind w:left="720"/>
        <w:rPr>
          <w:b/>
          <w:sz w:val="22"/>
          <w:szCs w:val="22"/>
        </w:rPr>
      </w:pPr>
      <w:r>
        <w:rPr>
          <w:b/>
          <w:sz w:val="22"/>
          <w:szCs w:val="22"/>
        </w:rPr>
        <w:t>Dodatkowe wymagania:</w:t>
      </w:r>
    </w:p>
    <w:p w:rsidR="0049553E" w:rsidRDefault="0049553E" w:rsidP="0049553E">
      <w:pPr>
        <w:pStyle w:val="Tekstpodstawowy"/>
        <w:numPr>
          <w:ilvl w:val="0"/>
          <w:numId w:val="12"/>
        </w:numPr>
        <w:spacing w:after="0"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Zalecane jest, aby Wykonawca przed złożeniem oferty odbył wizję w terenie w celu zaznajomienia się z sytuacją faktyczną oraz specyfiką obiektu i dokładnym zakresem prac. </w:t>
      </w:r>
    </w:p>
    <w:p w:rsidR="0049553E" w:rsidRDefault="0049553E" w:rsidP="0049553E">
      <w:pPr>
        <w:pStyle w:val="Tekstpodstawowy"/>
        <w:numPr>
          <w:ilvl w:val="0"/>
          <w:numId w:val="12"/>
        </w:numPr>
        <w:spacing w:after="0" w:line="24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Zamawiający nie przewiduje udzielania zaliczek. </w:t>
      </w:r>
    </w:p>
    <w:p w:rsidR="0049553E" w:rsidRDefault="0049553E" w:rsidP="0049553E">
      <w:pPr>
        <w:pStyle w:val="Tekstpodstawowy"/>
        <w:numPr>
          <w:ilvl w:val="0"/>
          <w:numId w:val="12"/>
        </w:numPr>
        <w:spacing w:after="0" w:line="24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W skład przedmiotu zamówienia wchodzi również dostawa i montaż dwóch tablic informacyjnych zawierających regulamin użytkowania ogólnodostępnego boiska jak i informacje o pozyskanym dofinansowaniu. </w:t>
      </w:r>
    </w:p>
    <w:p w:rsidR="0049553E" w:rsidRDefault="0049553E" w:rsidP="0049553E">
      <w:pPr>
        <w:pStyle w:val="Tekstpodstawowy"/>
        <w:numPr>
          <w:ilvl w:val="0"/>
          <w:numId w:val="12"/>
        </w:numPr>
        <w:spacing w:after="0"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Prace muszą być wykonane zgodnie z obowią</w:t>
      </w:r>
      <w:r>
        <w:rPr>
          <w:b/>
          <w:sz w:val="22"/>
          <w:szCs w:val="22"/>
        </w:rPr>
        <w:t>z</w:t>
      </w:r>
      <w:r>
        <w:rPr>
          <w:sz w:val="22"/>
          <w:szCs w:val="22"/>
        </w:rPr>
        <w:t xml:space="preserve">ującymi przepisami, sztuką budowlaną oraz z zachowaniem wysokich standardów estetycznych, uwzględniających charakter  obiektu. </w:t>
      </w:r>
    </w:p>
    <w:p w:rsidR="0049553E" w:rsidRDefault="0049553E" w:rsidP="0049553E">
      <w:pPr>
        <w:pStyle w:val="Tekstpodstawowy"/>
        <w:numPr>
          <w:ilvl w:val="0"/>
          <w:numId w:val="12"/>
        </w:numPr>
        <w:spacing w:after="0"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Wykonawca wykona wszystkie (także niewymienione imiennie) roboty budowlane objęte Projektem stanowiącym załącznik do SWZ, Ofertą Wykonawcy, Umową oraz wszystkie prace, nawet nie wymienione w Umowie, które są konieczne dla ukończenia, czy bezpiecznego i właściwego działania i eksploatowania wszystkich wytworzonych robót i zamontowanych urządzeń.</w:t>
      </w:r>
    </w:p>
    <w:p w:rsidR="0049553E" w:rsidRDefault="0049553E" w:rsidP="0049553E">
      <w:pPr>
        <w:pStyle w:val="Tekstpodstawowy"/>
        <w:numPr>
          <w:ilvl w:val="0"/>
          <w:numId w:val="12"/>
        </w:numPr>
        <w:spacing w:after="0"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W trakcie procesu inwestycyjnego Wykonawca zobowiązany jest do uzgadniania z Zamawiającym planowanych do zastosowania urządzeń i materiałów.</w:t>
      </w:r>
    </w:p>
    <w:p w:rsidR="0049553E" w:rsidRDefault="0049553E" w:rsidP="0049553E">
      <w:pPr>
        <w:pStyle w:val="Tekstpodstawowy"/>
        <w:numPr>
          <w:ilvl w:val="0"/>
          <w:numId w:val="12"/>
        </w:numPr>
        <w:spacing w:after="0"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Rozwiązania techniczne, zastosowane urządzenia i wyposażenie muszą być wysokiej jakości zapewniającej długą i pewną eksploatację, a wszystkie urządzenia, prace  i instalacje nie wymienione szczegółowo w normach lub przepisach należy wykonać zgodnie z najlepszą praktyką i doświadczeniem Wykonawcy, w tym:</w:t>
      </w:r>
    </w:p>
    <w:p w:rsidR="0049553E" w:rsidRDefault="0049553E" w:rsidP="0049553E">
      <w:pPr>
        <w:pStyle w:val="Tekstpodstawowy"/>
        <w:numPr>
          <w:ilvl w:val="0"/>
          <w:numId w:val="13"/>
        </w:numPr>
        <w:spacing w:after="0"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wszystkie zaproponowane urządzenia winny pochodzić od renomowanych  i sprawdzonych na rynku polskim i europejskim producentów, którzy zapewniają sprawne przeprowadzenia napraw pogwarancyjnych oraz dostarczenie części zamiennych,</w:t>
      </w:r>
    </w:p>
    <w:p w:rsidR="0049553E" w:rsidRDefault="0049553E" w:rsidP="0049553E">
      <w:pPr>
        <w:pStyle w:val="Tekstpodstawowy"/>
        <w:numPr>
          <w:ilvl w:val="0"/>
          <w:numId w:val="13"/>
        </w:numPr>
        <w:spacing w:after="0"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przy doborze urządzeń należy dążyć do ujednolicenia producentów i typów,</w:t>
      </w:r>
    </w:p>
    <w:p w:rsidR="0049553E" w:rsidRDefault="0049553E" w:rsidP="0049553E">
      <w:pPr>
        <w:pStyle w:val="Tekstpodstawowy"/>
        <w:numPr>
          <w:ilvl w:val="0"/>
          <w:numId w:val="13"/>
        </w:numPr>
        <w:spacing w:after="0"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elementy robót budowlanych winny być wykonane z materiałów odpornych na działanie korozyjne środowiska  bezpieczne  dla użytkowania  </w:t>
      </w:r>
    </w:p>
    <w:p w:rsidR="0049553E" w:rsidRDefault="0049553E" w:rsidP="0049553E">
      <w:pPr>
        <w:pStyle w:val="Tekstpodstawowy"/>
        <w:numPr>
          <w:ilvl w:val="0"/>
          <w:numId w:val="13"/>
        </w:numPr>
        <w:spacing w:after="0"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prace budowlane i technologia powinny być wykonane w standardzie  i o parametrach nie niższych niż określone w  dokumentacji  projektowej. </w:t>
      </w:r>
    </w:p>
    <w:p w:rsidR="0049553E" w:rsidRDefault="0049553E" w:rsidP="0049553E">
      <w:pPr>
        <w:pStyle w:val="Tekstpodstawowy"/>
        <w:numPr>
          <w:ilvl w:val="0"/>
          <w:numId w:val="13"/>
        </w:numPr>
        <w:spacing w:after="0"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wszystkie prace powinny być zrealizowane zgodnie z przepisami, obowiązującymi normami, warunkami technicznymi i sztuką budowlaną, przepisami bhp, ppoż. zgodnie z poleceniami inspektora nadzoru lub Zmawiającego,</w:t>
      </w:r>
    </w:p>
    <w:p w:rsidR="0049553E" w:rsidRDefault="0049553E" w:rsidP="0049553E">
      <w:pPr>
        <w:pStyle w:val="Tekstpodstawowy"/>
        <w:numPr>
          <w:ilvl w:val="0"/>
          <w:numId w:val="13"/>
        </w:numPr>
        <w:spacing w:after="0"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Wykonawca zobowiązany będzie wykonać przedmiot zamówienia  z materiałów, które będą spełniać wszelkie wymogi ustawy Prawo Budowlane, będą zgodne z kryteriami technicznymi określonymi w Polskich Normach, w zharmonizowanych lub europejskich aprobatach, posiadać będą odpowiednie certyfikaty i znaki CE lub B.  Dla potwierdzenia spełnienia jw. dla wszystkich materiałów przed ich wbudowaniem Wykonawca musi uzyskać akceptację inspektora nadzoru lub Zmawiającego,</w:t>
      </w:r>
    </w:p>
    <w:p w:rsidR="0049553E" w:rsidRDefault="0049553E" w:rsidP="0049553E">
      <w:pPr>
        <w:pStyle w:val="Tekstpodstawowy"/>
        <w:numPr>
          <w:ilvl w:val="0"/>
          <w:numId w:val="12"/>
        </w:numPr>
        <w:spacing w:after="0"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Wykonawca musi wykonać prace przygotowawcze, zorganizować zaplecze techniczno - socjalne i teren budowy oraz wszystkie roboty towarzyszące niezbędne do kompleksowej realizacji przedmiotu umowy.</w:t>
      </w:r>
    </w:p>
    <w:p w:rsidR="0049553E" w:rsidRDefault="0049553E" w:rsidP="0049553E">
      <w:pPr>
        <w:pStyle w:val="Tekstpodstawowy"/>
        <w:numPr>
          <w:ilvl w:val="0"/>
          <w:numId w:val="12"/>
        </w:numPr>
        <w:spacing w:after="0"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W zakres przedmiotu zamówienia wchodzi przeprowadzenie wszelkich prób, sprawdzeń i odbiorów  niezbędnych dla zagwarantowania należytego użytkowania obiektu. W zakres przedmiotu zamówienia wchodzi również wykonanie kompleksowej dokumentacji powykonawczej zrealizowanych prac- operatu dla całego zamierzenia inwestycyjnego, w celu zobrazowania przebiegu prac i ich wyników w sposób umożliwiający identyfikację i dokładną lokalizację przestrzenną wszystkich czynności i użytych materiałów oraz  złożenie  go  do powiatowego zasobu geodezyjnego.</w:t>
      </w:r>
    </w:p>
    <w:p w:rsidR="0049553E" w:rsidRDefault="0049553E" w:rsidP="0049553E">
      <w:pPr>
        <w:pStyle w:val="Tekstpodstawowy"/>
        <w:numPr>
          <w:ilvl w:val="0"/>
          <w:numId w:val="12"/>
        </w:numPr>
        <w:spacing w:after="0"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zakres przedmiotu zamówienia wchodzą również inne prace, jeśli ich wykonanie jest niezbędne do prawidłowego i kompleksowego wykonania całości zadania inwestycyjnego zgodnie z załączoną dokumentacją, zapisami umowy i STWIOR oraz zapisami mi.in. ustawy z dnia 7 lipca 1994 r. Prawo budowlane (Dz.U.2020.1333 ze.zm.), </w:t>
      </w:r>
    </w:p>
    <w:p w:rsidR="0049553E" w:rsidRDefault="0049553E" w:rsidP="0049553E">
      <w:pPr>
        <w:pStyle w:val="Tekstpodstawowy"/>
        <w:numPr>
          <w:ilvl w:val="0"/>
          <w:numId w:val="12"/>
        </w:numPr>
        <w:spacing w:after="0"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Zakres  całościowy  prac budowlanych  wszystkich  branż  musi  uwzględniać  dostosowanie  budynku do obowiązujących  przepisów  w  każdym  zakresie,  a  szczególnie  ochrony  przeciwpożarowej oraz wymogów sanitarnych a także do obowiązujących warunków technicznych dla tego  typu  obiektu.  Wykonywane  prace  budowlane, w tym zastosowane materiały, muszą uwzględniać również charakter i typ użytkowy obiektu. </w:t>
      </w:r>
    </w:p>
    <w:p w:rsidR="0049553E" w:rsidRDefault="0049553E" w:rsidP="0049553E">
      <w:pPr>
        <w:pStyle w:val="Tekstpodstawowy"/>
        <w:numPr>
          <w:ilvl w:val="0"/>
          <w:numId w:val="12"/>
        </w:numPr>
        <w:spacing w:after="0"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Przygotowanie rozliczenia końcowego robót i sporządzenia operatu kolaudacyjnego, który ma zawierać: umowę, ofertę, umowy z podwykonawcami, protokoły odbioru robót zanikających i ulegających zakryciu, polisę ubezpieczeniową, protokół przekazania placu budowy, badania materiałów, wyniki pomiarów, deklaracje zgodności materiałów, sprawozdania techniczne Wykonawcy, geodezyjna inwentaryzację powykonawczą,  protokół odbioru końcowego robót. Operat kolaudacyjny należy dostarczyć w dwóch egzemplarzach w wersji papierowej oraz 1 </w:t>
      </w:r>
      <w:proofErr w:type="spellStart"/>
      <w:r>
        <w:rPr>
          <w:sz w:val="22"/>
          <w:szCs w:val="22"/>
        </w:rPr>
        <w:t>egz</w:t>
      </w:r>
      <w:proofErr w:type="spellEnd"/>
      <w:r>
        <w:rPr>
          <w:sz w:val="22"/>
          <w:szCs w:val="22"/>
        </w:rPr>
        <w:t xml:space="preserve"> w wersji elektronicznej. </w:t>
      </w:r>
    </w:p>
    <w:p w:rsidR="0049553E" w:rsidRDefault="0049553E" w:rsidP="0049553E">
      <w:pPr>
        <w:suppressAutoHyphens w:val="0"/>
        <w:autoSpaceDE w:val="0"/>
        <w:autoSpaceDN w:val="0"/>
        <w:adjustRightInd w:val="0"/>
        <w:jc w:val="both"/>
        <w:rPr>
          <w:sz w:val="22"/>
          <w:szCs w:val="22"/>
          <w:lang w:eastAsia="pl-PL"/>
        </w:rPr>
      </w:pPr>
    </w:p>
    <w:p w:rsidR="0049553E" w:rsidRDefault="0049553E" w:rsidP="0049553E">
      <w:pPr>
        <w:tabs>
          <w:tab w:val="left" w:pos="400"/>
          <w:tab w:val="left" w:pos="709"/>
        </w:tabs>
        <w:rPr>
          <w:b/>
          <w:bCs/>
          <w:iCs/>
          <w:color w:val="000000"/>
          <w:sz w:val="22"/>
          <w:szCs w:val="22"/>
        </w:rPr>
      </w:pPr>
      <w:r>
        <w:rPr>
          <w:b/>
          <w:bCs/>
          <w:iCs/>
          <w:color w:val="000000"/>
          <w:sz w:val="22"/>
          <w:szCs w:val="22"/>
        </w:rPr>
        <w:t xml:space="preserve">Miejsce wykonywania zamówienia: działka nr 205 w Bieńkowicach </w:t>
      </w:r>
    </w:p>
    <w:p w:rsidR="0049553E" w:rsidRDefault="0049553E" w:rsidP="0049553E">
      <w:pPr>
        <w:tabs>
          <w:tab w:val="left" w:pos="400"/>
          <w:tab w:val="left" w:pos="709"/>
        </w:tabs>
        <w:rPr>
          <w:b/>
          <w:bCs/>
          <w:iCs/>
          <w:color w:val="000000"/>
          <w:sz w:val="22"/>
          <w:szCs w:val="22"/>
        </w:rPr>
      </w:pPr>
    </w:p>
    <w:p w:rsidR="0049553E" w:rsidRDefault="0049553E" w:rsidP="0049553E">
      <w:pPr>
        <w:tabs>
          <w:tab w:val="left" w:pos="400"/>
          <w:tab w:val="left" w:pos="709"/>
        </w:tabs>
        <w:ind w:left="36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Zadanie nr 2: Budowa ogólnodostępnego boiska sportowego z nawierzchni trawiastej w miejscowości Bieńkowice</w:t>
      </w:r>
    </w:p>
    <w:p w:rsidR="0049553E" w:rsidRDefault="0049553E" w:rsidP="0049553E">
      <w:pPr>
        <w:tabs>
          <w:tab w:val="left" w:pos="400"/>
          <w:tab w:val="left" w:pos="709"/>
        </w:tabs>
        <w:ind w:left="360"/>
        <w:rPr>
          <w:b/>
          <w:bCs/>
          <w:sz w:val="22"/>
          <w:szCs w:val="22"/>
        </w:rPr>
      </w:pPr>
    </w:p>
    <w:p w:rsidR="0049553E" w:rsidRDefault="0049553E" w:rsidP="0049553E">
      <w:pPr>
        <w:numPr>
          <w:ilvl w:val="0"/>
          <w:numId w:val="11"/>
        </w:numPr>
        <w:tabs>
          <w:tab w:val="left" w:pos="0"/>
          <w:tab w:val="left" w:pos="202"/>
        </w:tabs>
        <w:ind w:left="720" w:hanging="720"/>
        <w:jc w:val="both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Opis przedmiotu zamówienia: </w:t>
      </w:r>
    </w:p>
    <w:p w:rsidR="0049553E" w:rsidRDefault="0049553E" w:rsidP="0049553E">
      <w:pPr>
        <w:suppressAutoHyphens w:val="0"/>
        <w:autoSpaceDE w:val="0"/>
        <w:autoSpaceDN w:val="0"/>
        <w:adjustRightInd w:val="0"/>
        <w:jc w:val="both"/>
        <w:rPr>
          <w:sz w:val="22"/>
          <w:szCs w:val="22"/>
          <w:lang w:val="en-US" w:eastAsia="pl-PL"/>
        </w:rPr>
      </w:pPr>
      <w:proofErr w:type="spellStart"/>
      <w:r>
        <w:rPr>
          <w:sz w:val="22"/>
          <w:szCs w:val="22"/>
          <w:lang w:val="en-US" w:eastAsia="pl-PL"/>
        </w:rPr>
        <w:t>Przedmiotem</w:t>
      </w:r>
      <w:proofErr w:type="spellEnd"/>
      <w:r>
        <w:rPr>
          <w:sz w:val="22"/>
          <w:szCs w:val="22"/>
          <w:lang w:val="en-US" w:eastAsia="pl-PL"/>
        </w:rPr>
        <w:t xml:space="preserve"> </w:t>
      </w:r>
      <w:proofErr w:type="spellStart"/>
      <w:r>
        <w:rPr>
          <w:sz w:val="22"/>
          <w:szCs w:val="22"/>
          <w:lang w:val="en-US" w:eastAsia="pl-PL"/>
        </w:rPr>
        <w:t>zamówienia</w:t>
      </w:r>
      <w:proofErr w:type="spellEnd"/>
      <w:r>
        <w:rPr>
          <w:sz w:val="22"/>
          <w:szCs w:val="22"/>
          <w:lang w:val="en-US" w:eastAsia="pl-PL"/>
        </w:rPr>
        <w:t xml:space="preserve"> jest </w:t>
      </w:r>
      <w:proofErr w:type="spellStart"/>
      <w:r>
        <w:rPr>
          <w:sz w:val="22"/>
          <w:szCs w:val="22"/>
          <w:lang w:val="en-US" w:eastAsia="pl-PL"/>
        </w:rPr>
        <w:t>jest</w:t>
      </w:r>
      <w:proofErr w:type="spellEnd"/>
      <w:r>
        <w:rPr>
          <w:sz w:val="22"/>
          <w:szCs w:val="22"/>
          <w:lang w:val="en-US" w:eastAsia="pl-PL"/>
        </w:rPr>
        <w:t xml:space="preserve"> </w:t>
      </w:r>
      <w:proofErr w:type="spellStart"/>
      <w:r>
        <w:rPr>
          <w:sz w:val="22"/>
          <w:szCs w:val="22"/>
          <w:lang w:val="en-US" w:eastAsia="pl-PL"/>
        </w:rPr>
        <w:t>budowa</w:t>
      </w:r>
      <w:proofErr w:type="spellEnd"/>
      <w:r>
        <w:rPr>
          <w:sz w:val="22"/>
          <w:szCs w:val="22"/>
          <w:lang w:val="en-US" w:eastAsia="pl-PL"/>
        </w:rPr>
        <w:t xml:space="preserve"> </w:t>
      </w:r>
      <w:proofErr w:type="spellStart"/>
      <w:r>
        <w:rPr>
          <w:sz w:val="22"/>
          <w:szCs w:val="22"/>
          <w:lang w:val="en-US" w:eastAsia="pl-PL"/>
        </w:rPr>
        <w:t>ogólnodostępnego</w:t>
      </w:r>
      <w:proofErr w:type="spellEnd"/>
      <w:r>
        <w:rPr>
          <w:sz w:val="22"/>
          <w:szCs w:val="22"/>
          <w:lang w:val="en-US" w:eastAsia="pl-PL"/>
        </w:rPr>
        <w:t xml:space="preserve"> </w:t>
      </w:r>
      <w:proofErr w:type="spellStart"/>
      <w:r>
        <w:rPr>
          <w:sz w:val="22"/>
          <w:szCs w:val="22"/>
          <w:lang w:val="en-US" w:eastAsia="pl-PL"/>
        </w:rPr>
        <w:t>boiska</w:t>
      </w:r>
      <w:proofErr w:type="spellEnd"/>
      <w:r>
        <w:rPr>
          <w:sz w:val="22"/>
          <w:szCs w:val="22"/>
          <w:lang w:val="en-US" w:eastAsia="pl-PL"/>
        </w:rPr>
        <w:t xml:space="preserve"> </w:t>
      </w:r>
      <w:proofErr w:type="spellStart"/>
      <w:r>
        <w:rPr>
          <w:sz w:val="22"/>
          <w:szCs w:val="22"/>
          <w:lang w:val="en-US" w:eastAsia="pl-PL"/>
        </w:rPr>
        <w:t>sportowego</w:t>
      </w:r>
      <w:proofErr w:type="spellEnd"/>
      <w:r>
        <w:rPr>
          <w:sz w:val="22"/>
          <w:szCs w:val="22"/>
          <w:lang w:val="en-US" w:eastAsia="pl-PL"/>
        </w:rPr>
        <w:t xml:space="preserve"> z nawierzchni </w:t>
      </w:r>
      <w:proofErr w:type="spellStart"/>
      <w:r>
        <w:rPr>
          <w:sz w:val="22"/>
          <w:szCs w:val="22"/>
          <w:lang w:val="en-US" w:eastAsia="pl-PL"/>
        </w:rPr>
        <w:t>trawiastej</w:t>
      </w:r>
      <w:proofErr w:type="spellEnd"/>
      <w:r>
        <w:rPr>
          <w:sz w:val="22"/>
          <w:szCs w:val="22"/>
          <w:lang w:val="en-US" w:eastAsia="pl-PL"/>
        </w:rPr>
        <w:t xml:space="preserve"> o </w:t>
      </w:r>
      <w:proofErr w:type="spellStart"/>
      <w:r>
        <w:rPr>
          <w:sz w:val="22"/>
          <w:szCs w:val="22"/>
          <w:lang w:val="en-US" w:eastAsia="pl-PL"/>
        </w:rPr>
        <w:t>wymiarach</w:t>
      </w:r>
      <w:proofErr w:type="spellEnd"/>
      <w:r>
        <w:rPr>
          <w:sz w:val="22"/>
          <w:szCs w:val="22"/>
          <w:lang w:val="en-US" w:eastAsia="pl-PL"/>
        </w:rPr>
        <w:t xml:space="preserve"> 26,0x56,0 m z </w:t>
      </w:r>
      <w:proofErr w:type="spellStart"/>
      <w:r>
        <w:rPr>
          <w:sz w:val="22"/>
          <w:szCs w:val="22"/>
          <w:lang w:val="en-US" w:eastAsia="pl-PL"/>
        </w:rPr>
        <w:t>pasami</w:t>
      </w:r>
      <w:proofErr w:type="spellEnd"/>
      <w:r>
        <w:rPr>
          <w:sz w:val="22"/>
          <w:szCs w:val="22"/>
          <w:lang w:val="en-US" w:eastAsia="pl-PL"/>
        </w:rPr>
        <w:t xml:space="preserve"> </w:t>
      </w:r>
      <w:proofErr w:type="spellStart"/>
      <w:r>
        <w:rPr>
          <w:sz w:val="22"/>
          <w:szCs w:val="22"/>
          <w:lang w:val="en-US" w:eastAsia="pl-PL"/>
        </w:rPr>
        <w:t>bezpieczeństwa</w:t>
      </w:r>
      <w:proofErr w:type="spellEnd"/>
      <w:r>
        <w:rPr>
          <w:sz w:val="22"/>
          <w:szCs w:val="22"/>
          <w:lang w:val="en-US" w:eastAsia="pl-PL"/>
        </w:rPr>
        <w:t xml:space="preserve"> o </w:t>
      </w:r>
      <w:proofErr w:type="spellStart"/>
      <w:r>
        <w:rPr>
          <w:sz w:val="22"/>
          <w:szCs w:val="22"/>
          <w:lang w:val="en-US" w:eastAsia="pl-PL"/>
        </w:rPr>
        <w:t>szerokości</w:t>
      </w:r>
      <w:proofErr w:type="spellEnd"/>
      <w:r>
        <w:rPr>
          <w:sz w:val="22"/>
          <w:szCs w:val="22"/>
          <w:lang w:val="en-US" w:eastAsia="pl-PL"/>
        </w:rPr>
        <w:t xml:space="preserve">: - </w:t>
      </w:r>
      <w:proofErr w:type="spellStart"/>
      <w:r>
        <w:rPr>
          <w:sz w:val="22"/>
          <w:szCs w:val="22"/>
          <w:lang w:val="en-US" w:eastAsia="pl-PL"/>
        </w:rPr>
        <w:t>wzdłuż</w:t>
      </w:r>
      <w:proofErr w:type="spellEnd"/>
      <w:r>
        <w:rPr>
          <w:sz w:val="22"/>
          <w:szCs w:val="22"/>
          <w:lang w:val="en-US" w:eastAsia="pl-PL"/>
        </w:rPr>
        <w:t xml:space="preserve"> </w:t>
      </w:r>
      <w:proofErr w:type="spellStart"/>
      <w:r>
        <w:rPr>
          <w:sz w:val="22"/>
          <w:szCs w:val="22"/>
          <w:lang w:val="en-US" w:eastAsia="pl-PL"/>
        </w:rPr>
        <w:t>boiska</w:t>
      </w:r>
      <w:proofErr w:type="spellEnd"/>
      <w:r>
        <w:rPr>
          <w:sz w:val="22"/>
          <w:szCs w:val="22"/>
          <w:lang w:val="en-US" w:eastAsia="pl-PL"/>
        </w:rPr>
        <w:t xml:space="preserve"> – 2,0 m, - </w:t>
      </w:r>
      <w:proofErr w:type="spellStart"/>
      <w:r>
        <w:rPr>
          <w:sz w:val="22"/>
          <w:szCs w:val="22"/>
          <w:lang w:val="en-US" w:eastAsia="pl-PL"/>
        </w:rPr>
        <w:t>za</w:t>
      </w:r>
      <w:proofErr w:type="spellEnd"/>
      <w:r>
        <w:rPr>
          <w:sz w:val="22"/>
          <w:szCs w:val="22"/>
          <w:lang w:val="en-US" w:eastAsia="pl-PL"/>
        </w:rPr>
        <w:t xml:space="preserve"> </w:t>
      </w:r>
      <w:proofErr w:type="spellStart"/>
      <w:r>
        <w:rPr>
          <w:sz w:val="22"/>
          <w:szCs w:val="22"/>
          <w:lang w:val="en-US" w:eastAsia="pl-PL"/>
        </w:rPr>
        <w:t>linią</w:t>
      </w:r>
      <w:proofErr w:type="spellEnd"/>
      <w:r>
        <w:rPr>
          <w:sz w:val="22"/>
          <w:szCs w:val="22"/>
          <w:lang w:val="en-US" w:eastAsia="pl-PL"/>
        </w:rPr>
        <w:t xml:space="preserve"> </w:t>
      </w:r>
      <w:proofErr w:type="spellStart"/>
      <w:r>
        <w:rPr>
          <w:sz w:val="22"/>
          <w:szCs w:val="22"/>
          <w:lang w:val="en-US" w:eastAsia="pl-PL"/>
        </w:rPr>
        <w:t>końcową</w:t>
      </w:r>
      <w:proofErr w:type="spellEnd"/>
      <w:r>
        <w:rPr>
          <w:sz w:val="22"/>
          <w:szCs w:val="22"/>
          <w:lang w:val="en-US" w:eastAsia="pl-PL"/>
        </w:rPr>
        <w:t xml:space="preserve"> – 3,0 m wraz z </w:t>
      </w:r>
      <w:proofErr w:type="spellStart"/>
      <w:r>
        <w:rPr>
          <w:sz w:val="22"/>
          <w:szCs w:val="22"/>
          <w:lang w:val="en-US" w:eastAsia="pl-PL"/>
        </w:rPr>
        <w:t>ogrodzeniem</w:t>
      </w:r>
      <w:proofErr w:type="spellEnd"/>
      <w:r>
        <w:rPr>
          <w:sz w:val="22"/>
          <w:szCs w:val="22"/>
          <w:lang w:val="en-US" w:eastAsia="pl-PL"/>
        </w:rPr>
        <w:t xml:space="preserve"> </w:t>
      </w:r>
      <w:proofErr w:type="spellStart"/>
      <w:r>
        <w:rPr>
          <w:sz w:val="22"/>
          <w:szCs w:val="22"/>
          <w:lang w:val="en-US" w:eastAsia="pl-PL"/>
        </w:rPr>
        <w:t>typu</w:t>
      </w:r>
      <w:proofErr w:type="spellEnd"/>
      <w:r>
        <w:rPr>
          <w:sz w:val="22"/>
          <w:szCs w:val="22"/>
          <w:lang w:val="en-US" w:eastAsia="pl-PL"/>
        </w:rPr>
        <w:t xml:space="preserve"> </w:t>
      </w:r>
      <w:proofErr w:type="spellStart"/>
      <w:r>
        <w:rPr>
          <w:sz w:val="22"/>
          <w:szCs w:val="22"/>
          <w:lang w:val="en-US" w:eastAsia="pl-PL"/>
        </w:rPr>
        <w:t>piłkochwyty</w:t>
      </w:r>
      <w:proofErr w:type="spellEnd"/>
      <w:r>
        <w:rPr>
          <w:sz w:val="22"/>
          <w:szCs w:val="22"/>
          <w:lang w:val="en-US" w:eastAsia="pl-PL"/>
        </w:rPr>
        <w:t xml:space="preserve">. </w:t>
      </w:r>
    </w:p>
    <w:p w:rsidR="0049553E" w:rsidRDefault="0049553E" w:rsidP="0049553E">
      <w:pPr>
        <w:suppressAutoHyphens w:val="0"/>
        <w:autoSpaceDE w:val="0"/>
        <w:autoSpaceDN w:val="0"/>
        <w:adjustRightInd w:val="0"/>
        <w:jc w:val="both"/>
        <w:rPr>
          <w:sz w:val="22"/>
          <w:szCs w:val="22"/>
          <w:lang w:val="en-US" w:eastAsia="pl-PL"/>
        </w:rPr>
      </w:pPr>
    </w:p>
    <w:p w:rsidR="0049553E" w:rsidRDefault="0049553E" w:rsidP="0049553E">
      <w:pPr>
        <w:suppressAutoHyphens w:val="0"/>
        <w:autoSpaceDE w:val="0"/>
        <w:autoSpaceDN w:val="0"/>
        <w:adjustRightInd w:val="0"/>
        <w:jc w:val="both"/>
        <w:rPr>
          <w:sz w:val="22"/>
          <w:szCs w:val="22"/>
          <w:lang w:val="en-US" w:eastAsia="pl-PL"/>
        </w:rPr>
      </w:pPr>
      <w:proofErr w:type="spellStart"/>
      <w:r>
        <w:rPr>
          <w:sz w:val="22"/>
          <w:szCs w:val="22"/>
          <w:lang w:val="en-US" w:eastAsia="pl-PL"/>
        </w:rPr>
        <w:t>Konstrukcja</w:t>
      </w:r>
      <w:proofErr w:type="spellEnd"/>
      <w:r>
        <w:rPr>
          <w:sz w:val="22"/>
          <w:szCs w:val="22"/>
          <w:lang w:val="en-US" w:eastAsia="pl-PL"/>
        </w:rPr>
        <w:t xml:space="preserve"> </w:t>
      </w:r>
      <w:proofErr w:type="spellStart"/>
      <w:r>
        <w:rPr>
          <w:sz w:val="22"/>
          <w:szCs w:val="22"/>
          <w:lang w:val="en-US" w:eastAsia="pl-PL"/>
        </w:rPr>
        <w:t>boiska</w:t>
      </w:r>
      <w:proofErr w:type="spellEnd"/>
      <w:r>
        <w:rPr>
          <w:sz w:val="22"/>
          <w:szCs w:val="22"/>
          <w:lang w:val="en-US" w:eastAsia="pl-PL"/>
        </w:rPr>
        <w:t>:</w:t>
      </w:r>
    </w:p>
    <w:p w:rsidR="0049553E" w:rsidRDefault="0049553E" w:rsidP="0049553E">
      <w:pPr>
        <w:suppressAutoHyphens w:val="0"/>
        <w:autoSpaceDE w:val="0"/>
        <w:autoSpaceDN w:val="0"/>
        <w:adjustRightInd w:val="0"/>
        <w:jc w:val="both"/>
        <w:rPr>
          <w:sz w:val="22"/>
          <w:szCs w:val="22"/>
          <w:lang w:val="en-US" w:eastAsia="pl-PL"/>
        </w:rPr>
      </w:pPr>
      <w:r>
        <w:rPr>
          <w:sz w:val="22"/>
          <w:szCs w:val="22"/>
          <w:lang w:val="en-US" w:eastAsia="pl-PL"/>
        </w:rPr>
        <w:t>a)</w:t>
      </w:r>
      <w:proofErr w:type="spellStart"/>
      <w:r>
        <w:rPr>
          <w:sz w:val="22"/>
          <w:szCs w:val="22"/>
          <w:lang w:val="en-US" w:eastAsia="pl-PL"/>
        </w:rPr>
        <w:t>warstwa</w:t>
      </w:r>
      <w:proofErr w:type="spellEnd"/>
      <w:r>
        <w:rPr>
          <w:sz w:val="22"/>
          <w:szCs w:val="22"/>
          <w:lang w:val="en-US" w:eastAsia="pl-PL"/>
        </w:rPr>
        <w:t xml:space="preserve"> </w:t>
      </w:r>
      <w:proofErr w:type="spellStart"/>
      <w:r>
        <w:rPr>
          <w:sz w:val="22"/>
          <w:szCs w:val="22"/>
          <w:lang w:val="en-US" w:eastAsia="pl-PL"/>
        </w:rPr>
        <w:t>darniowa</w:t>
      </w:r>
      <w:proofErr w:type="spellEnd"/>
      <w:r>
        <w:rPr>
          <w:sz w:val="22"/>
          <w:szCs w:val="22"/>
          <w:lang w:val="en-US" w:eastAsia="pl-PL"/>
        </w:rPr>
        <w:t xml:space="preserve"> </w:t>
      </w:r>
      <w:proofErr w:type="spellStart"/>
      <w:r>
        <w:rPr>
          <w:sz w:val="22"/>
          <w:szCs w:val="22"/>
          <w:lang w:val="en-US" w:eastAsia="pl-PL"/>
        </w:rPr>
        <w:t>grubości</w:t>
      </w:r>
      <w:proofErr w:type="spellEnd"/>
      <w:r>
        <w:rPr>
          <w:sz w:val="22"/>
          <w:szCs w:val="22"/>
          <w:lang w:val="en-US" w:eastAsia="pl-PL"/>
        </w:rPr>
        <w:t xml:space="preserve"> 3 cm z </w:t>
      </w:r>
      <w:proofErr w:type="spellStart"/>
      <w:r>
        <w:rPr>
          <w:sz w:val="22"/>
          <w:szCs w:val="22"/>
          <w:lang w:val="en-US" w:eastAsia="pl-PL"/>
        </w:rPr>
        <w:t>mieszanki</w:t>
      </w:r>
      <w:proofErr w:type="spellEnd"/>
      <w:r>
        <w:rPr>
          <w:sz w:val="22"/>
          <w:szCs w:val="22"/>
          <w:lang w:val="en-US" w:eastAsia="pl-PL"/>
        </w:rPr>
        <w:t xml:space="preserve"> </w:t>
      </w:r>
      <w:proofErr w:type="spellStart"/>
      <w:r>
        <w:rPr>
          <w:sz w:val="22"/>
          <w:szCs w:val="22"/>
          <w:lang w:val="en-US" w:eastAsia="pl-PL"/>
        </w:rPr>
        <w:t>torfu</w:t>
      </w:r>
      <w:proofErr w:type="spellEnd"/>
      <w:r>
        <w:rPr>
          <w:sz w:val="22"/>
          <w:szCs w:val="22"/>
          <w:lang w:val="en-US" w:eastAsia="pl-PL"/>
        </w:rPr>
        <w:t xml:space="preserve"> i </w:t>
      </w:r>
      <w:proofErr w:type="spellStart"/>
      <w:r>
        <w:rPr>
          <w:sz w:val="22"/>
          <w:szCs w:val="22"/>
          <w:lang w:val="en-US" w:eastAsia="pl-PL"/>
        </w:rPr>
        <w:t>humusu</w:t>
      </w:r>
      <w:proofErr w:type="spellEnd"/>
      <w:r>
        <w:rPr>
          <w:sz w:val="22"/>
          <w:szCs w:val="22"/>
          <w:lang w:val="en-US" w:eastAsia="pl-PL"/>
        </w:rPr>
        <w:t xml:space="preserve"> </w:t>
      </w:r>
      <w:proofErr w:type="spellStart"/>
      <w:r>
        <w:rPr>
          <w:sz w:val="22"/>
          <w:szCs w:val="22"/>
          <w:lang w:val="en-US" w:eastAsia="pl-PL"/>
        </w:rPr>
        <w:t>rodzimego</w:t>
      </w:r>
      <w:proofErr w:type="spellEnd"/>
      <w:r>
        <w:rPr>
          <w:sz w:val="22"/>
          <w:szCs w:val="22"/>
          <w:lang w:val="en-US" w:eastAsia="pl-PL"/>
        </w:rPr>
        <w:t>,</w:t>
      </w:r>
    </w:p>
    <w:p w:rsidR="0049553E" w:rsidRDefault="0049553E" w:rsidP="0049553E">
      <w:pPr>
        <w:suppressAutoHyphens w:val="0"/>
        <w:autoSpaceDE w:val="0"/>
        <w:autoSpaceDN w:val="0"/>
        <w:adjustRightInd w:val="0"/>
        <w:jc w:val="both"/>
        <w:rPr>
          <w:sz w:val="22"/>
          <w:szCs w:val="22"/>
          <w:lang w:val="en-US" w:eastAsia="pl-PL"/>
        </w:rPr>
      </w:pPr>
      <w:r>
        <w:rPr>
          <w:sz w:val="22"/>
          <w:szCs w:val="22"/>
          <w:lang w:val="en-US" w:eastAsia="pl-PL"/>
        </w:rPr>
        <w:t>b)</w:t>
      </w:r>
      <w:proofErr w:type="spellStart"/>
      <w:r>
        <w:rPr>
          <w:sz w:val="22"/>
          <w:szCs w:val="22"/>
          <w:lang w:val="en-US" w:eastAsia="pl-PL"/>
        </w:rPr>
        <w:t>warstwa</w:t>
      </w:r>
      <w:proofErr w:type="spellEnd"/>
      <w:r>
        <w:rPr>
          <w:sz w:val="22"/>
          <w:szCs w:val="22"/>
          <w:lang w:val="en-US" w:eastAsia="pl-PL"/>
        </w:rPr>
        <w:t xml:space="preserve"> </w:t>
      </w:r>
      <w:proofErr w:type="spellStart"/>
      <w:r>
        <w:rPr>
          <w:sz w:val="22"/>
          <w:szCs w:val="22"/>
          <w:lang w:val="en-US" w:eastAsia="pl-PL"/>
        </w:rPr>
        <w:t>wegetacyjna</w:t>
      </w:r>
      <w:proofErr w:type="spellEnd"/>
      <w:r>
        <w:rPr>
          <w:sz w:val="22"/>
          <w:szCs w:val="22"/>
          <w:lang w:val="en-US" w:eastAsia="pl-PL"/>
        </w:rPr>
        <w:t xml:space="preserve"> </w:t>
      </w:r>
      <w:proofErr w:type="spellStart"/>
      <w:r>
        <w:rPr>
          <w:sz w:val="22"/>
          <w:szCs w:val="22"/>
          <w:lang w:val="en-US" w:eastAsia="pl-PL"/>
        </w:rPr>
        <w:t>grubości</w:t>
      </w:r>
      <w:proofErr w:type="spellEnd"/>
      <w:r>
        <w:rPr>
          <w:sz w:val="22"/>
          <w:szCs w:val="22"/>
          <w:lang w:val="en-US" w:eastAsia="pl-PL"/>
        </w:rPr>
        <w:t xml:space="preserve"> 20 cm z </w:t>
      </w:r>
      <w:proofErr w:type="spellStart"/>
      <w:r>
        <w:rPr>
          <w:sz w:val="22"/>
          <w:szCs w:val="22"/>
          <w:lang w:val="en-US" w:eastAsia="pl-PL"/>
        </w:rPr>
        <w:t>mieszanki</w:t>
      </w:r>
      <w:proofErr w:type="spellEnd"/>
      <w:r>
        <w:rPr>
          <w:sz w:val="22"/>
          <w:szCs w:val="22"/>
          <w:lang w:val="en-US" w:eastAsia="pl-PL"/>
        </w:rPr>
        <w:t xml:space="preserve"> </w:t>
      </w:r>
      <w:proofErr w:type="spellStart"/>
      <w:r>
        <w:rPr>
          <w:sz w:val="22"/>
          <w:szCs w:val="22"/>
          <w:lang w:val="en-US" w:eastAsia="pl-PL"/>
        </w:rPr>
        <w:t>humusu</w:t>
      </w:r>
      <w:proofErr w:type="spellEnd"/>
      <w:r>
        <w:rPr>
          <w:sz w:val="22"/>
          <w:szCs w:val="22"/>
          <w:lang w:val="en-US" w:eastAsia="pl-PL"/>
        </w:rPr>
        <w:t xml:space="preserve"> </w:t>
      </w:r>
      <w:proofErr w:type="spellStart"/>
      <w:r>
        <w:rPr>
          <w:sz w:val="22"/>
          <w:szCs w:val="22"/>
          <w:lang w:val="en-US" w:eastAsia="pl-PL"/>
        </w:rPr>
        <w:t>rodzimego</w:t>
      </w:r>
      <w:proofErr w:type="spellEnd"/>
      <w:r>
        <w:rPr>
          <w:sz w:val="22"/>
          <w:szCs w:val="22"/>
          <w:lang w:val="en-US" w:eastAsia="pl-PL"/>
        </w:rPr>
        <w:t xml:space="preserve">, </w:t>
      </w:r>
      <w:proofErr w:type="spellStart"/>
      <w:r>
        <w:rPr>
          <w:sz w:val="22"/>
          <w:szCs w:val="22"/>
          <w:lang w:val="en-US" w:eastAsia="pl-PL"/>
        </w:rPr>
        <w:t>ziemi</w:t>
      </w:r>
      <w:proofErr w:type="spellEnd"/>
      <w:r>
        <w:rPr>
          <w:sz w:val="22"/>
          <w:szCs w:val="22"/>
          <w:lang w:val="en-US" w:eastAsia="pl-PL"/>
        </w:rPr>
        <w:t xml:space="preserve"> </w:t>
      </w:r>
      <w:proofErr w:type="spellStart"/>
      <w:r>
        <w:rPr>
          <w:sz w:val="22"/>
          <w:szCs w:val="22"/>
          <w:lang w:val="en-US" w:eastAsia="pl-PL"/>
        </w:rPr>
        <w:t>ogrodniczej</w:t>
      </w:r>
      <w:proofErr w:type="spellEnd"/>
    </w:p>
    <w:p w:rsidR="0049553E" w:rsidRDefault="0049553E" w:rsidP="0049553E">
      <w:pPr>
        <w:suppressAutoHyphens w:val="0"/>
        <w:autoSpaceDE w:val="0"/>
        <w:autoSpaceDN w:val="0"/>
        <w:adjustRightInd w:val="0"/>
        <w:jc w:val="both"/>
        <w:rPr>
          <w:sz w:val="22"/>
          <w:szCs w:val="22"/>
          <w:lang w:val="en-US" w:eastAsia="pl-PL"/>
        </w:rPr>
      </w:pPr>
      <w:proofErr w:type="spellStart"/>
      <w:r>
        <w:rPr>
          <w:sz w:val="22"/>
          <w:szCs w:val="22"/>
          <w:lang w:val="en-US" w:eastAsia="pl-PL"/>
        </w:rPr>
        <w:t>próchniczej</w:t>
      </w:r>
      <w:proofErr w:type="spellEnd"/>
      <w:r>
        <w:rPr>
          <w:sz w:val="22"/>
          <w:szCs w:val="22"/>
          <w:lang w:val="en-US" w:eastAsia="pl-PL"/>
        </w:rPr>
        <w:t xml:space="preserve">, </w:t>
      </w:r>
      <w:proofErr w:type="spellStart"/>
      <w:r>
        <w:rPr>
          <w:sz w:val="22"/>
          <w:szCs w:val="22"/>
          <w:lang w:val="en-US" w:eastAsia="pl-PL"/>
        </w:rPr>
        <w:t>pospółki</w:t>
      </w:r>
      <w:proofErr w:type="spellEnd"/>
      <w:r>
        <w:rPr>
          <w:sz w:val="22"/>
          <w:szCs w:val="22"/>
          <w:lang w:val="en-US" w:eastAsia="pl-PL"/>
        </w:rPr>
        <w:t xml:space="preserve"> i </w:t>
      </w:r>
      <w:proofErr w:type="spellStart"/>
      <w:r>
        <w:rPr>
          <w:sz w:val="22"/>
          <w:szCs w:val="22"/>
          <w:lang w:val="en-US" w:eastAsia="pl-PL"/>
        </w:rPr>
        <w:t>nawozów</w:t>
      </w:r>
      <w:proofErr w:type="spellEnd"/>
      <w:r>
        <w:rPr>
          <w:sz w:val="22"/>
          <w:szCs w:val="22"/>
          <w:lang w:val="en-US" w:eastAsia="pl-PL"/>
        </w:rPr>
        <w:t>,</w:t>
      </w:r>
    </w:p>
    <w:p w:rsidR="0049553E" w:rsidRDefault="0049553E" w:rsidP="0049553E">
      <w:pPr>
        <w:suppressAutoHyphens w:val="0"/>
        <w:autoSpaceDE w:val="0"/>
        <w:autoSpaceDN w:val="0"/>
        <w:adjustRightInd w:val="0"/>
        <w:jc w:val="both"/>
        <w:rPr>
          <w:sz w:val="22"/>
          <w:szCs w:val="22"/>
          <w:lang w:val="en-US" w:eastAsia="pl-PL"/>
        </w:rPr>
      </w:pPr>
      <w:r>
        <w:rPr>
          <w:sz w:val="22"/>
          <w:szCs w:val="22"/>
          <w:lang w:val="en-US" w:eastAsia="pl-PL"/>
        </w:rPr>
        <w:t>c)</w:t>
      </w:r>
      <w:proofErr w:type="spellStart"/>
      <w:r>
        <w:rPr>
          <w:sz w:val="22"/>
          <w:szCs w:val="22"/>
          <w:lang w:val="en-US" w:eastAsia="pl-PL"/>
        </w:rPr>
        <w:t>warstwa</w:t>
      </w:r>
      <w:proofErr w:type="spellEnd"/>
      <w:r>
        <w:rPr>
          <w:sz w:val="22"/>
          <w:szCs w:val="22"/>
          <w:lang w:val="en-US" w:eastAsia="pl-PL"/>
        </w:rPr>
        <w:t xml:space="preserve"> </w:t>
      </w:r>
      <w:proofErr w:type="spellStart"/>
      <w:r>
        <w:rPr>
          <w:sz w:val="22"/>
          <w:szCs w:val="22"/>
          <w:lang w:val="en-US" w:eastAsia="pl-PL"/>
        </w:rPr>
        <w:t>drenażowa</w:t>
      </w:r>
      <w:proofErr w:type="spellEnd"/>
      <w:r>
        <w:rPr>
          <w:sz w:val="22"/>
          <w:szCs w:val="22"/>
          <w:lang w:val="en-US" w:eastAsia="pl-PL"/>
        </w:rPr>
        <w:t xml:space="preserve"> </w:t>
      </w:r>
      <w:proofErr w:type="spellStart"/>
      <w:r>
        <w:rPr>
          <w:sz w:val="22"/>
          <w:szCs w:val="22"/>
          <w:lang w:val="en-US" w:eastAsia="pl-PL"/>
        </w:rPr>
        <w:t>żwirowo</w:t>
      </w:r>
      <w:proofErr w:type="spellEnd"/>
      <w:r>
        <w:rPr>
          <w:sz w:val="22"/>
          <w:szCs w:val="22"/>
          <w:lang w:val="en-US" w:eastAsia="pl-PL"/>
        </w:rPr>
        <w:t xml:space="preserve"> - </w:t>
      </w:r>
      <w:proofErr w:type="spellStart"/>
      <w:r>
        <w:rPr>
          <w:sz w:val="22"/>
          <w:szCs w:val="22"/>
          <w:lang w:val="en-US" w:eastAsia="pl-PL"/>
        </w:rPr>
        <w:t>piaskowa</w:t>
      </w:r>
      <w:proofErr w:type="spellEnd"/>
      <w:r>
        <w:rPr>
          <w:sz w:val="22"/>
          <w:szCs w:val="22"/>
          <w:lang w:val="en-US" w:eastAsia="pl-PL"/>
        </w:rPr>
        <w:t xml:space="preserve"> </w:t>
      </w:r>
      <w:proofErr w:type="spellStart"/>
      <w:r>
        <w:rPr>
          <w:sz w:val="22"/>
          <w:szCs w:val="22"/>
          <w:lang w:val="en-US" w:eastAsia="pl-PL"/>
        </w:rPr>
        <w:t>grubości</w:t>
      </w:r>
      <w:proofErr w:type="spellEnd"/>
      <w:r>
        <w:rPr>
          <w:sz w:val="22"/>
          <w:szCs w:val="22"/>
          <w:lang w:val="en-US" w:eastAsia="pl-PL"/>
        </w:rPr>
        <w:t xml:space="preserve"> 10 cm.</w:t>
      </w:r>
    </w:p>
    <w:p w:rsidR="0049553E" w:rsidRDefault="0049553E" w:rsidP="0049553E">
      <w:pPr>
        <w:pStyle w:val="Tekstpodstawowy"/>
        <w:spacing w:after="0" w:line="240" w:lineRule="auto"/>
        <w:jc w:val="both"/>
        <w:rPr>
          <w:sz w:val="22"/>
          <w:szCs w:val="22"/>
          <w:lang w:val="en-US" w:eastAsia="pl-PL"/>
        </w:rPr>
      </w:pPr>
    </w:p>
    <w:p w:rsidR="0049553E" w:rsidRDefault="0049553E" w:rsidP="0049553E">
      <w:pPr>
        <w:pStyle w:val="Tekstpodstawowy"/>
        <w:spacing w:after="0" w:line="240" w:lineRule="auto"/>
        <w:jc w:val="both"/>
        <w:rPr>
          <w:b/>
          <w:bCs/>
          <w:sz w:val="22"/>
          <w:szCs w:val="22"/>
        </w:rPr>
      </w:pPr>
      <w:proofErr w:type="spellStart"/>
      <w:r>
        <w:rPr>
          <w:sz w:val="22"/>
          <w:szCs w:val="22"/>
          <w:lang w:val="en-US" w:eastAsia="pl-PL"/>
        </w:rPr>
        <w:t>Płyta</w:t>
      </w:r>
      <w:proofErr w:type="spellEnd"/>
      <w:r>
        <w:rPr>
          <w:sz w:val="22"/>
          <w:szCs w:val="22"/>
          <w:lang w:val="en-US" w:eastAsia="pl-PL"/>
        </w:rPr>
        <w:t xml:space="preserve"> </w:t>
      </w:r>
      <w:proofErr w:type="spellStart"/>
      <w:r>
        <w:rPr>
          <w:sz w:val="22"/>
          <w:szCs w:val="22"/>
          <w:lang w:val="en-US" w:eastAsia="pl-PL"/>
        </w:rPr>
        <w:t>boiska</w:t>
      </w:r>
      <w:proofErr w:type="spellEnd"/>
      <w:r>
        <w:rPr>
          <w:sz w:val="22"/>
          <w:szCs w:val="22"/>
          <w:lang w:val="en-US" w:eastAsia="pl-PL"/>
        </w:rPr>
        <w:t xml:space="preserve"> o </w:t>
      </w:r>
      <w:proofErr w:type="spellStart"/>
      <w:r>
        <w:rPr>
          <w:sz w:val="22"/>
          <w:szCs w:val="22"/>
          <w:lang w:val="en-US" w:eastAsia="pl-PL"/>
        </w:rPr>
        <w:t>kopertowym</w:t>
      </w:r>
      <w:proofErr w:type="spellEnd"/>
      <w:r>
        <w:rPr>
          <w:sz w:val="22"/>
          <w:szCs w:val="22"/>
          <w:lang w:val="en-US" w:eastAsia="pl-PL"/>
        </w:rPr>
        <w:t xml:space="preserve"> </w:t>
      </w:r>
      <w:proofErr w:type="spellStart"/>
      <w:r>
        <w:rPr>
          <w:sz w:val="22"/>
          <w:szCs w:val="22"/>
          <w:lang w:val="en-US" w:eastAsia="pl-PL"/>
        </w:rPr>
        <w:t>przekroju</w:t>
      </w:r>
      <w:proofErr w:type="spellEnd"/>
      <w:r>
        <w:rPr>
          <w:sz w:val="22"/>
          <w:szCs w:val="22"/>
          <w:lang w:val="en-US" w:eastAsia="pl-PL"/>
        </w:rPr>
        <w:t xml:space="preserve"> </w:t>
      </w:r>
      <w:proofErr w:type="spellStart"/>
      <w:r>
        <w:rPr>
          <w:sz w:val="22"/>
          <w:szCs w:val="22"/>
          <w:lang w:val="en-US" w:eastAsia="pl-PL"/>
        </w:rPr>
        <w:t>poprzecznym</w:t>
      </w:r>
      <w:proofErr w:type="spellEnd"/>
      <w:r>
        <w:rPr>
          <w:sz w:val="22"/>
          <w:szCs w:val="22"/>
          <w:lang w:val="en-US" w:eastAsia="pl-PL"/>
        </w:rPr>
        <w:t xml:space="preserve"> w </w:t>
      </w:r>
      <w:proofErr w:type="spellStart"/>
      <w:r>
        <w:rPr>
          <w:sz w:val="22"/>
          <w:szCs w:val="22"/>
          <w:lang w:val="en-US" w:eastAsia="pl-PL"/>
        </w:rPr>
        <w:t>celu</w:t>
      </w:r>
      <w:proofErr w:type="spellEnd"/>
      <w:r>
        <w:rPr>
          <w:sz w:val="22"/>
          <w:szCs w:val="22"/>
          <w:lang w:val="en-US" w:eastAsia="pl-PL"/>
        </w:rPr>
        <w:t xml:space="preserve"> </w:t>
      </w:r>
      <w:proofErr w:type="spellStart"/>
      <w:r>
        <w:rPr>
          <w:sz w:val="22"/>
          <w:szCs w:val="22"/>
          <w:lang w:val="en-US" w:eastAsia="pl-PL"/>
        </w:rPr>
        <w:t>umożliwienia</w:t>
      </w:r>
      <w:proofErr w:type="spellEnd"/>
      <w:r>
        <w:rPr>
          <w:sz w:val="22"/>
          <w:szCs w:val="22"/>
          <w:lang w:val="en-US" w:eastAsia="pl-PL"/>
        </w:rPr>
        <w:t xml:space="preserve"> </w:t>
      </w:r>
      <w:proofErr w:type="spellStart"/>
      <w:r>
        <w:rPr>
          <w:sz w:val="22"/>
          <w:szCs w:val="22"/>
          <w:lang w:val="en-US" w:eastAsia="pl-PL"/>
        </w:rPr>
        <w:t>szybszego</w:t>
      </w:r>
      <w:proofErr w:type="spellEnd"/>
      <w:r>
        <w:rPr>
          <w:sz w:val="22"/>
          <w:szCs w:val="22"/>
          <w:lang w:val="en-US" w:eastAsia="pl-PL"/>
        </w:rPr>
        <w:t xml:space="preserve"> </w:t>
      </w:r>
      <w:proofErr w:type="spellStart"/>
      <w:r>
        <w:rPr>
          <w:sz w:val="22"/>
          <w:szCs w:val="22"/>
          <w:lang w:val="en-US" w:eastAsia="pl-PL"/>
        </w:rPr>
        <w:t>spływu</w:t>
      </w:r>
      <w:proofErr w:type="spellEnd"/>
      <w:r>
        <w:rPr>
          <w:sz w:val="22"/>
          <w:szCs w:val="22"/>
          <w:lang w:val="en-US" w:eastAsia="pl-PL"/>
        </w:rPr>
        <w:t xml:space="preserve"> </w:t>
      </w:r>
      <w:proofErr w:type="spellStart"/>
      <w:r>
        <w:rPr>
          <w:sz w:val="22"/>
          <w:szCs w:val="22"/>
          <w:lang w:val="en-US" w:eastAsia="pl-PL"/>
        </w:rPr>
        <w:t>wód</w:t>
      </w:r>
      <w:proofErr w:type="spellEnd"/>
      <w:r>
        <w:rPr>
          <w:sz w:val="22"/>
          <w:szCs w:val="22"/>
          <w:lang w:val="en-US" w:eastAsia="pl-PL"/>
        </w:rPr>
        <w:t xml:space="preserve"> </w:t>
      </w:r>
      <w:proofErr w:type="spellStart"/>
      <w:r>
        <w:rPr>
          <w:sz w:val="22"/>
          <w:szCs w:val="22"/>
          <w:lang w:val="en-US" w:eastAsia="pl-PL"/>
        </w:rPr>
        <w:t>deszczowych</w:t>
      </w:r>
      <w:proofErr w:type="spellEnd"/>
      <w:r>
        <w:rPr>
          <w:sz w:val="22"/>
          <w:szCs w:val="22"/>
          <w:lang w:val="en-US" w:eastAsia="pl-PL"/>
        </w:rPr>
        <w:t>.</w:t>
      </w:r>
    </w:p>
    <w:p w:rsidR="0049553E" w:rsidRDefault="0049553E" w:rsidP="0049553E">
      <w:pPr>
        <w:pStyle w:val="Tekstpodstawowy"/>
        <w:spacing w:after="0" w:line="240" w:lineRule="auto"/>
        <w:ind w:left="72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Uwaga!</w:t>
      </w:r>
    </w:p>
    <w:p w:rsidR="0049553E" w:rsidRDefault="0049553E" w:rsidP="0049553E">
      <w:pPr>
        <w:pStyle w:val="Tekstpodstawowy"/>
        <w:spacing w:after="0" w:line="240" w:lineRule="auto"/>
        <w:ind w:left="36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Zastosowane w dokumentacji nazwy producentów lub znaki towarowe  służą tylko i wyłącznie doprecyzowaniu przedmiotu zamówienia i określeniu standardów technicznych i funkcjonalnych oraz określeniu standardów jakościowych i technologicznych. Zamawiający </w:t>
      </w:r>
      <w:r>
        <w:rPr>
          <w:b/>
          <w:bCs/>
          <w:sz w:val="22"/>
          <w:szCs w:val="22"/>
        </w:rPr>
        <w:lastRenderedPageBreak/>
        <w:t>dopuszcza zaoferowanie produktów nie gorszych pod względem posiadanych parametrów jakościowych i technicznych od produktów określonych za pomocą nazw producentów pod warunkiem, że oferowane produkty posiadają parametry techniczne  i jakościowe co najmniej takie same lub lepsze jak produkty podane za pomocą nazw producenta  w dokumentacji</w:t>
      </w:r>
    </w:p>
    <w:p w:rsidR="0049553E" w:rsidRDefault="0049553E" w:rsidP="0049553E">
      <w:pPr>
        <w:pStyle w:val="Tekstpodstawowy"/>
        <w:spacing w:after="0" w:line="240" w:lineRule="auto"/>
        <w:jc w:val="both"/>
        <w:rPr>
          <w:sz w:val="22"/>
          <w:szCs w:val="22"/>
        </w:rPr>
      </w:pPr>
    </w:p>
    <w:p w:rsidR="0049553E" w:rsidRDefault="0049553E" w:rsidP="0049553E">
      <w:pPr>
        <w:pStyle w:val="Tekstpodstawowy"/>
        <w:spacing w:after="0" w:line="240" w:lineRule="auto"/>
        <w:ind w:left="720"/>
        <w:rPr>
          <w:b/>
          <w:sz w:val="22"/>
          <w:szCs w:val="22"/>
        </w:rPr>
      </w:pPr>
      <w:r>
        <w:rPr>
          <w:b/>
          <w:sz w:val="22"/>
          <w:szCs w:val="22"/>
        </w:rPr>
        <w:t>Dodatkowe wymagania:</w:t>
      </w:r>
    </w:p>
    <w:p w:rsidR="0049553E" w:rsidRDefault="0049553E" w:rsidP="0049553E">
      <w:pPr>
        <w:pStyle w:val="Tekstpodstawowy"/>
        <w:numPr>
          <w:ilvl w:val="0"/>
          <w:numId w:val="14"/>
        </w:numPr>
        <w:spacing w:after="0"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Zalecane jest, aby Wykonawca przed złożeniem oferty odbył wizję w terenie w celu zaznajomienia się z sytuacją faktyczną oraz specyfiką obiektu i dokładnym zakresem prac. </w:t>
      </w:r>
    </w:p>
    <w:p w:rsidR="0049553E" w:rsidRDefault="0049553E" w:rsidP="0049553E">
      <w:pPr>
        <w:pStyle w:val="Tekstpodstawowy"/>
        <w:numPr>
          <w:ilvl w:val="0"/>
          <w:numId w:val="14"/>
        </w:numPr>
        <w:spacing w:after="0" w:line="24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Zamawiający nie przewiduje udzielania zaliczek. </w:t>
      </w:r>
    </w:p>
    <w:p w:rsidR="0049553E" w:rsidRDefault="0049553E" w:rsidP="0049553E">
      <w:pPr>
        <w:pStyle w:val="Tekstpodstawowy"/>
        <w:numPr>
          <w:ilvl w:val="0"/>
          <w:numId w:val="14"/>
        </w:numPr>
        <w:spacing w:after="0" w:line="24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W skład przedmiotu zamówienia wchodzi również dostawa i montaż tablicy informacyjnej o pozyskanym dofinansowaniu. </w:t>
      </w:r>
    </w:p>
    <w:p w:rsidR="0049553E" w:rsidRDefault="0049553E" w:rsidP="0049553E">
      <w:pPr>
        <w:pStyle w:val="Tekstpodstawowy"/>
        <w:numPr>
          <w:ilvl w:val="0"/>
          <w:numId w:val="14"/>
        </w:numPr>
        <w:spacing w:after="0"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Prace muszą być wykonane zgodnie z obowią</w:t>
      </w:r>
      <w:r>
        <w:rPr>
          <w:b/>
          <w:sz w:val="22"/>
          <w:szCs w:val="22"/>
        </w:rPr>
        <w:t>z</w:t>
      </w:r>
      <w:r>
        <w:rPr>
          <w:sz w:val="22"/>
          <w:szCs w:val="22"/>
        </w:rPr>
        <w:t xml:space="preserve">ującymi przepisami, sztuką budowlaną oraz z zachowaniem wysokich standardów estetycznych, uwzględniających charakter  obiektu. </w:t>
      </w:r>
    </w:p>
    <w:p w:rsidR="0049553E" w:rsidRDefault="0049553E" w:rsidP="0049553E">
      <w:pPr>
        <w:pStyle w:val="Tekstpodstawowy"/>
        <w:numPr>
          <w:ilvl w:val="0"/>
          <w:numId w:val="14"/>
        </w:numPr>
        <w:spacing w:after="0"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Wykonawca wykona wszystkie (także niewymienione imiennie) roboty budowlane objęte Projektem stanowiącym załącznik do SWZ, Ofertą Wykonawcy, Umową oraz wszystkie prace, nawet nie wymienione w Umowie, które są konieczne dla ukończenia, czy bezpiecznego i właściwego działania i eksploatowania wszystkich wytworzonych robót i zamontowanych urządzeń.</w:t>
      </w:r>
    </w:p>
    <w:p w:rsidR="0049553E" w:rsidRDefault="0049553E" w:rsidP="0049553E">
      <w:pPr>
        <w:pStyle w:val="Tekstpodstawowy"/>
        <w:numPr>
          <w:ilvl w:val="0"/>
          <w:numId w:val="14"/>
        </w:numPr>
        <w:spacing w:after="0"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W trakcie procesu inwestycyjnego Wykonawca zobowiązany jest do uzgadniania z Zamawiającym planowanych do zastosowania urządzeń i materiałów.</w:t>
      </w:r>
    </w:p>
    <w:p w:rsidR="0049553E" w:rsidRDefault="0049553E" w:rsidP="0049553E">
      <w:pPr>
        <w:pStyle w:val="Tekstpodstawowy"/>
        <w:numPr>
          <w:ilvl w:val="0"/>
          <w:numId w:val="14"/>
        </w:numPr>
        <w:spacing w:after="0"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Rozwiązania techniczne, zastosowane urządzenia i wyposażenie muszą być wysokiej jakości zapewniającej długą i pewną eksploatację, a wszystkie urządzenia, prace  i instalacje nie wymienione szczegółowo w normach lub przepisach należy wykonać zgodnie z najlepszą praktyką i doświadczeniem Wykonawcy, w tym:</w:t>
      </w:r>
    </w:p>
    <w:p w:rsidR="0049553E" w:rsidRDefault="0049553E" w:rsidP="0049553E">
      <w:pPr>
        <w:pStyle w:val="Tekstpodstawowy"/>
        <w:numPr>
          <w:ilvl w:val="0"/>
          <w:numId w:val="13"/>
        </w:numPr>
        <w:spacing w:after="0"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wszystkie zaproponowane urządzenia winny pochodzić od renomowanych  i sprawdzonych na rynku polskim i europejskim producentów, którzy zapewniają sprawne przeprowadzenia napraw pogwarancyjnych oraz dostarczenie części zamiennych,</w:t>
      </w:r>
    </w:p>
    <w:p w:rsidR="0049553E" w:rsidRDefault="0049553E" w:rsidP="0049553E">
      <w:pPr>
        <w:pStyle w:val="Tekstpodstawowy"/>
        <w:numPr>
          <w:ilvl w:val="0"/>
          <w:numId w:val="13"/>
        </w:numPr>
        <w:spacing w:after="0"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przy doborze urządzeń należy dążyć do ujednolicenia producentów i typów,</w:t>
      </w:r>
    </w:p>
    <w:p w:rsidR="0049553E" w:rsidRDefault="0049553E" w:rsidP="0049553E">
      <w:pPr>
        <w:pStyle w:val="Tekstpodstawowy"/>
        <w:numPr>
          <w:ilvl w:val="0"/>
          <w:numId w:val="13"/>
        </w:numPr>
        <w:spacing w:after="0"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elementy robót budowlanych winny być wykonane z materiałów odpornych na działanie korozyjne środowiska  bezpieczne  dla użytkowania  </w:t>
      </w:r>
    </w:p>
    <w:p w:rsidR="0049553E" w:rsidRDefault="0049553E" w:rsidP="0049553E">
      <w:pPr>
        <w:pStyle w:val="Tekstpodstawowy"/>
        <w:numPr>
          <w:ilvl w:val="0"/>
          <w:numId w:val="13"/>
        </w:numPr>
        <w:spacing w:after="0"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prace budowlane i technologia powinny być wykonane w standardzie  i o parametrach nie niższych niż określone w  dokumentacji  projektowej. </w:t>
      </w:r>
    </w:p>
    <w:p w:rsidR="0049553E" w:rsidRDefault="0049553E" w:rsidP="0049553E">
      <w:pPr>
        <w:pStyle w:val="Tekstpodstawowy"/>
        <w:numPr>
          <w:ilvl w:val="0"/>
          <w:numId w:val="13"/>
        </w:numPr>
        <w:spacing w:after="0"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wszystkie prace powinny być zrealizowane zgodnie z przepisami, obowiązującymi normami, warunkami technicznymi i sztuką budowlaną, przepisami bhp, ppoż. zgodnie z poleceniami inspektora nadzoru lub Zmawiającego,</w:t>
      </w:r>
    </w:p>
    <w:p w:rsidR="0049553E" w:rsidRDefault="0049553E" w:rsidP="0049553E">
      <w:pPr>
        <w:pStyle w:val="Tekstpodstawowy"/>
        <w:numPr>
          <w:ilvl w:val="0"/>
          <w:numId w:val="13"/>
        </w:numPr>
        <w:spacing w:after="0"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Wykonawca zobowiązany będzie wykonać przedmiot zamówienia  z materiałów, które będą spełniać wszelkie wymogi ustawy Prawo Budowlane, będą zgodne z kryteriami technicznymi określonymi w Polskich Normach, w zharmonizowanych lub europejskich aprobatach, posiadać będą odpowiednie certyfikaty i znaki CE lub B.  Dla potwierdzenia spełnienia jw. dla wszystkich materiałów przed ich wbudowaniem Wykonawca musi uzyskać akceptację inspektora nadzoru lub Zmawiającego,</w:t>
      </w:r>
    </w:p>
    <w:p w:rsidR="0049553E" w:rsidRDefault="0049553E" w:rsidP="0049553E">
      <w:pPr>
        <w:pStyle w:val="Tekstpodstawowy"/>
        <w:numPr>
          <w:ilvl w:val="0"/>
          <w:numId w:val="14"/>
        </w:numPr>
        <w:spacing w:after="0"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Wykonawca musi wykonać prace przygotowawcze, zorganizować zaplecze techniczno - socjalne i teren budowy oraz wszystkie roboty towarzyszące niezbędne do kompleksowej realizacji przedmiotu umowy.</w:t>
      </w:r>
    </w:p>
    <w:p w:rsidR="0049553E" w:rsidRDefault="0049553E" w:rsidP="0049553E">
      <w:pPr>
        <w:pStyle w:val="Tekstpodstawowy"/>
        <w:numPr>
          <w:ilvl w:val="0"/>
          <w:numId w:val="14"/>
        </w:numPr>
        <w:spacing w:after="0"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W zakres przedmiotu zamówienia wchodzi przeprowadzenie wszelkich prób, sprawdzeń i odbiorów  niezbędnych dla zagwarantowania należytego użytkowania obiektu. W zakres przedmiotu zamówienia wchodzi również wykonanie kompleksowej dokumentacji powykonawczej zrealizowanych prac- operatu dla całego zamierzenia inwestycyjnego, w celu zobrazowania przebiegu prac i ich wyników w sposób umożliwiający identyfikację i dokładną lokalizację przestrzenną wszystkich czynności i użytych materiałów oraz  złożenie  go  do powiatowego zasobu geodezyjnego.</w:t>
      </w:r>
    </w:p>
    <w:p w:rsidR="0049553E" w:rsidRDefault="0049553E" w:rsidP="0049553E">
      <w:pPr>
        <w:pStyle w:val="Tekstpodstawowy"/>
        <w:numPr>
          <w:ilvl w:val="0"/>
          <w:numId w:val="14"/>
        </w:numPr>
        <w:spacing w:after="0"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zakres przedmiotu zamówienia wchodzą również inne prace, jeśli ich wykonanie jest niezbędne do prawidłowego i kompleksowego wykonania całości zadania inwestycyjnego </w:t>
      </w:r>
      <w:r>
        <w:rPr>
          <w:sz w:val="22"/>
          <w:szCs w:val="22"/>
        </w:rPr>
        <w:lastRenderedPageBreak/>
        <w:t xml:space="preserve">zgodnie z załączoną dokumentacją, zapisami umowy i STWIOR oraz zapisami mi.in. ustawy z dnia 7 lipca 1994 r. Prawo budowlane (Dz.U.2020.1333 ze.zm.), </w:t>
      </w:r>
    </w:p>
    <w:p w:rsidR="0049553E" w:rsidRDefault="0049553E" w:rsidP="0049553E">
      <w:pPr>
        <w:pStyle w:val="Tekstpodstawowy"/>
        <w:numPr>
          <w:ilvl w:val="0"/>
          <w:numId w:val="14"/>
        </w:numPr>
        <w:spacing w:after="0"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Zakres  całościowy  prac budowlanych  wszystkich  branż  musi  uwzględniać  dostosowanie  budynku do obowiązujących  przepisów  w  każdym  zakresie,  a  szczególnie  ochrony  przeciwpożarowej oraz wymogów sanitarnych a także do obowiązujących warunków technicznych dla tego  typu  obiektu.  Wykonywane  prace  budowlane, w tym zastosowane materiały, muszą uwzględniać również charakter i typ użytkowy obiektu. </w:t>
      </w:r>
    </w:p>
    <w:p w:rsidR="0049553E" w:rsidRDefault="0049553E" w:rsidP="0049553E">
      <w:pPr>
        <w:pStyle w:val="Tekstpodstawowy"/>
        <w:numPr>
          <w:ilvl w:val="0"/>
          <w:numId w:val="14"/>
        </w:numPr>
        <w:spacing w:after="0"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Przygotowanie rozliczenia końcowego robót i sporządzenia operatu kolaudacyjnego, który ma zawierać: umowę, ofertę, umowy z podwykonawcami, protokoły odbioru robót zanikających i ulegających zakryciu, polisę ubezpieczeniową, protokół przekazania placu budowy, badania materiałów, wyniki pomiarów, deklaracje zgodności materiałów, sprawozdania techniczne Wykonawcy, geodezyjna inwentaryzację powykonawczą,  protokół odbioru końcowego robót. Operat kolaudacyjny należy dostarczyć w dwóch egzemplarzach w wersji papierowej oraz 1 </w:t>
      </w:r>
      <w:proofErr w:type="spellStart"/>
      <w:r>
        <w:rPr>
          <w:sz w:val="22"/>
          <w:szCs w:val="22"/>
        </w:rPr>
        <w:t>egz</w:t>
      </w:r>
      <w:proofErr w:type="spellEnd"/>
      <w:r>
        <w:rPr>
          <w:sz w:val="22"/>
          <w:szCs w:val="22"/>
        </w:rPr>
        <w:t xml:space="preserve"> w wersji elektronicznej. </w:t>
      </w:r>
    </w:p>
    <w:p w:rsidR="0049553E" w:rsidRDefault="0049553E" w:rsidP="0049553E">
      <w:pPr>
        <w:suppressAutoHyphens w:val="0"/>
        <w:autoSpaceDE w:val="0"/>
        <w:autoSpaceDN w:val="0"/>
        <w:adjustRightInd w:val="0"/>
        <w:jc w:val="both"/>
        <w:rPr>
          <w:sz w:val="22"/>
          <w:szCs w:val="22"/>
          <w:lang w:eastAsia="pl-PL"/>
        </w:rPr>
      </w:pPr>
    </w:p>
    <w:p w:rsidR="0049553E" w:rsidRDefault="0049553E" w:rsidP="0049553E">
      <w:pPr>
        <w:tabs>
          <w:tab w:val="left" w:pos="400"/>
          <w:tab w:val="left" w:pos="709"/>
        </w:tabs>
        <w:rPr>
          <w:b/>
          <w:bCs/>
          <w:sz w:val="22"/>
          <w:szCs w:val="22"/>
        </w:rPr>
      </w:pPr>
      <w:r>
        <w:rPr>
          <w:b/>
          <w:bCs/>
          <w:iCs/>
          <w:color w:val="000000"/>
          <w:sz w:val="22"/>
          <w:szCs w:val="22"/>
        </w:rPr>
        <w:t xml:space="preserve">Miejsce wykonywania zamówienia: działka nr 205 w Bieńkowicach </w:t>
      </w:r>
    </w:p>
    <w:p w:rsidR="003E356A" w:rsidRDefault="003E356A">
      <w:bookmarkStart w:id="0" w:name="_GoBack"/>
      <w:bookmarkEnd w:id="0"/>
    </w:p>
    <w:sectPr w:rsidR="003E356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45AD" w:rsidRDefault="00F545AD" w:rsidP="00EE6E3D">
      <w:r>
        <w:separator/>
      </w:r>
    </w:p>
  </w:endnote>
  <w:endnote w:type="continuationSeparator" w:id="0">
    <w:p w:rsidR="00F545AD" w:rsidRDefault="00F545AD" w:rsidP="00EE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45AD" w:rsidRDefault="00F545AD" w:rsidP="00EE6E3D">
      <w:r>
        <w:separator/>
      </w:r>
    </w:p>
  </w:footnote>
  <w:footnote w:type="continuationSeparator" w:id="0">
    <w:p w:rsidR="00F545AD" w:rsidRDefault="00F545AD" w:rsidP="00EE6E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E3D" w:rsidRPr="00081939" w:rsidRDefault="00EE6E3D" w:rsidP="00EE6E3D">
    <w:pPr>
      <w:jc w:val="both"/>
      <w:rPr>
        <w:rFonts w:ascii="Arial" w:hAnsi="Arial" w:cs="Arial"/>
        <w:b/>
        <w:sz w:val="18"/>
        <w:szCs w:val="18"/>
      </w:rPr>
    </w:pPr>
    <w:r w:rsidRPr="00081939">
      <w:rPr>
        <w:rFonts w:ascii="Arial" w:hAnsi="Arial" w:cs="Arial"/>
        <w:b/>
        <w:sz w:val="18"/>
        <w:szCs w:val="18"/>
      </w:rPr>
      <w:tab/>
    </w:r>
    <w:r w:rsidRPr="00081939">
      <w:rPr>
        <w:rFonts w:ascii="Arial" w:hAnsi="Arial" w:cs="Arial"/>
        <w:b/>
        <w:sz w:val="18"/>
        <w:szCs w:val="18"/>
      </w:rPr>
      <w:tab/>
      <w:t xml:space="preserve">             </w:t>
    </w:r>
    <w:r>
      <w:rPr>
        <w:rFonts w:ascii="Arial" w:hAnsi="Arial" w:cs="Arial"/>
        <w:b/>
        <w:sz w:val="18"/>
        <w:szCs w:val="18"/>
      </w:rPr>
      <w:t xml:space="preserve">                         </w:t>
    </w:r>
  </w:p>
  <w:p w:rsidR="00EE6E3D" w:rsidRDefault="00EE6E3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9DB7C3CA"/>
    <w:multiLevelType w:val="multilevel"/>
    <w:tmpl w:val="9DB7C3CA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A6255E7F"/>
    <w:multiLevelType w:val="singleLevel"/>
    <w:tmpl w:val="A6255E7F"/>
    <w:lvl w:ilvl="0">
      <w:start w:val="1"/>
      <w:numFmt w:val="lowerLetter"/>
      <w:suff w:val="space"/>
      <w:lvlText w:val="%1)"/>
      <w:lvlJc w:val="left"/>
    </w:lvl>
  </w:abstractNum>
  <w:abstractNum w:abstractNumId="2" w15:restartNumberingAfterBreak="0">
    <w:nsid w:val="D134F542"/>
    <w:multiLevelType w:val="multilevel"/>
    <w:tmpl w:val="D134F542"/>
    <w:lvl w:ilvl="0">
      <w:start w:val="1"/>
      <w:numFmt w:val="decimal"/>
      <w:lvlText w:val="%1."/>
      <w:lvlJc w:val="left"/>
      <w:pPr>
        <w:ind w:left="6456" w:hanging="360"/>
      </w:pPr>
    </w:lvl>
    <w:lvl w:ilvl="1">
      <w:start w:val="1"/>
      <w:numFmt w:val="lowerLetter"/>
      <w:lvlText w:val="%2."/>
      <w:lvlJc w:val="left"/>
      <w:pPr>
        <w:ind w:left="7176" w:hanging="360"/>
      </w:pPr>
    </w:lvl>
    <w:lvl w:ilvl="2">
      <w:start w:val="1"/>
      <w:numFmt w:val="lowerRoman"/>
      <w:lvlText w:val="%3."/>
      <w:lvlJc w:val="right"/>
      <w:pPr>
        <w:ind w:left="7896" w:hanging="180"/>
      </w:pPr>
    </w:lvl>
    <w:lvl w:ilvl="3">
      <w:start w:val="1"/>
      <w:numFmt w:val="decimal"/>
      <w:lvlText w:val="%4."/>
      <w:lvlJc w:val="left"/>
      <w:pPr>
        <w:ind w:left="8616" w:hanging="360"/>
      </w:pPr>
    </w:lvl>
    <w:lvl w:ilvl="4">
      <w:start w:val="1"/>
      <w:numFmt w:val="lowerLetter"/>
      <w:lvlText w:val="%5."/>
      <w:lvlJc w:val="left"/>
      <w:pPr>
        <w:ind w:left="9336" w:hanging="360"/>
      </w:pPr>
    </w:lvl>
    <w:lvl w:ilvl="5">
      <w:start w:val="1"/>
      <w:numFmt w:val="lowerRoman"/>
      <w:lvlText w:val="%6."/>
      <w:lvlJc w:val="right"/>
      <w:pPr>
        <w:ind w:left="10056" w:hanging="180"/>
      </w:pPr>
    </w:lvl>
    <w:lvl w:ilvl="6">
      <w:start w:val="1"/>
      <w:numFmt w:val="decimal"/>
      <w:lvlText w:val="%7."/>
      <w:lvlJc w:val="left"/>
      <w:pPr>
        <w:ind w:left="10776" w:hanging="360"/>
      </w:pPr>
    </w:lvl>
    <w:lvl w:ilvl="7">
      <w:start w:val="1"/>
      <w:numFmt w:val="lowerLetter"/>
      <w:lvlText w:val="%8."/>
      <w:lvlJc w:val="left"/>
      <w:pPr>
        <w:ind w:left="11496" w:hanging="360"/>
      </w:pPr>
    </w:lvl>
    <w:lvl w:ilvl="8">
      <w:start w:val="1"/>
      <w:numFmt w:val="lowerRoman"/>
      <w:lvlText w:val="%9."/>
      <w:lvlJc w:val="right"/>
      <w:pPr>
        <w:ind w:left="12216" w:hanging="180"/>
      </w:pPr>
    </w:lvl>
  </w:abstractNum>
  <w:abstractNum w:abstractNumId="3" w15:restartNumberingAfterBreak="0">
    <w:nsid w:val="D6AF5C84"/>
    <w:multiLevelType w:val="singleLevel"/>
    <w:tmpl w:val="D6AF5C84"/>
    <w:lvl w:ilvl="0">
      <w:start w:val="1"/>
      <w:numFmt w:val="decimal"/>
      <w:suff w:val="space"/>
      <w:lvlText w:val="%1."/>
      <w:lvlJc w:val="left"/>
    </w:lvl>
  </w:abstractNum>
  <w:abstractNum w:abstractNumId="4" w15:restartNumberingAfterBreak="0">
    <w:nsid w:val="03CD7DF4"/>
    <w:multiLevelType w:val="multilevel"/>
    <w:tmpl w:val="03CD7DF4"/>
    <w:lvl w:ilvl="0">
      <w:start w:val="1"/>
      <w:numFmt w:val="lowerLetter"/>
      <w:lvlText w:val="%1)"/>
      <w:lvlJc w:val="left"/>
      <w:pPr>
        <w:ind w:left="1428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2148" w:hanging="360"/>
      </w:pPr>
    </w:lvl>
    <w:lvl w:ilvl="2">
      <w:start w:val="1"/>
      <w:numFmt w:val="lowerRoman"/>
      <w:lvlText w:val="%3."/>
      <w:lvlJc w:val="right"/>
      <w:pPr>
        <w:ind w:left="2868" w:hanging="180"/>
      </w:pPr>
    </w:lvl>
    <w:lvl w:ilvl="3">
      <w:start w:val="1"/>
      <w:numFmt w:val="decimal"/>
      <w:lvlText w:val="%4."/>
      <w:lvlJc w:val="left"/>
      <w:pPr>
        <w:ind w:left="3588" w:hanging="360"/>
      </w:pPr>
    </w:lvl>
    <w:lvl w:ilvl="4">
      <w:start w:val="1"/>
      <w:numFmt w:val="lowerLetter"/>
      <w:lvlText w:val="%5."/>
      <w:lvlJc w:val="left"/>
      <w:pPr>
        <w:ind w:left="4308" w:hanging="360"/>
      </w:pPr>
    </w:lvl>
    <w:lvl w:ilvl="5">
      <w:start w:val="1"/>
      <w:numFmt w:val="lowerRoman"/>
      <w:lvlText w:val="%6."/>
      <w:lvlJc w:val="right"/>
      <w:pPr>
        <w:ind w:left="5028" w:hanging="180"/>
      </w:pPr>
    </w:lvl>
    <w:lvl w:ilvl="6">
      <w:start w:val="1"/>
      <w:numFmt w:val="decimal"/>
      <w:lvlText w:val="%7."/>
      <w:lvlJc w:val="left"/>
      <w:pPr>
        <w:ind w:left="5748" w:hanging="360"/>
      </w:pPr>
    </w:lvl>
    <w:lvl w:ilvl="7">
      <w:start w:val="1"/>
      <w:numFmt w:val="lowerLetter"/>
      <w:lvlText w:val="%8."/>
      <w:lvlJc w:val="left"/>
      <w:pPr>
        <w:ind w:left="6468" w:hanging="360"/>
      </w:pPr>
    </w:lvl>
    <w:lvl w:ilvl="8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162F4172"/>
    <w:multiLevelType w:val="multilevel"/>
    <w:tmpl w:val="162F4172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49E052D"/>
    <w:multiLevelType w:val="multilevel"/>
    <w:tmpl w:val="249E052D"/>
    <w:lvl w:ilvl="0">
      <w:start w:val="1"/>
      <w:numFmt w:val="decimal"/>
      <w:suff w:val="space"/>
      <w:lvlText w:val="%1)"/>
      <w:lvlJc w:val="left"/>
    </w:lvl>
    <w:lvl w:ilvl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left" w:pos="1260"/>
        </w:tabs>
        <w:ind w:left="1260" w:hanging="4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left" w:pos="2520"/>
        </w:tabs>
        <w:ind w:left="2520" w:hanging="4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  <w:rPr>
        <w:rFonts w:hint="default"/>
      </w:r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left" w:pos="3780"/>
        </w:tabs>
        <w:ind w:left="3780" w:hanging="420"/>
      </w:pPr>
      <w:rPr>
        <w:rFonts w:hint="default"/>
      </w:rPr>
    </w:lvl>
  </w:abstractNum>
  <w:abstractNum w:abstractNumId="7" w15:restartNumberingAfterBreak="0">
    <w:nsid w:val="44974CCD"/>
    <w:multiLevelType w:val="singleLevel"/>
    <w:tmpl w:val="44974CCD"/>
    <w:lvl w:ilvl="0">
      <w:start w:val="1"/>
      <w:numFmt w:val="decimal"/>
      <w:suff w:val="space"/>
      <w:lvlText w:val="%1)"/>
      <w:lvlJc w:val="left"/>
    </w:lvl>
  </w:abstractNum>
  <w:abstractNum w:abstractNumId="8" w15:restartNumberingAfterBreak="0">
    <w:nsid w:val="48BD2C5D"/>
    <w:multiLevelType w:val="multilevel"/>
    <w:tmpl w:val="48BD2C5D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C94573"/>
    <w:multiLevelType w:val="singleLevel"/>
    <w:tmpl w:val="54C94573"/>
    <w:lvl w:ilvl="0">
      <w:start w:val="1"/>
      <w:numFmt w:val="decimal"/>
      <w:suff w:val="space"/>
      <w:lvlText w:val="%1."/>
      <w:lvlJc w:val="left"/>
    </w:lvl>
  </w:abstractNum>
  <w:abstractNum w:abstractNumId="10" w15:restartNumberingAfterBreak="0">
    <w:nsid w:val="738211CC"/>
    <w:multiLevelType w:val="singleLevel"/>
    <w:tmpl w:val="738211CC"/>
    <w:lvl w:ilvl="0">
      <w:start w:val="1"/>
      <w:numFmt w:val="decimal"/>
      <w:suff w:val="space"/>
      <w:lvlText w:val="%1."/>
      <w:lvlJc w:val="left"/>
    </w:lvl>
  </w:abstractNum>
  <w:num w:numId="1">
    <w:abstractNumId w:val="9"/>
  </w:num>
  <w:num w:numId="2">
    <w:abstractNumId w:val="6"/>
  </w:num>
  <w:num w:numId="3">
    <w:abstractNumId w:val="7"/>
  </w:num>
  <w:num w:numId="4">
    <w:abstractNumId w:val="3"/>
  </w:num>
  <w:num w:numId="5">
    <w:abstractNumId w:val="10"/>
  </w:num>
  <w:num w:numId="6">
    <w:abstractNumId w:val="5"/>
  </w:num>
  <w:num w:numId="7">
    <w:abstractNumId w:val="8"/>
  </w:num>
  <w:num w:numId="8">
    <w:abstractNumId w:val="1"/>
  </w:num>
  <w:num w:numId="9">
    <w:abstractNumId w:val="4"/>
  </w:num>
  <w:num w:numId="10">
    <w:abstractNumId w:val="2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EB4"/>
    <w:rsid w:val="00114EB4"/>
    <w:rsid w:val="003824AC"/>
    <w:rsid w:val="003E356A"/>
    <w:rsid w:val="00404104"/>
    <w:rsid w:val="0049553E"/>
    <w:rsid w:val="00EE6E3D"/>
    <w:rsid w:val="00F5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B22D9D"/>
  <w15:chartTrackingRefBased/>
  <w15:docId w15:val="{5CF92C24-246F-4038-A7B4-065044008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7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6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7"/>
    <w:qFormat/>
    <w:rsid w:val="00114EB4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6"/>
    <w:qFormat/>
    <w:rsid w:val="00114EB4"/>
    <w:pPr>
      <w:spacing w:after="140" w:line="288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6"/>
    <w:rsid w:val="00114EB4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4E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4EB4"/>
    <w:rPr>
      <w:rFonts w:ascii="Segoe UI" w:eastAsia="SimSun" w:hAnsi="Segoe UI" w:cs="Segoe UI"/>
      <w:sz w:val="18"/>
      <w:szCs w:val="18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EE6E3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E6E3D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E6E3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E6E3D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525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9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1712</Words>
  <Characters>10277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2023-05-23T07:54:00Z</cp:lastPrinted>
  <dcterms:created xsi:type="dcterms:W3CDTF">2023-05-23T07:54:00Z</dcterms:created>
  <dcterms:modified xsi:type="dcterms:W3CDTF">2023-05-23T07:54:00Z</dcterms:modified>
</cp:coreProperties>
</file>