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62CE7A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val="x-none" w:eastAsia="x-none"/>
        </w:rPr>
      </w:pPr>
    </w:p>
    <w:p w14:paraId="5D97D7CB" w14:textId="77777777" w:rsidR="00F7227C" w:rsidRDefault="00F7227C" w:rsidP="00F7227C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14:paraId="253E5D6E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</w:p>
    <w:p w14:paraId="64931595" w14:textId="77777777" w:rsidR="00F7227C" w:rsidRDefault="00F7227C" w:rsidP="00F7227C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14:paraId="79AFE00C" w14:textId="77777777" w:rsidR="00F7227C" w:rsidRDefault="00F7227C" w:rsidP="00F7227C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SWZ. </w:t>
      </w:r>
    </w:p>
    <w:p w14:paraId="6B333447" w14:textId="77777777" w:rsidR="00F7227C" w:rsidRDefault="00F7227C" w:rsidP="00F7227C">
      <w:pPr>
        <w:jc w:val="both"/>
      </w:pPr>
    </w:p>
    <w:p w14:paraId="266974D1" w14:textId="77777777" w:rsidR="00F7227C" w:rsidRDefault="00F7227C" w:rsidP="00F7227C">
      <w:pPr>
        <w:jc w:val="both"/>
      </w:pPr>
    </w:p>
    <w:p w14:paraId="36B3347E" w14:textId="77777777" w:rsidR="00F7227C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>
        <w:rPr>
          <w:sz w:val="24"/>
          <w:szCs w:val="24"/>
          <w:lang w:eastAsia="x-none"/>
        </w:rPr>
        <w:t>podstawowym bez negocjacji</w:t>
      </w:r>
    </w:p>
    <w:p w14:paraId="13F192F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pomiędzy:</w:t>
      </w:r>
    </w:p>
    <w:p w14:paraId="359F5190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14:paraId="3C08E09F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14:paraId="3B9E0F66" w14:textId="77777777" w:rsidR="00F7227C" w:rsidRDefault="00F7227C" w:rsidP="00F7227C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14:paraId="39C19B8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14:paraId="5377DA2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14:paraId="37F9547A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732A9047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42EDEA5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14:paraId="3C43802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14:paraId="0497C6F0" w14:textId="77777777" w:rsidR="00F7227C" w:rsidRDefault="00F7227C" w:rsidP="00F7227C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14:paraId="4DB7A134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14:paraId="18B034B0" w14:textId="77777777" w:rsidR="00F7227C" w:rsidRDefault="00F7227C" w:rsidP="00F7227C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3AE213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14:paraId="0E21BE0A" w14:textId="77777777" w:rsidR="00F7227C" w:rsidRDefault="00F7227C" w:rsidP="00F7227C">
      <w:pPr>
        <w:rPr>
          <w:sz w:val="24"/>
          <w:szCs w:val="24"/>
        </w:rPr>
      </w:pPr>
    </w:p>
    <w:p w14:paraId="3F843F8E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</w:p>
    <w:p w14:paraId="4F86EDB9" w14:textId="0C2E54B0" w:rsidR="00F7227C" w:rsidRDefault="00F7227C" w:rsidP="00F7227C">
      <w:pPr>
        <w:jc w:val="both"/>
        <w:rPr>
          <w:b/>
          <w:sz w:val="24"/>
          <w:szCs w:val="24"/>
        </w:rPr>
      </w:pPr>
      <w:r>
        <w:rPr>
          <w:sz w:val="24"/>
          <w:szCs w:val="24"/>
          <w:lang w:eastAsia="x-none"/>
        </w:rPr>
        <w:t xml:space="preserve">1. </w:t>
      </w:r>
      <w:r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CA3B73">
        <w:rPr>
          <w:b/>
          <w:sz w:val="24"/>
          <w:szCs w:val="24"/>
        </w:rPr>
        <w:t>u</w:t>
      </w:r>
      <w:r w:rsidR="00CA3B73" w:rsidRPr="00CA3B73">
        <w:rPr>
          <w:b/>
          <w:sz w:val="24"/>
          <w:szCs w:val="24"/>
        </w:rPr>
        <w:t>sług</w:t>
      </w:r>
      <w:r w:rsidR="00CA3B73">
        <w:rPr>
          <w:b/>
          <w:sz w:val="24"/>
          <w:szCs w:val="24"/>
        </w:rPr>
        <w:t>ę</w:t>
      </w:r>
      <w:r w:rsidR="00CA3B73" w:rsidRPr="00CA3B73">
        <w:rPr>
          <w:b/>
          <w:sz w:val="24"/>
          <w:szCs w:val="24"/>
        </w:rPr>
        <w:t xml:space="preserve"> transportow</w:t>
      </w:r>
      <w:r w:rsidR="00CA3B73">
        <w:rPr>
          <w:b/>
          <w:sz w:val="24"/>
          <w:szCs w:val="24"/>
        </w:rPr>
        <w:t>ą</w:t>
      </w:r>
      <w:r w:rsidR="00CA3B73" w:rsidRPr="00CA3B73">
        <w:rPr>
          <w:b/>
          <w:sz w:val="24"/>
          <w:szCs w:val="24"/>
        </w:rPr>
        <w:t xml:space="preserve"> - wynajęcie </w:t>
      </w:r>
      <w:proofErr w:type="spellStart"/>
      <w:r w:rsidR="00CA3B73" w:rsidRPr="00CA3B73">
        <w:rPr>
          <w:b/>
          <w:sz w:val="24"/>
          <w:szCs w:val="24"/>
        </w:rPr>
        <w:t>busa</w:t>
      </w:r>
      <w:proofErr w:type="spellEnd"/>
      <w:r w:rsidR="00CA3B73" w:rsidRPr="00CA3B73">
        <w:rPr>
          <w:b/>
          <w:sz w:val="24"/>
          <w:szCs w:val="24"/>
        </w:rPr>
        <w:t xml:space="preserve"> na zajęcia terenowe dla słuchaczy studiów podyplomowych </w:t>
      </w:r>
      <w:proofErr w:type="spellStart"/>
      <w:r w:rsidR="00CA3B73" w:rsidRPr="00CA3B73">
        <w:rPr>
          <w:b/>
          <w:sz w:val="24"/>
          <w:szCs w:val="24"/>
        </w:rPr>
        <w:t>WWNiG</w:t>
      </w:r>
      <w:proofErr w:type="spellEnd"/>
      <w:r w:rsidR="00CA3B73" w:rsidRPr="00CA3B73">
        <w:rPr>
          <w:b/>
          <w:sz w:val="24"/>
          <w:szCs w:val="24"/>
        </w:rPr>
        <w:t xml:space="preserve"> - Kc-zp.272-266/23</w:t>
      </w:r>
      <w:r>
        <w:rPr>
          <w:sz w:val="24"/>
          <w:szCs w:val="24"/>
          <w:lang w:eastAsia="x-none"/>
        </w:rPr>
        <w:t xml:space="preserve">, w terminie </w:t>
      </w:r>
      <w:r w:rsidR="00CA3B73" w:rsidRPr="00CA3B73">
        <w:rPr>
          <w:rFonts w:eastAsia="Andale Sans UI"/>
          <w:bCs/>
          <w:kern w:val="2"/>
          <w:sz w:val="24"/>
          <w:szCs w:val="24"/>
          <w:lang w:eastAsia="zh-CN" w:bidi="en-US"/>
        </w:rPr>
        <w:t>16-17.06.2023 r.</w:t>
      </w:r>
    </w:p>
    <w:p w14:paraId="5E172A95" w14:textId="23039FC2" w:rsidR="00F7227C" w:rsidRPr="00CA3B73" w:rsidRDefault="00F7227C" w:rsidP="00F7227C">
      <w:pPr>
        <w:jc w:val="both"/>
        <w:rPr>
          <w:sz w:val="24"/>
          <w:szCs w:val="24"/>
          <w:lang w:eastAsia="x-none"/>
        </w:rPr>
      </w:pPr>
      <w:r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39C98C4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  <w:lang w:val="x-none"/>
        </w:rPr>
        <w:t xml:space="preserve"> </w:t>
      </w:r>
      <w:r>
        <w:rPr>
          <w:sz w:val="24"/>
          <w:szCs w:val="24"/>
        </w:rPr>
        <w:t>§ 2</w:t>
      </w:r>
    </w:p>
    <w:p w14:paraId="0417DDE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1. Zleceniobiorca zobowiązuje się do realizacji usług transportowych z należytą starannością.</w:t>
      </w:r>
      <w:r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22A7E94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1EAC9818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5E5381A5" w14:textId="77777777" w:rsidR="00F7227C" w:rsidRP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14:paraId="44A1883C" w14:textId="2B88D49F" w:rsidR="00F7227C" w:rsidRDefault="007C53DB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a) </w:t>
      </w:r>
      <w:r w:rsidR="00F7227C">
        <w:rPr>
          <w:rFonts w:eastAsia="Calibri"/>
          <w:sz w:val="24"/>
          <w:szCs w:val="24"/>
          <w:lang w:eastAsia="en-US"/>
        </w:rPr>
        <w:t>Zapewnienie pojazd</w:t>
      </w:r>
      <w:r w:rsidR="00CA3B73">
        <w:rPr>
          <w:rFonts w:eastAsia="Calibri"/>
          <w:sz w:val="24"/>
          <w:szCs w:val="24"/>
          <w:lang w:eastAsia="en-US"/>
        </w:rPr>
        <w:t>u</w:t>
      </w:r>
      <w:r w:rsidR="00F7227C">
        <w:rPr>
          <w:rFonts w:eastAsia="Calibri"/>
          <w:sz w:val="24"/>
          <w:szCs w:val="24"/>
          <w:lang w:eastAsia="en-US"/>
        </w:rPr>
        <w:t xml:space="preserve"> sprawn</w:t>
      </w:r>
      <w:r w:rsidR="00CA3B73">
        <w:rPr>
          <w:rFonts w:eastAsia="Calibri"/>
          <w:sz w:val="24"/>
          <w:szCs w:val="24"/>
          <w:lang w:eastAsia="en-US"/>
        </w:rPr>
        <w:t>ego</w:t>
      </w:r>
      <w:r w:rsidR="00F7227C">
        <w:rPr>
          <w:rFonts w:eastAsia="Calibri"/>
          <w:sz w:val="24"/>
          <w:szCs w:val="24"/>
          <w:lang w:eastAsia="en-US"/>
        </w:rPr>
        <w:t xml:space="preserve"> technicznie i dopuszczon</w:t>
      </w:r>
      <w:r w:rsidR="00CA3B73">
        <w:rPr>
          <w:rFonts w:eastAsia="Calibri"/>
          <w:sz w:val="24"/>
          <w:szCs w:val="24"/>
          <w:lang w:eastAsia="en-US"/>
        </w:rPr>
        <w:t>ego</w:t>
      </w:r>
      <w:r w:rsidR="00F7227C">
        <w:rPr>
          <w:rFonts w:eastAsia="Calibri"/>
          <w:sz w:val="24"/>
          <w:szCs w:val="24"/>
          <w:lang w:eastAsia="en-US"/>
        </w:rPr>
        <w:t xml:space="preserve"> do ruchu zgodnie </w:t>
      </w:r>
      <w:r w:rsidR="00F7227C">
        <w:rPr>
          <w:rFonts w:eastAsia="Calibri"/>
          <w:sz w:val="24"/>
          <w:szCs w:val="24"/>
          <w:lang w:eastAsia="en-US"/>
        </w:rPr>
        <w:br/>
        <w:t>z odrębnymi przepisami:</w:t>
      </w:r>
    </w:p>
    <w:p w14:paraId="7F29729C" w14:textId="5849032B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proofErr w:type="spellStart"/>
      <w:r>
        <w:rPr>
          <w:rFonts w:eastAsia="Calibri"/>
          <w:sz w:val="24"/>
          <w:szCs w:val="24"/>
          <w:lang w:eastAsia="en-US"/>
        </w:rPr>
        <w:t>bus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wyprodukowany w roku …… o nr rejestracyjnym …………</w:t>
      </w:r>
    </w:p>
    <w:p w14:paraId="741ED2F7" w14:textId="0577372E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b) </w:t>
      </w:r>
      <w:r>
        <w:rPr>
          <w:sz w:val="24"/>
          <w:szCs w:val="24"/>
        </w:rPr>
        <w:t xml:space="preserve">Zapewnienie  </w:t>
      </w:r>
      <w:proofErr w:type="spellStart"/>
      <w:r>
        <w:rPr>
          <w:sz w:val="24"/>
          <w:szCs w:val="24"/>
        </w:rPr>
        <w:t>busa</w:t>
      </w:r>
      <w:proofErr w:type="spellEnd"/>
      <w:r>
        <w:rPr>
          <w:sz w:val="24"/>
          <w:szCs w:val="24"/>
        </w:rPr>
        <w:t xml:space="preserve"> na min. </w:t>
      </w:r>
      <w:r w:rsidR="00B97B25">
        <w:rPr>
          <w:sz w:val="24"/>
          <w:szCs w:val="24"/>
        </w:rPr>
        <w:t>30</w:t>
      </w:r>
      <w:r>
        <w:rPr>
          <w:sz w:val="24"/>
          <w:szCs w:val="24"/>
        </w:rPr>
        <w:t xml:space="preserve"> miejsc pasażerski</w:t>
      </w:r>
      <w:r w:rsidR="00B97B25">
        <w:rPr>
          <w:sz w:val="24"/>
          <w:szCs w:val="24"/>
        </w:rPr>
        <w:t>ch</w:t>
      </w:r>
      <w:bookmarkStart w:id="0" w:name="_GoBack"/>
      <w:bookmarkEnd w:id="0"/>
      <w:r>
        <w:rPr>
          <w:sz w:val="24"/>
          <w:szCs w:val="24"/>
        </w:rPr>
        <w:t xml:space="preserve"> + bagażnik. </w:t>
      </w:r>
    </w:p>
    <w:p w14:paraId="5D903727" w14:textId="0375E317" w:rsidR="00F7227C" w:rsidRDefault="00F7227C" w:rsidP="00F7227C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c) Zapewnienia odpowiedniego komfortu </w:t>
      </w:r>
      <w:proofErr w:type="spellStart"/>
      <w:r>
        <w:rPr>
          <w:rFonts w:eastAsia="Calibri"/>
          <w:sz w:val="24"/>
          <w:szCs w:val="24"/>
          <w:lang w:eastAsia="en-US"/>
        </w:rPr>
        <w:t>busa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tj. </w:t>
      </w:r>
      <w:r w:rsidR="00FD0C14" w:rsidRPr="00FD0C14">
        <w:rPr>
          <w:rFonts w:eastAsia="Calibri"/>
          <w:sz w:val="24"/>
          <w:szCs w:val="24"/>
          <w:lang w:eastAsia="en-US"/>
        </w:rPr>
        <w:t>odległość między siedzeniami nie może krępować ruchów pasażera, nagłośnienia audio, klimatyzacji</w:t>
      </w:r>
      <w:bookmarkStart w:id="1" w:name="_Hlk127188779"/>
      <w:r>
        <w:rPr>
          <w:rFonts w:eastAsia="Calibri"/>
          <w:sz w:val="24"/>
          <w:szCs w:val="24"/>
          <w:lang w:eastAsia="en-US"/>
        </w:rPr>
        <w:t>.</w:t>
      </w:r>
      <w:bookmarkEnd w:id="1"/>
    </w:p>
    <w:p w14:paraId="00A0C2E4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d) Zapewnienie czystego i estetycznego wnętrza oraz sprawnie działających urządzeń.</w:t>
      </w:r>
      <w:r>
        <w:rPr>
          <w:sz w:val="24"/>
          <w:szCs w:val="24"/>
        </w:rPr>
        <w:t xml:space="preserve"> Jeżeli </w:t>
      </w:r>
      <w:r>
        <w:rPr>
          <w:sz w:val="24"/>
          <w:szCs w:val="24"/>
        </w:rPr>
        <w:br/>
        <w:t xml:space="preserve">z przyczyn niezależnych od Zleceniobiorcy (np. awaria pojazdu)  nie jest możliwe podstawienie </w:t>
      </w:r>
      <w:r>
        <w:rPr>
          <w:sz w:val="24"/>
          <w:szCs w:val="24"/>
        </w:rPr>
        <w:br/>
        <w:t xml:space="preserve">w terminie wyjazdu autokaru o nr rejestracyjnym określonym w ust. 5 pkt a), Zleceniobiorca </w:t>
      </w:r>
      <w:r>
        <w:rPr>
          <w:sz w:val="24"/>
          <w:szCs w:val="24"/>
        </w:rPr>
        <w:lastRenderedPageBreak/>
        <w:t xml:space="preserve">zobowiązany jest do podstawienia pojazd o innych numerach rejestracyjnych, spełniającego wszystkie wymagania określone w  § 2 ust. 5 niniejszej umowy oraz w SWZ. </w:t>
      </w:r>
    </w:p>
    <w:p w14:paraId="326151A3" w14:textId="77777777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 w:rsidRPr="00EC3985">
        <w:rPr>
          <w:sz w:val="24"/>
          <w:szCs w:val="24"/>
        </w:rPr>
        <w:t>e) Zleceniobiorca</w:t>
      </w:r>
      <w:r>
        <w:rPr>
          <w:sz w:val="24"/>
          <w:szCs w:val="24"/>
        </w:rPr>
        <w:t xml:space="preserve"> jest zobowiązany, w przypadku awarii pojazdu, zapewnić pojazd zastępczy we własnym zakresie i na własny koszt. </w:t>
      </w:r>
      <w:r w:rsidR="00EC3985" w:rsidRPr="00EC3985">
        <w:rPr>
          <w:sz w:val="24"/>
          <w:szCs w:val="24"/>
        </w:rPr>
        <w:t>W takim przypadku Zleceniobiorca zobowiązany jest do wysłania autobusu/</w:t>
      </w:r>
      <w:proofErr w:type="spellStart"/>
      <w:r w:rsidR="00EC3985" w:rsidRPr="00EC3985">
        <w:rPr>
          <w:sz w:val="24"/>
          <w:szCs w:val="24"/>
        </w:rPr>
        <w:t>busa</w:t>
      </w:r>
      <w:proofErr w:type="spellEnd"/>
      <w:r w:rsidR="00EC3985" w:rsidRPr="00EC3985">
        <w:rPr>
          <w:sz w:val="24"/>
          <w:szCs w:val="24"/>
        </w:rPr>
        <w:t xml:space="preserve"> zastępczego w czasie nie dłuższym niż 1 h</w:t>
      </w:r>
      <w:r w:rsidRPr="00EC3985">
        <w:rPr>
          <w:sz w:val="24"/>
          <w:szCs w:val="24"/>
        </w:rPr>
        <w:t>.</w:t>
      </w:r>
    </w:p>
    <w:p w14:paraId="5A85A585" w14:textId="77777777" w:rsidR="00F7227C" w:rsidRDefault="00F7227C" w:rsidP="00F7227C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 pojęciem „czas reakcji w przypadku awarii (wysłania pojazdu zastępczego)” rozumie się czas wysłania przez Zleceniobiorcę do miejsca awarii pojazdu zastępczego od momentu otrzymania informacji o awarii.</w:t>
      </w:r>
    </w:p>
    <w:p w14:paraId="542BB359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3E60F6D2" w14:textId="483E1353" w:rsidR="00F7227C" w:rsidRDefault="00CA3B73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7227C">
        <w:rPr>
          <w:sz w:val="24"/>
          <w:szCs w:val="24"/>
        </w:rPr>
        <w:t xml:space="preserve">. </w:t>
      </w:r>
      <w:r w:rsidR="00F7227C">
        <w:rPr>
          <w:sz w:val="24"/>
          <w:szCs w:val="24"/>
        </w:rPr>
        <w:tab/>
        <w:t xml:space="preserve"> Pojazd należy podstawić w miejscu uzgodnionym ze Zleceniodawcą nie później niż 15 min. przed planowanym terminem odjazdu.</w:t>
      </w:r>
    </w:p>
    <w:p w14:paraId="252E3528" w14:textId="6D5B592F" w:rsidR="00F7227C" w:rsidRDefault="00CA3B73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F7227C">
        <w:rPr>
          <w:sz w:val="24"/>
          <w:szCs w:val="24"/>
        </w:rPr>
        <w:t>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78BA1219" w14:textId="1F751549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A3B73">
        <w:rPr>
          <w:sz w:val="24"/>
          <w:szCs w:val="24"/>
        </w:rPr>
        <w:t>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15554FBB" w14:textId="5DF2FFF9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CA3B73">
        <w:rPr>
          <w:sz w:val="24"/>
          <w:szCs w:val="24"/>
        </w:rPr>
        <w:t>1</w:t>
      </w:r>
      <w:r>
        <w:rPr>
          <w:sz w:val="24"/>
          <w:szCs w:val="24"/>
        </w:rPr>
        <w:t xml:space="preserve">. W razie </w:t>
      </w:r>
      <w:r w:rsidR="007C53DB">
        <w:rPr>
          <w:sz w:val="24"/>
          <w:szCs w:val="24"/>
        </w:rPr>
        <w:t>zwłoki</w:t>
      </w:r>
      <w:r>
        <w:rPr>
          <w:sz w:val="24"/>
          <w:szCs w:val="24"/>
        </w:rPr>
        <w:t xml:space="preserve">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3F2D0D5B" w14:textId="44419526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  <w:lang w:eastAsia="x-none"/>
        </w:rPr>
        <w:t>1</w:t>
      </w:r>
      <w:r w:rsidR="00CA3B73">
        <w:rPr>
          <w:sz w:val="24"/>
          <w:szCs w:val="24"/>
          <w:lang w:eastAsia="x-none"/>
        </w:rPr>
        <w:t>2</w:t>
      </w:r>
      <w:r>
        <w:rPr>
          <w:sz w:val="24"/>
          <w:szCs w:val="24"/>
          <w:lang w:eastAsia="x-none"/>
        </w:rPr>
        <w:t xml:space="preserve">. </w:t>
      </w:r>
      <w:r>
        <w:rPr>
          <w:sz w:val="24"/>
          <w:szCs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3E662C3B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3</w:t>
      </w:r>
    </w:p>
    <w:p w14:paraId="6CFE5090" w14:textId="0B472ACC" w:rsidR="00F7227C" w:rsidRDefault="00F7227C" w:rsidP="00CA3B73">
      <w:pPr>
        <w:jc w:val="both"/>
        <w:rPr>
          <w:sz w:val="24"/>
          <w:szCs w:val="24"/>
        </w:rPr>
      </w:pPr>
      <w:r>
        <w:rPr>
          <w:sz w:val="24"/>
          <w:szCs w:val="24"/>
        </w:rPr>
        <w:t>Niniejsza umowa obowiązuje</w:t>
      </w:r>
      <w:r w:rsidR="00CA3B73">
        <w:rPr>
          <w:sz w:val="24"/>
          <w:szCs w:val="24"/>
        </w:rPr>
        <w:t xml:space="preserve"> w terminie</w:t>
      </w:r>
      <w:r>
        <w:rPr>
          <w:sz w:val="24"/>
          <w:szCs w:val="24"/>
        </w:rPr>
        <w:t xml:space="preserve"> </w:t>
      </w:r>
      <w:r w:rsidR="00CA3B73" w:rsidRPr="00CA3B73">
        <w:rPr>
          <w:sz w:val="24"/>
          <w:szCs w:val="24"/>
        </w:rPr>
        <w:t>16-17.06.2023 r.</w:t>
      </w:r>
    </w:p>
    <w:p w14:paraId="73658EEF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4</w:t>
      </w:r>
    </w:p>
    <w:p w14:paraId="3E5FEBF3" w14:textId="799FB36A" w:rsidR="00F7227C" w:rsidRPr="00CA3B73" w:rsidRDefault="00F7227C" w:rsidP="00CA3B73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>
        <w:rPr>
          <w:sz w:val="24"/>
          <w:szCs w:val="24"/>
        </w:rPr>
        <w:t>Strony ustalają cenę netto za 1 kilometr przejazdu w wysokości:</w:t>
      </w:r>
      <w:r w:rsidR="00EC3985">
        <w:rPr>
          <w:sz w:val="24"/>
          <w:szCs w:val="24"/>
        </w:rPr>
        <w:t xml:space="preserve"> </w:t>
      </w:r>
      <w:r w:rsidRPr="00EC3985">
        <w:rPr>
          <w:sz w:val="24"/>
          <w:szCs w:val="24"/>
        </w:rPr>
        <w:t>………………… PLN</w:t>
      </w:r>
    </w:p>
    <w:p w14:paraId="00EBA18C" w14:textId="1E5BA568" w:rsidR="00F7227C" w:rsidRDefault="00CA3B73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</w:t>
      </w:r>
      <w:r w:rsidR="00F7227C">
        <w:rPr>
          <w:sz w:val="24"/>
          <w:szCs w:val="24"/>
        </w:rPr>
        <w:t>ysokość wynagrodzenia zostanie obliczona przez pomnożenie ceny netto za 1 kilometr trasy, określonej w § 4 pkt 1 przez rzeczywistą ilość kilometrów oraz przez dodanie właściwej kwoty podatku VAT.</w:t>
      </w:r>
    </w:p>
    <w:p w14:paraId="6AA12A49" w14:textId="77777777" w:rsidR="00F7227C" w:rsidRDefault="00F7227C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Cena za 1 km trasy pozostanie niezmienna w okresie obowiązywania umowy.</w:t>
      </w:r>
    </w:p>
    <w:p w14:paraId="43E015BA" w14:textId="77777777" w:rsidR="00F7227C" w:rsidRPr="00F7227C" w:rsidRDefault="00F7227C" w:rsidP="00F7227C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Całkowite wynagrodzenie za przedmiot umowy nie przekroczy: </w:t>
      </w:r>
      <w:r w:rsidRPr="00F7227C">
        <w:rPr>
          <w:sz w:val="24"/>
          <w:szCs w:val="24"/>
        </w:rPr>
        <w:t>…………... zł. brutto (słownie: …………………….).</w:t>
      </w:r>
    </w:p>
    <w:p w14:paraId="06AE5265" w14:textId="27309B90" w:rsidR="00F7227C" w:rsidRDefault="00F7227C" w:rsidP="00F7227C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tuneli, wyżywienia</w:t>
      </w:r>
      <w:r w:rsidR="00CA3B73">
        <w:rPr>
          <w:sz w:val="24"/>
          <w:szCs w:val="24"/>
        </w:rPr>
        <w:t xml:space="preserve"> i noclegu</w:t>
      </w:r>
      <w:r>
        <w:rPr>
          <w:sz w:val="24"/>
          <w:szCs w:val="24"/>
        </w:rPr>
        <w:t xml:space="preserve"> kierowc</w:t>
      </w:r>
      <w:r w:rsidR="00EC3985">
        <w:rPr>
          <w:sz w:val="24"/>
          <w:szCs w:val="24"/>
        </w:rPr>
        <w:t>y.</w:t>
      </w:r>
    </w:p>
    <w:p w14:paraId="689BADA7" w14:textId="77777777" w:rsidR="00F7227C" w:rsidRDefault="00F7227C" w:rsidP="00F7227C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14:paraId="4F7258F0" w14:textId="57A90C3B" w:rsidR="00F7227C" w:rsidRPr="00CA3B73" w:rsidRDefault="00F7227C" w:rsidP="00CA3B73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3B2087">
        <w:rPr>
          <w:sz w:val="24"/>
          <w:szCs w:val="24"/>
        </w:rPr>
        <w:t>W sytuacji rozprzestrzenienia się wirusa SARS-COV-2 Zamawiający będzie stosował obowiązujące przepisy w zakresie zapobiegania, przeciwdziałania i zwalczania COVID 19, co może prowadzić do ograniczenia zakresu zamówienia. Zleceniobiorcy nie przysługują z tego powodu żadne roszczenia względem Zleceniodawcy.</w:t>
      </w:r>
    </w:p>
    <w:p w14:paraId="70CACD38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5</w:t>
      </w:r>
    </w:p>
    <w:p w14:paraId="2F2FDBF9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1. Dokumentem rozliczeniowym będzie faktura VAT.</w:t>
      </w:r>
    </w:p>
    <w:p w14:paraId="5A16B865" w14:textId="5A1D90EA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Należność,  o której mowa w § 4 ust. </w:t>
      </w:r>
      <w:r w:rsidR="00D23D6C">
        <w:rPr>
          <w:sz w:val="24"/>
          <w:szCs w:val="24"/>
        </w:rPr>
        <w:t>2</w:t>
      </w:r>
      <w:r>
        <w:rPr>
          <w:sz w:val="24"/>
          <w:szCs w:val="24"/>
        </w:rPr>
        <w:t xml:space="preserve"> będzie uregulowana przez Zleceniodawcę </w:t>
      </w:r>
      <w:r w:rsidR="009C1F7A" w:rsidRPr="009C1F7A">
        <w:rPr>
          <w:sz w:val="24"/>
          <w:szCs w:val="24"/>
        </w:rPr>
        <w:t xml:space="preserve">po wykonaniu usługi wg ilości przejechanych kilometrów, zgodnie z cenami określonymi na formularzu oferty, na podstawie protokołu potwierdzonego przez kierowcę i opiekuna grupy ze strony AGH, w terminie do 21 dni od daty otrzymania przez Zamawiającego poprawnie wystawionej przez Wykonawcę </w:t>
      </w:r>
      <w:r w:rsidR="009C1F7A" w:rsidRPr="009C1F7A">
        <w:rPr>
          <w:sz w:val="24"/>
          <w:szCs w:val="24"/>
        </w:rPr>
        <w:lastRenderedPageBreak/>
        <w:t>faktury VAT. Na fakturze Vat winno być wyszczególnione: data wyjazdu(-ów), miejsce(-a), liczba km, stawka za km.</w:t>
      </w:r>
      <w:r>
        <w:rPr>
          <w:sz w:val="24"/>
          <w:szCs w:val="24"/>
        </w:rPr>
        <w:t>.</w:t>
      </w:r>
    </w:p>
    <w:p w14:paraId="34ACEBD6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3. 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8E02EDB" w14:textId="77777777" w:rsidR="00F7227C" w:rsidRDefault="00F7227C" w:rsidP="00F7227C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Strony postanawiają, że zapłata następuje w dniu obciążenia rachunku bankowego Zleceniodawcy. </w:t>
      </w:r>
    </w:p>
    <w:p w14:paraId="71651150" w14:textId="49C6C2FE" w:rsidR="00F7227C" w:rsidRDefault="00F7227C" w:rsidP="00CA3B73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5. W przypadku nieterminowej płatności należności Zleceniobiorca ma prawo naliczyć Zleceniodawcy odsetki ustawowe za każdy dzień zwłoki.</w:t>
      </w:r>
    </w:p>
    <w:p w14:paraId="4D562D90" w14:textId="77777777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14:paraId="7E1EBEC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Strony ustanawiają odpowiedzialność za niewykonanie lub nienależyte wykonanie umowy </w:t>
      </w:r>
      <w:r>
        <w:rPr>
          <w:sz w:val="24"/>
          <w:szCs w:val="24"/>
        </w:rPr>
        <w:br/>
        <w:t>w formie kar umownych.</w:t>
      </w:r>
    </w:p>
    <w:p w14:paraId="7C89035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14:paraId="2F5161E4" w14:textId="7777777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zwłokę w podstawieniu pojazdu na miejsce wyjazdu przekraczającą 1/2 godz. w wysokości 100,00  zł; </w:t>
      </w:r>
    </w:p>
    <w:p w14:paraId="60254077" w14:textId="62AB5CA2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pojazdu, </w:t>
      </w:r>
      <w:r w:rsidR="009C1F7A">
        <w:rPr>
          <w:sz w:val="24"/>
          <w:szCs w:val="24"/>
        </w:rPr>
        <w:t xml:space="preserve">w terminie </w:t>
      </w:r>
      <w:r>
        <w:rPr>
          <w:sz w:val="24"/>
          <w:szCs w:val="24"/>
        </w:rPr>
        <w:t xml:space="preserve">o którym mowa w  </w:t>
      </w:r>
      <w:bookmarkStart w:id="2" w:name="_Hlk135648770"/>
      <w:r>
        <w:rPr>
          <w:sz w:val="24"/>
          <w:szCs w:val="24"/>
        </w:rPr>
        <w:t>§</w:t>
      </w:r>
      <w:bookmarkEnd w:id="2"/>
      <w:r>
        <w:rPr>
          <w:sz w:val="24"/>
          <w:szCs w:val="24"/>
        </w:rPr>
        <w:t xml:space="preserve"> 2 ust. </w:t>
      </w:r>
      <w:r w:rsidR="007C53DB">
        <w:rPr>
          <w:sz w:val="24"/>
          <w:szCs w:val="24"/>
        </w:rPr>
        <w:t>8</w:t>
      </w:r>
      <w:r>
        <w:rPr>
          <w:sz w:val="24"/>
          <w:szCs w:val="24"/>
        </w:rPr>
        <w:t xml:space="preserve"> niniejszej umowy w wysokości </w:t>
      </w:r>
      <w:r w:rsidR="007C53DB">
        <w:rPr>
          <w:sz w:val="24"/>
          <w:szCs w:val="24"/>
        </w:rPr>
        <w:t xml:space="preserve">20% wynagrodzenia, </w:t>
      </w:r>
      <w:bookmarkStart w:id="3" w:name="_Hlk135648805"/>
      <w:r w:rsidR="007C53DB">
        <w:rPr>
          <w:sz w:val="24"/>
          <w:szCs w:val="24"/>
        </w:rPr>
        <w:t xml:space="preserve">o którym mowa w </w:t>
      </w:r>
      <w:r w:rsidR="007C53DB" w:rsidRPr="007C53DB">
        <w:rPr>
          <w:sz w:val="24"/>
          <w:szCs w:val="24"/>
        </w:rPr>
        <w:t>§</w:t>
      </w:r>
      <w:r w:rsidR="007C53DB">
        <w:rPr>
          <w:sz w:val="24"/>
          <w:szCs w:val="24"/>
        </w:rPr>
        <w:t xml:space="preserve"> 4 ust. 4</w:t>
      </w:r>
      <w:bookmarkEnd w:id="3"/>
      <w:r w:rsidR="007C53DB">
        <w:rPr>
          <w:sz w:val="24"/>
          <w:szCs w:val="24"/>
        </w:rPr>
        <w:t>.</w:t>
      </w:r>
    </w:p>
    <w:p w14:paraId="102710DE" w14:textId="469A2307" w:rsidR="00F7227C" w:rsidRDefault="00F7227C" w:rsidP="00F7227C">
      <w:pPr>
        <w:numPr>
          <w:ilvl w:val="0"/>
          <w:numId w:val="23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</w:t>
      </w:r>
      <w:r w:rsidR="007C53DB">
        <w:rPr>
          <w:sz w:val="24"/>
          <w:szCs w:val="24"/>
        </w:rPr>
        <w:t>2</w:t>
      </w:r>
      <w:r>
        <w:rPr>
          <w:sz w:val="24"/>
          <w:szCs w:val="24"/>
        </w:rPr>
        <w:t>0% wynagrodzenia</w:t>
      </w:r>
      <w:r w:rsidR="007C53DB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7C53DB" w:rsidRPr="007C53DB">
        <w:rPr>
          <w:sz w:val="24"/>
          <w:szCs w:val="24"/>
        </w:rPr>
        <w:t xml:space="preserve">o którym mowa w § 4 ust. </w:t>
      </w:r>
      <w:r w:rsidR="007C53DB"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p w14:paraId="45BEBCE3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14:paraId="416118B2" w14:textId="77777777" w:rsidR="00F7227C" w:rsidRDefault="00F7227C" w:rsidP="00F7227C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>4. Zleceniobiorca nie może dokonywać cesji wierzytelności wynikających z niniejszej umowy.</w:t>
      </w:r>
    </w:p>
    <w:p w14:paraId="44FD4266" w14:textId="5AEBB34A" w:rsidR="00F7227C" w:rsidRDefault="00F7227C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5. Zleceniodawca zastrzega sobie możliwość potrącenia kar umownych z wynagrodzenia Zleceniobiorcy.</w:t>
      </w:r>
    </w:p>
    <w:p w14:paraId="1F4A1505" w14:textId="683C981E" w:rsidR="003656CB" w:rsidRDefault="003656CB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3656CB">
        <w:rPr>
          <w:sz w:val="24"/>
          <w:szCs w:val="24"/>
        </w:rPr>
        <w:t xml:space="preserve">. Zleceniodawca zapłaci Zleceniobiorcy karę umowną z tytułu odstąpienia od umowy w całości przez którąkolwiek ze stron z przyczyn występujących po stronie Zleceniodawcy, w wysokości </w:t>
      </w:r>
      <w:r>
        <w:rPr>
          <w:sz w:val="24"/>
          <w:szCs w:val="24"/>
        </w:rPr>
        <w:t>2</w:t>
      </w:r>
      <w:r w:rsidRPr="003656CB">
        <w:rPr>
          <w:sz w:val="24"/>
          <w:szCs w:val="24"/>
        </w:rPr>
        <w:t>0% całkowitego wynagrodzenia brutto określonego w § 4 ust. 4.</w:t>
      </w:r>
    </w:p>
    <w:p w14:paraId="055C5F7A" w14:textId="3B690BCA" w:rsidR="00F7227C" w:rsidRDefault="003656CB" w:rsidP="00F7227C">
      <w:pPr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F7227C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F7227C">
        <w:rPr>
          <w:rFonts w:eastAsia="Arial Unicode MS"/>
          <w:sz w:val="24"/>
          <w:szCs w:val="24"/>
        </w:rPr>
        <w:t xml:space="preserve">Łączna maksymalna wysokość kar umownych, których mogą dochodzić Strony nie może przekroczyć </w:t>
      </w:r>
      <w:r w:rsidR="007C53DB">
        <w:rPr>
          <w:rFonts w:eastAsia="Arial Unicode MS"/>
          <w:sz w:val="24"/>
          <w:szCs w:val="24"/>
        </w:rPr>
        <w:t>3</w:t>
      </w:r>
      <w:r w:rsidR="00F7227C">
        <w:rPr>
          <w:rFonts w:eastAsia="Arial Unicode MS"/>
          <w:sz w:val="24"/>
          <w:szCs w:val="24"/>
        </w:rPr>
        <w:t>0% wynagrodzenia brutto o którym mowa w § 4 ust. 4 umowy</w:t>
      </w:r>
    </w:p>
    <w:p w14:paraId="43C786AA" w14:textId="77777777" w:rsidR="00F7227C" w:rsidRDefault="00F7227C" w:rsidP="00F7227C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14:paraId="5885FC33" w14:textId="77777777" w:rsidR="00F7227C" w:rsidRPr="00CA3B73" w:rsidRDefault="00F7227C" w:rsidP="00F7227C">
      <w:pPr>
        <w:pStyle w:val="NormalnyWeb"/>
        <w:spacing w:before="0" w:beforeAutospacing="0" w:after="0" w:afterAutospacing="0"/>
        <w:jc w:val="both"/>
      </w:pPr>
      <w:r w:rsidRPr="00CA3B73"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27292591" w14:textId="77777777" w:rsidR="00F7227C" w:rsidRPr="00CA3B73" w:rsidRDefault="00F7227C" w:rsidP="00F7227C">
      <w:pPr>
        <w:pStyle w:val="NormalnyWeb"/>
        <w:spacing w:before="0" w:beforeAutospacing="0" w:after="0" w:afterAutospacing="0"/>
        <w:jc w:val="both"/>
      </w:pPr>
      <w:r w:rsidRPr="00CA3B73">
        <w:rPr>
          <w:rStyle w:val="colour"/>
        </w:rPr>
        <w:t xml:space="preserve">a) w przypadku podjęcia likwidacji firmy przez Zleceniobiorcę lub co najmniej jednego </w:t>
      </w:r>
      <w:r w:rsidRPr="00CA3B73">
        <w:br/>
      </w:r>
      <w:r w:rsidRPr="00CA3B73">
        <w:rPr>
          <w:rStyle w:val="colour"/>
        </w:rPr>
        <w:t>ze Zleceniobiorców w przypadku Zleceniobiorców wspólnie realizujących zamówienie (konsorcjum, spółka cywilna),</w:t>
      </w:r>
    </w:p>
    <w:p w14:paraId="7092FADF" w14:textId="708B0D49" w:rsidR="00F7227C" w:rsidRPr="00CA3B73" w:rsidRDefault="00F7227C" w:rsidP="00F7227C">
      <w:pPr>
        <w:pStyle w:val="NormalnyWeb"/>
        <w:spacing w:before="0" w:beforeAutospacing="0" w:after="0" w:afterAutospacing="0"/>
        <w:jc w:val="both"/>
        <w:rPr>
          <w:rStyle w:val="colour"/>
        </w:rPr>
      </w:pPr>
      <w:r w:rsidRPr="00CA3B73">
        <w:rPr>
          <w:rStyle w:val="colour"/>
        </w:rPr>
        <w:t>b) zostanie wydany nakaz zajęcia majątku Zleceniobiorcy w zakresie, który uniemożliwia wykonanie przez Zleceniobiorców przedmiotu Umowy,</w:t>
      </w:r>
    </w:p>
    <w:p w14:paraId="3A2405D0" w14:textId="5D79236C" w:rsidR="00943704" w:rsidRPr="00CA3B73" w:rsidRDefault="00943704" w:rsidP="00943704">
      <w:pPr>
        <w:pStyle w:val="NormalnyWeb"/>
        <w:spacing w:before="0" w:beforeAutospacing="0" w:after="0" w:afterAutospacing="0"/>
        <w:ind w:left="30"/>
        <w:jc w:val="both"/>
        <w:rPr>
          <w:rStyle w:val="colour"/>
        </w:rPr>
      </w:pPr>
      <w:r w:rsidRPr="00CA3B73">
        <w:rPr>
          <w:rStyle w:val="colour"/>
        </w:rPr>
        <w:t xml:space="preserve">c) w przypadku rozwiązania umowy konsorcjum przez co najmniej jednego z członków konsorcjum, </w:t>
      </w:r>
    </w:p>
    <w:p w14:paraId="2B0A3BAD" w14:textId="3B4D4FFA" w:rsidR="00943704" w:rsidRPr="00CA3B73" w:rsidRDefault="00943704" w:rsidP="00CA3B73">
      <w:pPr>
        <w:pStyle w:val="NormalnyWeb"/>
        <w:spacing w:before="0" w:beforeAutospacing="0" w:after="0" w:afterAutospacing="0"/>
        <w:jc w:val="both"/>
      </w:pPr>
      <w:r w:rsidRPr="00CA3B73">
        <w:rPr>
          <w:rStyle w:val="colour"/>
        </w:rPr>
        <w:t>2. Zleceniodawca może od umowy odstąpić w przypadkach przewidzianych prawem oraz jeżeli bez uzasadnionego powodu Zleceniobiorca nie rozpoczął realizacji usługi pomimo wezwania Zleceniodawcy złożonego na piśmie. Wypowiedzenie umowy i odstąpienie od umowy  powinno nastąpić w formie pisemnej, pod rygorem nieważności i powinno zawierać uzasadnienie. Wypowiedzenie umowy i odstąpienie od umowy może nastąpić w terminie 14 dni od wystąpienia zdarzenia stanowiącego podstawę do wypowiedzenia.</w:t>
      </w:r>
    </w:p>
    <w:p w14:paraId="079A7AA9" w14:textId="17477CD6" w:rsidR="00943704" w:rsidRPr="00CA3B73" w:rsidRDefault="00943704" w:rsidP="00943704">
      <w:pPr>
        <w:ind w:left="284"/>
        <w:rPr>
          <w:sz w:val="24"/>
          <w:szCs w:val="24"/>
        </w:rPr>
      </w:pPr>
      <w:r w:rsidRPr="00CA3B73">
        <w:rPr>
          <w:sz w:val="24"/>
          <w:szCs w:val="24"/>
        </w:rPr>
        <w:t xml:space="preserve">                                                                            § 8</w:t>
      </w:r>
    </w:p>
    <w:p w14:paraId="4C60580C" w14:textId="77777777" w:rsidR="00943704" w:rsidRPr="00CA3B73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CA3B73">
        <w:rPr>
          <w:color w:val="000000"/>
          <w:kern w:val="2"/>
          <w:sz w:val="24"/>
          <w:szCs w:val="24"/>
        </w:rPr>
        <w:t>1. Wszelkie zmiany umowy wymagają zgody obu Stron i zachowania formy pisemnej pod rygorem nieważności.</w:t>
      </w:r>
    </w:p>
    <w:p w14:paraId="271E961C" w14:textId="77777777" w:rsidR="00943704" w:rsidRPr="00CA3B73" w:rsidRDefault="00943704" w:rsidP="00943704">
      <w:pPr>
        <w:tabs>
          <w:tab w:val="left" w:pos="360"/>
        </w:tabs>
        <w:suppressAutoHyphens/>
        <w:jc w:val="both"/>
        <w:rPr>
          <w:color w:val="000000"/>
          <w:kern w:val="2"/>
          <w:sz w:val="24"/>
          <w:szCs w:val="24"/>
        </w:rPr>
      </w:pPr>
      <w:r w:rsidRPr="00CA3B73">
        <w:rPr>
          <w:color w:val="000000"/>
          <w:kern w:val="2"/>
          <w:sz w:val="24"/>
          <w:szCs w:val="24"/>
        </w:rPr>
        <w:lastRenderedPageBreak/>
        <w:t xml:space="preserve">2. Zmiany umowy, o których mowa w ust. 1 muszą być dokonywane z zachowaniem przepisu art. 455 ust. 1 </w:t>
      </w:r>
      <w:proofErr w:type="spellStart"/>
      <w:r w:rsidRPr="00CA3B73">
        <w:rPr>
          <w:color w:val="000000"/>
          <w:kern w:val="2"/>
          <w:sz w:val="24"/>
          <w:szCs w:val="24"/>
        </w:rPr>
        <w:t>ppkt</w:t>
      </w:r>
      <w:proofErr w:type="spellEnd"/>
      <w:r w:rsidRPr="00CA3B73">
        <w:rPr>
          <w:color w:val="000000"/>
          <w:kern w:val="2"/>
          <w:sz w:val="24"/>
          <w:szCs w:val="24"/>
        </w:rPr>
        <w:t xml:space="preserve"> 1 ustawy Prawo zamówień publicznych. </w:t>
      </w:r>
    </w:p>
    <w:p w14:paraId="5B716A2A" w14:textId="77777777" w:rsidR="00943704" w:rsidRPr="00CA3B73" w:rsidRDefault="00943704" w:rsidP="00943704">
      <w:pPr>
        <w:tabs>
          <w:tab w:val="left" w:pos="360"/>
        </w:tabs>
        <w:suppressAutoHyphens/>
        <w:jc w:val="both"/>
        <w:rPr>
          <w:kern w:val="2"/>
          <w:sz w:val="24"/>
          <w:szCs w:val="24"/>
        </w:rPr>
      </w:pPr>
      <w:r w:rsidRPr="00CA3B73">
        <w:rPr>
          <w:color w:val="000000"/>
          <w:kern w:val="2"/>
          <w:sz w:val="24"/>
          <w:szCs w:val="24"/>
        </w:rPr>
        <w:t xml:space="preserve">3. Dopuszcza się możliwość zmiany ustaleń niniejszej umowy w stosunku do treści oferty Zleceniobiorcy w </w:t>
      </w:r>
      <w:r w:rsidRPr="00CA3B73">
        <w:rPr>
          <w:kern w:val="2"/>
          <w:sz w:val="24"/>
          <w:szCs w:val="24"/>
        </w:rPr>
        <w:t xml:space="preserve">przypadku: </w:t>
      </w:r>
    </w:p>
    <w:p w14:paraId="2902BDBA" w14:textId="77777777" w:rsidR="00943704" w:rsidRPr="00CA3B73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CA3B73">
        <w:rPr>
          <w:kern w:val="2"/>
          <w:sz w:val="24"/>
          <w:szCs w:val="24"/>
        </w:rPr>
        <w:t xml:space="preserve">a/ </w:t>
      </w:r>
      <w:r w:rsidRPr="00CA3B73">
        <w:rPr>
          <w:kern w:val="2"/>
          <w:sz w:val="24"/>
          <w:szCs w:val="24"/>
        </w:rPr>
        <w:tab/>
        <w:t xml:space="preserve">wystąpienia </w:t>
      </w:r>
      <w:r w:rsidRPr="00CA3B73">
        <w:rPr>
          <w:kern w:val="2"/>
          <w:sz w:val="24"/>
          <w:szCs w:val="24"/>
        </w:rPr>
        <w:tab/>
        <w:t xml:space="preserve">siły wyższej. Jako siłę wyższą rozumie się w szczególności: kataklizmy sił przyrody, wojny, strajki, lokauty, </w:t>
      </w:r>
      <w:proofErr w:type="spellStart"/>
      <w:r w:rsidRPr="00CA3B73">
        <w:rPr>
          <w:kern w:val="2"/>
          <w:sz w:val="24"/>
          <w:szCs w:val="24"/>
        </w:rPr>
        <w:t>lockdowny</w:t>
      </w:r>
      <w:proofErr w:type="spellEnd"/>
      <w:r w:rsidRPr="00CA3B73">
        <w:rPr>
          <w:kern w:val="2"/>
          <w:sz w:val="24"/>
          <w:szCs w:val="24"/>
        </w:rPr>
        <w:t xml:space="preserve">, zarządzenia władz, brak możliwości wykonania usługi lub zmniejszony jej zakres na skutek sytuacji epidemicznej, itp., których Strony nie mogły przewidzieć i nie znały w chwili podpisania niniejszej Umowy. </w:t>
      </w:r>
    </w:p>
    <w:p w14:paraId="693554B2" w14:textId="77777777" w:rsidR="00943704" w:rsidRPr="00CA3B73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CA3B73">
        <w:rPr>
          <w:kern w:val="2"/>
          <w:sz w:val="24"/>
          <w:szCs w:val="24"/>
        </w:rPr>
        <w:t xml:space="preserve">b/ gdy nastąpiła zmiana  przepisów prawa powszechnie obowiązującego, która ma wpływ na termin, sposób lub zakres realizacji przedmiot umowy, </w:t>
      </w:r>
    </w:p>
    <w:p w14:paraId="3DFF1F7C" w14:textId="77777777" w:rsidR="00943704" w:rsidRPr="00CA3B73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CA3B73">
        <w:rPr>
          <w:kern w:val="2"/>
          <w:sz w:val="24"/>
          <w:szCs w:val="24"/>
        </w:rPr>
        <w:t>c/ urzędowej zmiany wysokości stawki podatku VAT poprzez wprowadzenie nowej stawki VAT dla towarów, których ta zmiana będzie dotyczyć i zmiany wynagrodzenia brutto wynikającej ze zmiany stawki podatku.</w:t>
      </w:r>
    </w:p>
    <w:p w14:paraId="7F67A452" w14:textId="77777777" w:rsidR="00943704" w:rsidRPr="00CA3B73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CA3B73">
        <w:rPr>
          <w:kern w:val="2"/>
          <w:sz w:val="24"/>
          <w:szCs w:val="24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617DA8B" w14:textId="77777777" w:rsidR="00943704" w:rsidRPr="00CA3B73" w:rsidRDefault="00943704" w:rsidP="00943704">
      <w:pPr>
        <w:suppressAutoHyphens/>
        <w:jc w:val="both"/>
        <w:rPr>
          <w:kern w:val="2"/>
          <w:sz w:val="24"/>
          <w:szCs w:val="24"/>
        </w:rPr>
      </w:pPr>
      <w:r w:rsidRPr="00CA3B73">
        <w:rPr>
          <w:kern w:val="2"/>
          <w:sz w:val="24"/>
          <w:szCs w:val="24"/>
        </w:rPr>
        <w:t xml:space="preserve">5. </w:t>
      </w:r>
      <w:r w:rsidRPr="00CA3B73">
        <w:rPr>
          <w:kern w:val="2"/>
          <w:sz w:val="24"/>
          <w:szCs w:val="24"/>
        </w:rPr>
        <w:tab/>
        <w:t xml:space="preserve">Siła wyższa zwalnia Strony Umowy z odpowiedzialności związanej z niniejszą Umową. </w:t>
      </w:r>
    </w:p>
    <w:p w14:paraId="5AA398B7" w14:textId="2C7C132B" w:rsidR="003B2087" w:rsidRPr="00CA3B73" w:rsidRDefault="00943704" w:rsidP="00CA3B73">
      <w:pPr>
        <w:suppressAutoHyphens/>
        <w:jc w:val="both"/>
        <w:rPr>
          <w:kern w:val="2"/>
          <w:sz w:val="24"/>
          <w:szCs w:val="24"/>
        </w:rPr>
      </w:pPr>
      <w:r w:rsidRPr="00CA3B73">
        <w:rPr>
          <w:kern w:val="2"/>
          <w:sz w:val="24"/>
          <w:szCs w:val="24"/>
        </w:rPr>
        <w:t>6.</w:t>
      </w:r>
      <w:r w:rsidRPr="00CA3B73">
        <w:rPr>
          <w:kern w:val="2"/>
          <w:sz w:val="24"/>
          <w:szCs w:val="24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51268031" w14:textId="0195377A" w:rsidR="003D6340" w:rsidRDefault="003D6340" w:rsidP="003D6340">
      <w:pPr>
        <w:jc w:val="center"/>
      </w:pPr>
      <w:r>
        <w:rPr>
          <w:sz w:val="24"/>
          <w:szCs w:val="24"/>
        </w:rPr>
        <w:t>§</w:t>
      </w:r>
      <w:r w:rsidR="00CA3B73">
        <w:rPr>
          <w:sz w:val="24"/>
          <w:szCs w:val="24"/>
        </w:rPr>
        <w:t>9</w:t>
      </w:r>
    </w:p>
    <w:p w14:paraId="165E9C87" w14:textId="36047C25" w:rsidR="00F7227C" w:rsidRDefault="00F7227C" w:rsidP="00CA3B73">
      <w:pPr>
        <w:jc w:val="both"/>
        <w:rPr>
          <w:sz w:val="24"/>
          <w:szCs w:val="24"/>
        </w:rPr>
      </w:pPr>
      <w:r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46A79845" w14:textId="7DE513A0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CA3B73">
        <w:rPr>
          <w:sz w:val="24"/>
          <w:szCs w:val="24"/>
        </w:rPr>
        <w:t>0</w:t>
      </w:r>
    </w:p>
    <w:p w14:paraId="027BA795" w14:textId="651B661D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5CD8C21D" w14:textId="1A2AFDD2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CA3B73">
        <w:rPr>
          <w:sz w:val="24"/>
          <w:szCs w:val="24"/>
        </w:rPr>
        <w:t>1</w:t>
      </w:r>
    </w:p>
    <w:p w14:paraId="2B69EDF2" w14:textId="67295C18" w:rsidR="00F7227C" w:rsidRDefault="00F7227C" w:rsidP="00CA3B7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sprawach nie uregulowanych w niniejszej umowie stosuje się przepisy kodeksu cywilnego </w:t>
      </w:r>
      <w:r>
        <w:rPr>
          <w:sz w:val="24"/>
          <w:szCs w:val="24"/>
        </w:rPr>
        <w:br/>
        <w:t xml:space="preserve">i ustawy – Prawo Zamówień Publicznych.    </w:t>
      </w:r>
    </w:p>
    <w:p w14:paraId="19DA22E7" w14:textId="135B1DCD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>§ 1</w:t>
      </w:r>
      <w:r w:rsidR="00CA3B73">
        <w:rPr>
          <w:sz w:val="24"/>
          <w:szCs w:val="24"/>
        </w:rPr>
        <w:t>2</w:t>
      </w:r>
    </w:p>
    <w:p w14:paraId="3823E2AE" w14:textId="38BF04B2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>Wszelkie załączniki stanowią integralną część niniejszej umowy.</w:t>
      </w:r>
    </w:p>
    <w:p w14:paraId="53BC0C12" w14:textId="081C0550" w:rsidR="00F7227C" w:rsidRDefault="00F7227C" w:rsidP="00F7227C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§ </w:t>
      </w:r>
      <w:r w:rsidR="003D6340">
        <w:rPr>
          <w:sz w:val="24"/>
          <w:szCs w:val="24"/>
        </w:rPr>
        <w:t>1</w:t>
      </w:r>
      <w:r w:rsidR="00CA3B73">
        <w:rPr>
          <w:sz w:val="24"/>
          <w:szCs w:val="24"/>
        </w:rPr>
        <w:t>3</w:t>
      </w:r>
    </w:p>
    <w:p w14:paraId="7027E6BA" w14:textId="77777777" w:rsidR="00F7227C" w:rsidRDefault="00F7227C" w:rsidP="00F7227C">
      <w:pPr>
        <w:rPr>
          <w:sz w:val="24"/>
          <w:szCs w:val="24"/>
        </w:rPr>
      </w:pPr>
      <w:r>
        <w:rPr>
          <w:sz w:val="24"/>
          <w:szCs w:val="24"/>
        </w:rPr>
        <w:t xml:space="preserve">Umowę sporządzono w 2 jednobrzmiących egzemplarzach po 1 dla każdej ze stron.   </w:t>
      </w:r>
    </w:p>
    <w:p w14:paraId="45CB65C1" w14:textId="77777777" w:rsidR="00F7227C" w:rsidRDefault="00F7227C" w:rsidP="00F7227C">
      <w:pPr>
        <w:rPr>
          <w:sz w:val="24"/>
          <w:szCs w:val="24"/>
        </w:rPr>
      </w:pPr>
    </w:p>
    <w:p w14:paraId="270B8471" w14:textId="77777777" w:rsidR="00F7227C" w:rsidRDefault="00F7227C" w:rsidP="00F7227C">
      <w:pPr>
        <w:rPr>
          <w:sz w:val="24"/>
        </w:rPr>
      </w:pPr>
    </w:p>
    <w:p w14:paraId="7FE4A908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02358AC7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5B1992F0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7F26E631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1259D0F4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1AB1CA87" w14:textId="77777777" w:rsidR="00F7227C" w:rsidRDefault="00F7227C" w:rsidP="00F7227C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Data i podpis</w:t>
      </w:r>
    </w:p>
    <w:p w14:paraId="31B36520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A3B4C6C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5FEFB63B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0A2EDDF6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05E8C1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54BF0B67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255FB6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4D5952B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C87A79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60F4481" w14:textId="77777777" w:rsidR="00FD0C14" w:rsidRDefault="00FD0C14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72C3ECD1" w14:textId="4279BC9C" w:rsidR="00943704" w:rsidRDefault="00943704">
      <w:pPr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200ECC5C" w14:textId="22BF2A79" w:rsidR="00F7227C" w:rsidRDefault="00F7227C" w:rsidP="00F7227C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lastRenderedPageBreak/>
        <w:t>Załącznik nr 2 do umowy</w:t>
      </w:r>
    </w:p>
    <w:p w14:paraId="72C29E37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2F3C980C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42A1C5C6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.....................................… </w:t>
      </w:r>
    </w:p>
    <w:p w14:paraId="532D065C" w14:textId="77777777" w:rsidR="00F7227C" w:rsidRDefault="00F7227C" w:rsidP="00F7227C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Nazwa Wykonawcy</w:t>
      </w:r>
    </w:p>
    <w:p w14:paraId="0159D19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DC9487E" w14:textId="77777777" w:rsidR="00F7227C" w:rsidRDefault="00F7227C" w:rsidP="00F7227C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.....................................…</w:t>
      </w:r>
    </w:p>
    <w:p w14:paraId="5DEEF90B" w14:textId="77777777" w:rsidR="00F7227C" w:rsidRDefault="00F7227C" w:rsidP="00F7227C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>
        <w:rPr>
          <w:rFonts w:ascii="Verdana" w:hAnsi="Verdana" w:cs="Arial"/>
        </w:rPr>
        <w:t>NIP</w:t>
      </w:r>
      <w:r>
        <w:rPr>
          <w:rFonts w:ascii="Verdana" w:hAnsi="Verdana" w:cs="Calibri"/>
        </w:rPr>
        <w:tab/>
      </w:r>
      <w:r>
        <w:rPr>
          <w:rFonts w:ascii="Verdana" w:hAnsi="Verdana" w:cs="Arial"/>
        </w:rPr>
        <w:t> </w:t>
      </w:r>
    </w:p>
    <w:p w14:paraId="33D4F65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BFB04D5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37F50CB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OŚWIADCZENIE DLA CELÓW PODATKOWYCH</w:t>
      </w:r>
    </w:p>
    <w:p w14:paraId="4EF577D6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 xml:space="preserve">DOTYCZĄCE PODMIOTÓW POWIĄZANYCH </w:t>
      </w:r>
    </w:p>
    <w:p w14:paraId="3A031ECA" w14:textId="77777777" w:rsidR="00F7227C" w:rsidRDefault="00F7227C" w:rsidP="00F7227C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24C10141" w14:textId="77777777" w:rsidR="00F7227C" w:rsidRDefault="00F7227C" w:rsidP="00F7227C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Działając w imieniu ………………………………, (dalej jako: „</w:t>
      </w:r>
      <w:r>
        <w:rPr>
          <w:rFonts w:ascii="Verdana" w:hAnsi="Verdana" w:cs="Arial"/>
          <w:b/>
          <w:bCs/>
        </w:rPr>
        <w:t>Podmiot</w:t>
      </w:r>
      <w:r>
        <w:rPr>
          <w:rFonts w:ascii="Verdana" w:hAnsi="Verdana" w:cs="Arial"/>
        </w:rPr>
        <w:t>”) niniejszym oświadcza, że Podmiot:</w:t>
      </w:r>
    </w:p>
    <w:p w14:paraId="1B59D43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hAnsi="Verdana" w:cs="Arial"/>
          <w:b/>
          <w:bCs/>
        </w:rPr>
        <w:t>jest / nie jest</w:t>
      </w:r>
      <w:r>
        <w:rPr>
          <w:rFonts w:ascii="Verdana" w:hAnsi="Verdana" w:cs="Arial"/>
          <w:vertAlign w:val="superscript"/>
        </w:rPr>
        <w:footnoteReference w:id="1"/>
      </w:r>
      <w:r>
        <w:rPr>
          <w:rFonts w:ascii="Verdana" w:hAnsi="Verdana" w:cs="Arial"/>
        </w:rPr>
        <w:t xml:space="preserve"> podmiotem powiązanym z Akademią Górniczo-Hutniczą </w:t>
      </w:r>
      <w:r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>
        <w:rPr>
          <w:rFonts w:ascii="Verdana" w:hAnsi="Verdana" w:cs="Arial"/>
          <w:vertAlign w:val="superscript"/>
        </w:rPr>
        <w:footnoteReference w:id="2"/>
      </w:r>
      <w:r>
        <w:rPr>
          <w:rFonts w:ascii="Verdana" w:hAnsi="Verdana" w:cs="Arial"/>
        </w:rPr>
        <w:t>;</w:t>
      </w:r>
    </w:p>
    <w:p w14:paraId="602FCF6C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b/>
          <w:bCs/>
          <w:lang w:eastAsia="en-US"/>
        </w:rPr>
        <w:t>jest / nie</w:t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>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3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footnoteReference w:id="4"/>
      </w:r>
      <w:r>
        <w:rPr>
          <w:rFonts w:ascii="Verdana" w:eastAsia="Calibri" w:hAnsi="Verdana" w:cs="Arial"/>
          <w:lang w:eastAsia="en-US"/>
        </w:rPr>
        <w:t xml:space="preserve"> </w:t>
      </w:r>
    </w:p>
    <w:p w14:paraId="253542F8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>
        <w:rPr>
          <w:rFonts w:ascii="Verdana" w:eastAsia="Calibri" w:hAnsi="Verdana" w:cs="Arial"/>
          <w:lang w:eastAsia="en-US"/>
        </w:rPr>
        <w:t>rzeczywisty właściciel</w:t>
      </w:r>
      <w:r>
        <w:rPr>
          <w:rFonts w:ascii="Verdana" w:eastAsia="Calibri" w:hAnsi="Verdana" w:cs="Arial"/>
          <w:vertAlign w:val="superscript"/>
          <w:lang w:eastAsia="en-US"/>
        </w:rPr>
        <w:footnoteReference w:id="5"/>
      </w:r>
      <w:r>
        <w:rPr>
          <w:rFonts w:ascii="Verdana" w:eastAsia="Calibri" w:hAnsi="Verdana" w:cs="Arial"/>
          <w:lang w:eastAsia="en-US"/>
        </w:rPr>
        <w:t xml:space="preserve"> Podmiotu </w:t>
      </w:r>
      <w:r>
        <w:rPr>
          <w:rFonts w:ascii="Verdana" w:eastAsia="Calibri" w:hAnsi="Verdana" w:cs="Arial"/>
          <w:b/>
          <w:bCs/>
          <w:lang w:eastAsia="en-US"/>
        </w:rPr>
        <w:t>jest / nie jest</w:t>
      </w:r>
      <w:r>
        <w:rPr>
          <w:rFonts w:ascii="Verdana" w:eastAsia="Calibri" w:hAnsi="Verdana" w:cs="Arial"/>
          <w:vertAlign w:val="superscript"/>
          <w:lang w:eastAsia="en-US"/>
        </w:rPr>
        <w:footnoteReference w:id="6"/>
      </w:r>
      <w:r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>
        <w:rPr>
          <w:rFonts w:ascii="Verdana" w:eastAsia="Calibri" w:hAnsi="Verdana" w:cs="Arial"/>
          <w:vertAlign w:val="superscript"/>
          <w:lang w:eastAsia="en-US"/>
        </w:rPr>
        <w:t>4</w:t>
      </w:r>
      <w:r>
        <w:rPr>
          <w:rFonts w:ascii="Verdana" w:eastAsia="Calibri" w:hAnsi="Verdana" w:cs="Arial"/>
          <w:lang w:eastAsia="en-US"/>
        </w:rPr>
        <w:t xml:space="preserve"> </w:t>
      </w:r>
    </w:p>
    <w:p w14:paraId="0756EAAE" w14:textId="77777777" w:rsidR="00F7227C" w:rsidRDefault="00F7227C" w:rsidP="00F7227C">
      <w:pPr>
        <w:widowControl w:val="0"/>
        <w:numPr>
          <w:ilvl w:val="0"/>
          <w:numId w:val="24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lastRenderedPageBreak/>
        <w:t xml:space="preserve">Podmiot </w:t>
      </w:r>
      <w:r>
        <w:rPr>
          <w:rFonts w:ascii="Verdana" w:eastAsia="Calibri" w:hAnsi="Verdana" w:cs="Arial"/>
          <w:b/>
          <w:bCs/>
          <w:lang w:eastAsia="en-US"/>
        </w:rPr>
        <w:t>stanowi / nie stanowi</w:t>
      </w:r>
      <w:r>
        <w:rPr>
          <w:rFonts w:ascii="Verdana" w:hAnsi="Verdana" w:cs="Arial"/>
          <w:vertAlign w:val="superscript"/>
        </w:rPr>
        <w:footnoteReference w:id="7"/>
      </w:r>
      <w:r>
        <w:rPr>
          <w:rFonts w:ascii="Verdana" w:hAnsi="Verdana" w:cs="Arial"/>
        </w:rPr>
        <w:t xml:space="preserve"> </w:t>
      </w:r>
      <w:r>
        <w:rPr>
          <w:rFonts w:ascii="Verdana" w:eastAsia="Calibri" w:hAnsi="Verdana" w:cs="Arial"/>
          <w:b/>
          <w:bCs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>
        <w:rPr>
          <w:rFonts w:ascii="Verdana" w:eastAsia="Calibri" w:hAnsi="Verdana" w:cs="Arial"/>
          <w:vertAlign w:val="superscript"/>
          <w:lang w:eastAsia="en-US"/>
        </w:rPr>
        <w:footnoteReference w:id="8"/>
      </w:r>
      <w:r>
        <w:rPr>
          <w:rFonts w:ascii="Verdana" w:eastAsia="Calibri" w:hAnsi="Verdana" w:cs="Arial"/>
          <w:lang w:eastAsia="en-US"/>
        </w:rPr>
        <w:t xml:space="preserve"> </w:t>
      </w:r>
      <w:r>
        <w:rPr>
          <w:rFonts w:ascii="Verdana" w:eastAsia="Calibri" w:hAnsi="Verdana" w:cs="Arial"/>
          <w:lang w:eastAsia="en-US"/>
        </w:rPr>
        <w:br/>
        <w:t>w rozumieniu art. 24a ustawy z dnia 15 lutego 1992 r. o podatku dochodowym od osób prawnych.</w:t>
      </w:r>
    </w:p>
    <w:p w14:paraId="2C75CCBC" w14:textId="77777777" w:rsidR="00F7227C" w:rsidRDefault="00F7227C" w:rsidP="00F7227C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E3C12A0" w14:textId="77777777" w:rsidR="00F7227C" w:rsidRDefault="00F7227C" w:rsidP="00F7227C">
      <w:pPr>
        <w:spacing w:line="276" w:lineRule="auto"/>
        <w:jc w:val="both"/>
        <w:rPr>
          <w:rFonts w:ascii="Verdana" w:eastAsia="Calibri" w:hAnsi="Verdana" w:cs="Arial"/>
          <w:lang w:eastAsia="en-US"/>
        </w:rPr>
      </w:pPr>
      <w:r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ascii="Verdana" w:eastAsia="Calibri" w:hAnsi="Verdana" w:cs="Arial"/>
          <w:lang w:eastAsia="en-US"/>
        </w:rPr>
        <w:br/>
        <w:t>o zaistniałej zmianie.</w:t>
      </w:r>
    </w:p>
    <w:p w14:paraId="21A3652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146C91FD" w14:textId="77777777" w:rsidR="00F7227C" w:rsidRDefault="00F7227C" w:rsidP="00F7227C">
      <w:pPr>
        <w:spacing w:line="360" w:lineRule="auto"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7227C" w14:paraId="303329C6" w14:textId="77777777" w:rsidTr="00F7227C">
        <w:tc>
          <w:tcPr>
            <w:tcW w:w="4105" w:type="dxa"/>
            <w:hideMark/>
          </w:tcPr>
          <w:p w14:paraId="24296450" w14:textId="77777777" w:rsidR="00F7227C" w:rsidRDefault="00F7227C">
            <w:pPr>
              <w:spacing w:line="360" w:lineRule="auto"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62FA1CE3" w14:textId="77777777" w:rsidR="00F7227C" w:rsidRDefault="00F7227C">
            <w:pPr>
              <w:spacing w:line="276" w:lineRule="auto"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35D66DB1" w14:textId="77777777" w:rsidR="00F7227C" w:rsidRDefault="00F7227C" w:rsidP="00F7227C">
      <w:pPr>
        <w:spacing w:line="360" w:lineRule="auto"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7E3AF431" w14:textId="77777777" w:rsidR="00F7227C" w:rsidRDefault="00F7227C" w:rsidP="00F7227C">
      <w:pPr>
        <w:widowControl w:val="0"/>
        <w:autoSpaceDE w:val="0"/>
        <w:autoSpaceDN w:val="0"/>
        <w:spacing w:line="360" w:lineRule="auto"/>
        <w:rPr>
          <w:rFonts w:ascii="Verdana" w:eastAsia="Verdana" w:hAnsi="Verdana" w:cs="Arial"/>
          <w:color w:val="222A35"/>
          <w:lang w:eastAsia="x-none"/>
        </w:rPr>
      </w:pPr>
    </w:p>
    <w:p w14:paraId="36B6F449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3C6715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EF78BED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9BFAABC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5905CB82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E5D1291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39E246F" w14:textId="77777777" w:rsidR="00F7227C" w:rsidRDefault="00F7227C" w:rsidP="00F7227C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E89569" w14:textId="77777777" w:rsidR="00F7227C" w:rsidRDefault="00F7227C" w:rsidP="00F7227C">
      <w:pPr>
        <w:tabs>
          <w:tab w:val="left" w:pos="7050"/>
        </w:tabs>
        <w:rPr>
          <w:rFonts w:ascii="Verdana" w:hAnsi="Verdana"/>
          <w:i/>
          <w:iCs/>
        </w:rPr>
      </w:pPr>
    </w:p>
    <w:p w14:paraId="29B8A3E1" w14:textId="77777777" w:rsidR="00F7227C" w:rsidRDefault="00F7227C" w:rsidP="00F7227C"/>
    <w:p w14:paraId="2B73B433" w14:textId="77777777" w:rsidR="00F7227C" w:rsidRDefault="00F7227C" w:rsidP="00F7227C">
      <w:pPr>
        <w:rPr>
          <w:sz w:val="24"/>
          <w:szCs w:val="24"/>
        </w:rPr>
      </w:pPr>
    </w:p>
    <w:p w14:paraId="10D4CA9E" w14:textId="77777777" w:rsidR="00F7227C" w:rsidRDefault="00F7227C" w:rsidP="00F7227C">
      <w:pPr>
        <w:pStyle w:val="Zwykytekst"/>
        <w:rPr>
          <w:rFonts w:ascii="Verdana" w:hAnsi="Verdana"/>
        </w:rPr>
      </w:pPr>
    </w:p>
    <w:p w14:paraId="4E6DCAD1" w14:textId="77777777" w:rsidR="00F7227C" w:rsidRDefault="00F7227C" w:rsidP="00F7227C"/>
    <w:p w14:paraId="650A8F5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0ADC6B" w14:textId="77777777" w:rsidR="000517D7" w:rsidRDefault="000517D7">
      <w:r>
        <w:separator/>
      </w:r>
    </w:p>
  </w:endnote>
  <w:endnote w:type="continuationSeparator" w:id="0">
    <w:p w14:paraId="3050E567" w14:textId="77777777" w:rsidR="000517D7" w:rsidRDefault="00051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B9EB0F" w14:textId="77777777"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8BB781" w14:textId="77777777"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42F4F6" w14:textId="77777777"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F441DE" w14:textId="77777777" w:rsidR="000517D7" w:rsidRDefault="000517D7">
      <w:r>
        <w:separator/>
      </w:r>
    </w:p>
  </w:footnote>
  <w:footnote w:type="continuationSeparator" w:id="0">
    <w:p w14:paraId="592CC6AF" w14:textId="77777777" w:rsidR="000517D7" w:rsidRDefault="000517D7">
      <w:r>
        <w:continuationSeparator/>
      </w:r>
    </w:p>
  </w:footnote>
  <w:footnote w:id="1">
    <w:p w14:paraId="0C50B0D1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0E9BEA17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70359F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1C5D042" w14:textId="77777777" w:rsidR="00F7227C" w:rsidRDefault="00F7227C" w:rsidP="00F7227C">
      <w:pPr>
        <w:pStyle w:val="paragraph"/>
        <w:numPr>
          <w:ilvl w:val="0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CD32FFF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CE51012" w14:textId="77777777" w:rsidR="00F7227C" w:rsidRDefault="00F7227C" w:rsidP="00F7227C">
      <w:pPr>
        <w:pStyle w:val="paragraph"/>
        <w:numPr>
          <w:ilvl w:val="1"/>
          <w:numId w:val="2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AA6697E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D29D06D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582DD4A4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4378C2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7C9ADE" w14:textId="77777777" w:rsidR="00F7227C" w:rsidRDefault="00F7227C" w:rsidP="00F7227C">
      <w:pPr>
        <w:pStyle w:val="paragraph"/>
        <w:numPr>
          <w:ilvl w:val="1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B4E222B" w14:textId="77777777" w:rsidR="00F7227C" w:rsidRDefault="00F7227C" w:rsidP="00F7227C">
      <w:pPr>
        <w:pStyle w:val="paragraph"/>
        <w:numPr>
          <w:ilvl w:val="0"/>
          <w:numId w:val="26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prawnej1,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F81BE8F" w14:textId="77777777" w:rsidR="00F7227C" w:rsidRDefault="00F7227C" w:rsidP="00F7227C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F78665E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8FBE5B6" w14:textId="77777777" w:rsidR="00F7227C" w:rsidRDefault="00F7227C" w:rsidP="00F7227C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32A84E7C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DD7BCF1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587857D8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BCEE1B2" w14:textId="77777777" w:rsidR="00F7227C" w:rsidRDefault="00F7227C" w:rsidP="00F7227C">
      <w:pPr>
        <w:pStyle w:val="Tekstprzypisudolnego"/>
        <w:numPr>
          <w:ilvl w:val="0"/>
          <w:numId w:val="27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AB5368A" w14:textId="77777777" w:rsidR="00F7227C" w:rsidRDefault="00F7227C" w:rsidP="00F7227C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44FA33E9" w14:textId="77777777" w:rsidR="00F7227C" w:rsidRDefault="00F7227C" w:rsidP="00F7227C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4DA63B13" w14:textId="77777777" w:rsidR="00F7227C" w:rsidRDefault="00F7227C" w:rsidP="00F7227C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7D35220A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7A67C72D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7A50F8C3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0F6454F1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171B5E05" w14:textId="77777777" w:rsidR="00F7227C" w:rsidRDefault="00F7227C" w:rsidP="00F7227C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0FF2AFB3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6C4B1D3F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8ADF512" w14:textId="77777777" w:rsidR="00F7227C" w:rsidRDefault="00F7227C" w:rsidP="00F7227C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E5B35D" w14:textId="77777777"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1F8858" w14:textId="77777777"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6C533E" w14:textId="77777777"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/>
        <w:strike w:val="0"/>
        <w:dstrike w:val="0"/>
        <w:color w:val="auto"/>
        <w:u w:val="none"/>
        <w:effect w:val="none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21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2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6DEB2DE6"/>
    <w:multiLevelType w:val="multilevel"/>
    <w:tmpl w:val="026AF18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937D3F"/>
    <w:multiLevelType w:val="multilevel"/>
    <w:tmpl w:val="62665DB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 w15:restartNumberingAfterBreak="0">
    <w:nsid w:val="7BBE69DB"/>
    <w:multiLevelType w:val="multilevel"/>
    <w:tmpl w:val="AF2CB05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0"/>
  </w:num>
  <w:num w:numId="3">
    <w:abstractNumId w:val="4"/>
  </w:num>
  <w:num w:numId="4">
    <w:abstractNumId w:val="18"/>
  </w:num>
  <w:num w:numId="5">
    <w:abstractNumId w:val="22"/>
  </w:num>
  <w:num w:numId="6">
    <w:abstractNumId w:val="17"/>
  </w:num>
  <w:num w:numId="7">
    <w:abstractNumId w:val="26"/>
  </w:num>
  <w:num w:numId="8">
    <w:abstractNumId w:val="19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16"/>
  </w:num>
  <w:num w:numId="16">
    <w:abstractNumId w:val="24"/>
  </w:num>
  <w:num w:numId="17">
    <w:abstractNumId w:val="0"/>
  </w:num>
  <w:num w:numId="18">
    <w:abstractNumId w:val="10"/>
  </w:num>
  <w:num w:numId="19">
    <w:abstractNumId w:val="15"/>
  </w:num>
  <w:num w:numId="20">
    <w:abstractNumId w:val="27"/>
  </w:num>
  <w:num w:numId="2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4CB"/>
    <w:rsid w:val="000517D7"/>
    <w:rsid w:val="000B6493"/>
    <w:rsid w:val="000E6EAF"/>
    <w:rsid w:val="001836C1"/>
    <w:rsid w:val="001B682A"/>
    <w:rsid w:val="002D5E0A"/>
    <w:rsid w:val="003656CB"/>
    <w:rsid w:val="003B2087"/>
    <w:rsid w:val="003D6340"/>
    <w:rsid w:val="003F799B"/>
    <w:rsid w:val="00446B8D"/>
    <w:rsid w:val="00451B18"/>
    <w:rsid w:val="004973AF"/>
    <w:rsid w:val="004A0F0D"/>
    <w:rsid w:val="004C1054"/>
    <w:rsid w:val="004C55C0"/>
    <w:rsid w:val="004F1801"/>
    <w:rsid w:val="0050385D"/>
    <w:rsid w:val="005D69AA"/>
    <w:rsid w:val="00691104"/>
    <w:rsid w:val="006D0F7E"/>
    <w:rsid w:val="007007FD"/>
    <w:rsid w:val="00735984"/>
    <w:rsid w:val="007613A2"/>
    <w:rsid w:val="00774622"/>
    <w:rsid w:val="007858A8"/>
    <w:rsid w:val="007C53DB"/>
    <w:rsid w:val="0086486C"/>
    <w:rsid w:val="00892E0C"/>
    <w:rsid w:val="008C634A"/>
    <w:rsid w:val="00943704"/>
    <w:rsid w:val="00976B68"/>
    <w:rsid w:val="009C1F7A"/>
    <w:rsid w:val="009D554D"/>
    <w:rsid w:val="00A326F9"/>
    <w:rsid w:val="00A82F98"/>
    <w:rsid w:val="00AE506E"/>
    <w:rsid w:val="00AF42D3"/>
    <w:rsid w:val="00B27B54"/>
    <w:rsid w:val="00B46AF2"/>
    <w:rsid w:val="00B7194C"/>
    <w:rsid w:val="00B75500"/>
    <w:rsid w:val="00B8264E"/>
    <w:rsid w:val="00B93047"/>
    <w:rsid w:val="00B97B25"/>
    <w:rsid w:val="00C61F15"/>
    <w:rsid w:val="00CA3B73"/>
    <w:rsid w:val="00D15551"/>
    <w:rsid w:val="00D23D6C"/>
    <w:rsid w:val="00D624CB"/>
    <w:rsid w:val="00D679EB"/>
    <w:rsid w:val="00D67DB9"/>
    <w:rsid w:val="00DA1BE1"/>
    <w:rsid w:val="00DB133F"/>
    <w:rsid w:val="00E32983"/>
    <w:rsid w:val="00E73A2C"/>
    <w:rsid w:val="00EC3985"/>
    <w:rsid w:val="00ED2BA1"/>
    <w:rsid w:val="00F16EC6"/>
    <w:rsid w:val="00F20D4C"/>
    <w:rsid w:val="00F54208"/>
    <w:rsid w:val="00F7227C"/>
    <w:rsid w:val="00FD0C14"/>
    <w:rsid w:val="00FF6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4F11878"/>
  <w15:chartTrackingRefBased/>
  <w15:docId w15:val="{311E40E3-3DEC-4484-8334-DB0110BB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227C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unhideWhenUsed/>
    <w:rsid w:val="00F7227C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227C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227C"/>
    <w:rPr>
      <w:lang w:val="en-US"/>
    </w:rPr>
  </w:style>
  <w:style w:type="character" w:customStyle="1" w:styleId="ZwykytekstZnak">
    <w:name w:val="Zwykły tekst Znak"/>
    <w:link w:val="Zwykytekst"/>
    <w:uiPriority w:val="99"/>
    <w:rsid w:val="00F7227C"/>
    <w:rPr>
      <w:rFonts w:ascii="Courier New" w:hAnsi="Courier New" w:cs="Courier New"/>
    </w:rPr>
  </w:style>
  <w:style w:type="paragraph" w:customStyle="1" w:styleId="paragraph">
    <w:name w:val="paragraph"/>
    <w:basedOn w:val="Normalny"/>
    <w:uiPriority w:val="99"/>
    <w:semiHidden/>
    <w:rsid w:val="00F7227C"/>
    <w:pPr>
      <w:spacing w:before="100" w:beforeAutospacing="1" w:after="100" w:afterAutospacing="1"/>
    </w:pPr>
    <w:rPr>
      <w:sz w:val="24"/>
      <w:szCs w:val="24"/>
    </w:rPr>
  </w:style>
  <w:style w:type="character" w:styleId="Odwoanieprzypisudolnego">
    <w:name w:val="footnote reference"/>
    <w:uiPriority w:val="99"/>
    <w:semiHidden/>
    <w:unhideWhenUsed/>
    <w:rsid w:val="00F7227C"/>
    <w:rPr>
      <w:vertAlign w:val="superscript"/>
    </w:rPr>
  </w:style>
  <w:style w:type="character" w:customStyle="1" w:styleId="colour">
    <w:name w:val="colour"/>
    <w:rsid w:val="00F7227C"/>
  </w:style>
  <w:style w:type="character" w:customStyle="1" w:styleId="normaltextrun">
    <w:name w:val="normaltextrun"/>
    <w:rsid w:val="00F7227C"/>
  </w:style>
  <w:style w:type="character" w:customStyle="1" w:styleId="eop">
    <w:name w:val="eop"/>
    <w:rsid w:val="00F7227C"/>
  </w:style>
  <w:style w:type="paragraph" w:styleId="Tekstdymka">
    <w:name w:val="Balloon Text"/>
    <w:basedOn w:val="Normalny"/>
    <w:link w:val="TekstdymkaZnak"/>
    <w:uiPriority w:val="99"/>
    <w:semiHidden/>
    <w:unhideWhenUsed/>
    <w:rsid w:val="009C1F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1F7A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3B2087"/>
    <w:rPr>
      <w:rFonts w:ascii="Calibri" w:eastAsia="Calibri" w:hAnsi="Calibri"/>
    </w:rPr>
  </w:style>
  <w:style w:type="paragraph" w:styleId="Akapitzlist">
    <w:name w:val="List Paragraph"/>
    <w:basedOn w:val="Normalny"/>
    <w:link w:val="AkapitzlistZnak"/>
    <w:uiPriority w:val="34"/>
    <w:qFormat/>
    <w:rsid w:val="003B2087"/>
    <w:pPr>
      <w:suppressAutoHyphens/>
      <w:spacing w:after="160" w:line="256" w:lineRule="auto"/>
      <w:ind w:left="720"/>
      <w:contextualSpacing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74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1C16B0-0B27-4F10-AC0E-C0A60C7CE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1669</Words>
  <Characters>11458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Michał Długoń</cp:lastModifiedBy>
  <cp:revision>2</cp:revision>
  <cp:lastPrinted>2023-05-23T06:10:00Z</cp:lastPrinted>
  <dcterms:created xsi:type="dcterms:W3CDTF">2023-05-23T06:10:00Z</dcterms:created>
  <dcterms:modified xsi:type="dcterms:W3CDTF">2023-05-23T06:10:00Z</dcterms:modified>
</cp:coreProperties>
</file>