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Default="00261F13" w:rsidP="00D665F5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261F13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261F13">
        <w:rPr>
          <w:sz w:val="22"/>
          <w:szCs w:val="22"/>
        </w:rPr>
        <w:t>2023-05-23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261F13" w:rsidRPr="00261F13" w:rsidRDefault="00261F13" w:rsidP="00577BC6">
      <w:pPr>
        <w:spacing w:after="40"/>
        <w:rPr>
          <w:b/>
          <w:bCs/>
          <w:sz w:val="22"/>
          <w:szCs w:val="22"/>
        </w:rPr>
      </w:pPr>
      <w:r w:rsidRPr="00261F13">
        <w:rPr>
          <w:b/>
          <w:bCs/>
          <w:sz w:val="22"/>
          <w:szCs w:val="22"/>
        </w:rPr>
        <w:t>Akademia Górniczo - Hutnicza</w:t>
      </w:r>
    </w:p>
    <w:p w:rsidR="00261F13" w:rsidRPr="00261F13" w:rsidRDefault="00261F13" w:rsidP="00577BC6">
      <w:pPr>
        <w:spacing w:after="40"/>
        <w:rPr>
          <w:b/>
          <w:bCs/>
          <w:sz w:val="22"/>
          <w:szCs w:val="22"/>
        </w:rPr>
      </w:pPr>
      <w:r w:rsidRPr="00261F13">
        <w:rPr>
          <w:b/>
          <w:bCs/>
          <w:sz w:val="22"/>
          <w:szCs w:val="22"/>
        </w:rPr>
        <w:t>im. Stanisława Staszica w Krakowie</w:t>
      </w:r>
    </w:p>
    <w:p w:rsidR="00D665F5" w:rsidRPr="00D91931" w:rsidRDefault="00261F13" w:rsidP="00577BC6">
      <w:pPr>
        <w:spacing w:after="40"/>
        <w:rPr>
          <w:b/>
          <w:bCs/>
          <w:sz w:val="22"/>
          <w:szCs w:val="22"/>
        </w:rPr>
      </w:pPr>
      <w:r w:rsidRPr="00261F13">
        <w:rPr>
          <w:b/>
          <w:bCs/>
          <w:sz w:val="22"/>
          <w:szCs w:val="22"/>
        </w:rPr>
        <w:t>Dział Zamówień Publicznych</w:t>
      </w:r>
    </w:p>
    <w:p w:rsidR="00D665F5" w:rsidRPr="00BD5546" w:rsidRDefault="00261F13" w:rsidP="00D665F5">
      <w:pPr>
        <w:rPr>
          <w:sz w:val="22"/>
          <w:szCs w:val="22"/>
        </w:rPr>
      </w:pPr>
      <w:r w:rsidRPr="00261F13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261F13">
        <w:rPr>
          <w:sz w:val="22"/>
          <w:szCs w:val="22"/>
        </w:rPr>
        <w:t>30</w:t>
      </w:r>
    </w:p>
    <w:p w:rsidR="00D665F5" w:rsidRPr="00BD5546" w:rsidRDefault="00261F13" w:rsidP="00D665F5">
      <w:pPr>
        <w:rPr>
          <w:sz w:val="22"/>
          <w:szCs w:val="22"/>
        </w:rPr>
      </w:pPr>
      <w:r w:rsidRPr="00261F13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261F13">
        <w:rPr>
          <w:sz w:val="22"/>
          <w:szCs w:val="22"/>
        </w:rPr>
        <w:t>Kraków</w:t>
      </w: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261F13" w:rsidRPr="00261F13">
        <w:rPr>
          <w:b/>
          <w:sz w:val="22"/>
          <w:szCs w:val="22"/>
        </w:rPr>
        <w:t>KC-zp.272-235/23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261F13" w:rsidRPr="00261F13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</w:t>
      </w:r>
      <w:r w:rsidR="007965DC">
        <w:rPr>
          <w:sz w:val="22"/>
          <w:szCs w:val="22"/>
        </w:rPr>
        <w:t>prowadzonego pn.</w:t>
      </w:r>
      <w:r w:rsidRPr="00577BC6">
        <w:rPr>
          <w:sz w:val="22"/>
          <w:szCs w:val="22"/>
        </w:rPr>
        <w:t xml:space="preserve">: </w:t>
      </w:r>
    </w:p>
    <w:p w:rsidR="00A80738" w:rsidRPr="00577BC6" w:rsidRDefault="00261F13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261F13">
        <w:rPr>
          <w:b/>
          <w:sz w:val="22"/>
          <w:szCs w:val="22"/>
        </w:rPr>
        <w:t>Dostawa energii elektrycznej na III i IV kwartał 2023 dla Akademii Górniczo - Hutniczej i Uniwersytetu Rolniczego w Krakowie - KC-zp.272-235/23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A67C20">
        <w:rPr>
          <w:sz w:val="22"/>
          <w:szCs w:val="22"/>
        </w:rPr>
        <w:t>(Dz. U. z 2022 r. poz. 1710)</w:t>
      </w:r>
      <w:r w:rsidR="00A67C20" w:rsidRPr="00890B92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261F13" w:rsidRPr="00261F13">
        <w:rPr>
          <w:sz w:val="22"/>
          <w:szCs w:val="22"/>
        </w:rPr>
        <w:t>23/05/2023</w:t>
      </w:r>
      <w:r w:rsidR="00FF4AB1" w:rsidRPr="00577BC6">
        <w:rPr>
          <w:sz w:val="22"/>
          <w:szCs w:val="22"/>
        </w:rPr>
        <w:t xml:space="preserve"> o godz. </w:t>
      </w:r>
      <w:r w:rsidR="00261F13" w:rsidRPr="00261F13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261F13" w:rsidRPr="00493F8C" w:rsidTr="00012C46">
        <w:tc>
          <w:tcPr>
            <w:tcW w:w="993" w:type="dxa"/>
            <w:shd w:val="clear" w:color="auto" w:fill="auto"/>
            <w:vAlign w:val="center"/>
          </w:tcPr>
          <w:p w:rsidR="00261F13" w:rsidRPr="00490DC0" w:rsidRDefault="00261F13" w:rsidP="00012C46">
            <w:pPr>
              <w:spacing w:before="120" w:after="120"/>
              <w:jc w:val="center"/>
            </w:pPr>
            <w:r w:rsidRPr="00261F13">
              <w:t>1</w:t>
            </w:r>
          </w:p>
        </w:tc>
        <w:tc>
          <w:tcPr>
            <w:tcW w:w="5244" w:type="dxa"/>
            <w:shd w:val="clear" w:color="auto" w:fill="auto"/>
          </w:tcPr>
          <w:p w:rsidR="00261F13" w:rsidRPr="00490DC0" w:rsidRDefault="00261F13" w:rsidP="00012C46">
            <w:pPr>
              <w:spacing w:before="40"/>
            </w:pPr>
            <w:r w:rsidRPr="00261F13">
              <w:t>TAURON Sprzedaż sp. zo .o.</w:t>
            </w:r>
          </w:p>
          <w:p w:rsidR="00261F13" w:rsidRPr="00490DC0" w:rsidRDefault="00261F13" w:rsidP="00012C46">
            <w:r w:rsidRPr="00261F13">
              <w:t>Łagiewnicka</w:t>
            </w:r>
            <w:r w:rsidRPr="00490DC0">
              <w:t xml:space="preserve"> </w:t>
            </w:r>
            <w:r w:rsidRPr="00261F13">
              <w:t>60</w:t>
            </w:r>
            <w:r w:rsidRPr="00490DC0">
              <w:t xml:space="preserve"> </w:t>
            </w:r>
          </w:p>
          <w:p w:rsidR="00261F13" w:rsidRPr="00490DC0" w:rsidRDefault="00261F13" w:rsidP="00012C46">
            <w:pPr>
              <w:spacing w:after="40"/>
              <w:jc w:val="both"/>
            </w:pPr>
            <w:r w:rsidRPr="00261F13">
              <w:t>30-417</w:t>
            </w:r>
            <w:r w:rsidRPr="00490DC0">
              <w:t xml:space="preserve"> </w:t>
            </w:r>
            <w:r w:rsidRPr="00261F13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1F13" w:rsidRPr="00490DC0" w:rsidRDefault="00261F13" w:rsidP="00012C46">
            <w:pPr>
              <w:spacing w:before="120" w:after="120"/>
              <w:jc w:val="both"/>
            </w:pPr>
            <w:r w:rsidRPr="00261F13">
              <w:t>21 405 813.36 zł</w:t>
            </w:r>
          </w:p>
        </w:tc>
      </w:tr>
    </w:tbl>
    <w:p w:rsidR="00577BC6" w:rsidRDefault="00577BC6" w:rsidP="00A80738">
      <w:pPr>
        <w:spacing w:before="120" w:after="120"/>
        <w:jc w:val="both"/>
        <w:rPr>
          <w:sz w:val="24"/>
        </w:rPr>
      </w:pPr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657" w:rsidRDefault="003E0657">
      <w:r>
        <w:separator/>
      </w:r>
    </w:p>
  </w:endnote>
  <w:endnote w:type="continuationSeparator" w:id="0">
    <w:p w:rsidR="003E0657" w:rsidRDefault="003E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657" w:rsidRDefault="003E0657">
      <w:r>
        <w:separator/>
      </w:r>
    </w:p>
  </w:footnote>
  <w:footnote w:type="continuationSeparator" w:id="0">
    <w:p w:rsidR="003E0657" w:rsidRDefault="003E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13" w:rsidRDefault="00261F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13" w:rsidRDefault="00261F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13" w:rsidRDefault="00261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657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61F13"/>
    <w:rsid w:val="003B6B36"/>
    <w:rsid w:val="003D72FD"/>
    <w:rsid w:val="003E0657"/>
    <w:rsid w:val="003F57CD"/>
    <w:rsid w:val="00423179"/>
    <w:rsid w:val="00490DC0"/>
    <w:rsid w:val="00493F8C"/>
    <w:rsid w:val="004C7E9B"/>
    <w:rsid w:val="005324A5"/>
    <w:rsid w:val="00577BC6"/>
    <w:rsid w:val="00601802"/>
    <w:rsid w:val="0069085C"/>
    <w:rsid w:val="0073323E"/>
    <w:rsid w:val="007965DC"/>
    <w:rsid w:val="00843263"/>
    <w:rsid w:val="00861E75"/>
    <w:rsid w:val="009D19BD"/>
    <w:rsid w:val="009F189D"/>
    <w:rsid w:val="00A67C20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BCC0B1-E035-418E-948E-D129A409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2</cp:revision>
  <dcterms:created xsi:type="dcterms:W3CDTF">2023-05-23T10:36:00Z</dcterms:created>
  <dcterms:modified xsi:type="dcterms:W3CDTF">2023-05-23T10:36:00Z</dcterms:modified>
</cp:coreProperties>
</file>