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B270A" w14:textId="6884FFAA" w:rsidR="00F97EA0" w:rsidRPr="00D40476" w:rsidRDefault="004B7ECE" w:rsidP="004B7ECE">
      <w:pPr>
        <w:spacing w:after="30" w:line="259" w:lineRule="auto"/>
        <w:ind w:left="17" w:firstLine="0"/>
        <w:jc w:val="right"/>
        <w:rPr>
          <w:rFonts w:ascii="Garamond" w:hAnsi="Garamond"/>
          <w:sz w:val="22"/>
          <w:szCs w:val="22"/>
        </w:rPr>
      </w:pPr>
      <w:r>
        <w:rPr>
          <w:rFonts w:ascii="Garamond" w:hAnsi="Garamond"/>
          <w:sz w:val="22"/>
          <w:szCs w:val="22"/>
        </w:rPr>
        <w:t>Załącznik nr 4 do SWZ</w:t>
      </w:r>
    </w:p>
    <w:p w14:paraId="214268B0" w14:textId="77777777" w:rsidR="00D40476" w:rsidRPr="00D40476" w:rsidRDefault="00D40476">
      <w:pPr>
        <w:spacing w:after="30" w:line="259" w:lineRule="auto"/>
        <w:ind w:left="17" w:firstLine="0"/>
        <w:jc w:val="left"/>
        <w:rPr>
          <w:rFonts w:ascii="Garamond" w:hAnsi="Garamond"/>
          <w:sz w:val="22"/>
          <w:szCs w:val="22"/>
        </w:rPr>
      </w:pPr>
    </w:p>
    <w:p w14:paraId="499BB313" w14:textId="77777777" w:rsidR="00D40476" w:rsidRPr="00D40476" w:rsidRDefault="00D40476">
      <w:pPr>
        <w:spacing w:after="30" w:line="259" w:lineRule="auto"/>
        <w:ind w:left="17" w:firstLine="0"/>
        <w:jc w:val="left"/>
        <w:rPr>
          <w:rFonts w:ascii="Garamond" w:hAnsi="Garamond"/>
          <w:sz w:val="22"/>
          <w:szCs w:val="22"/>
        </w:rPr>
      </w:pPr>
    </w:p>
    <w:p w14:paraId="0D81D8CA" w14:textId="77777777" w:rsidR="00D40476" w:rsidRPr="00D40476" w:rsidRDefault="00D40476">
      <w:pPr>
        <w:spacing w:after="30" w:line="259" w:lineRule="auto"/>
        <w:ind w:left="17" w:firstLine="0"/>
        <w:jc w:val="left"/>
        <w:rPr>
          <w:rFonts w:ascii="Garamond" w:hAnsi="Garamond"/>
          <w:sz w:val="22"/>
          <w:szCs w:val="22"/>
        </w:rPr>
      </w:pPr>
    </w:p>
    <w:p w14:paraId="32EE5EB4" w14:textId="77777777" w:rsidR="00D40476" w:rsidRPr="00D40476" w:rsidRDefault="00D40476" w:rsidP="00D40476">
      <w:pPr>
        <w:jc w:val="center"/>
        <w:rPr>
          <w:rFonts w:ascii="Garamond" w:hAnsi="Garamond" w:cs="Arial"/>
          <w:b/>
          <w:color w:val="000000" w:themeColor="text1"/>
          <w:sz w:val="22"/>
          <w:szCs w:val="22"/>
        </w:rPr>
      </w:pPr>
      <w:r w:rsidRPr="00D40476">
        <w:rPr>
          <w:rFonts w:ascii="Garamond" w:hAnsi="Garamond" w:cs="Arial"/>
          <w:b/>
          <w:color w:val="000000" w:themeColor="text1"/>
          <w:sz w:val="22"/>
          <w:szCs w:val="22"/>
        </w:rPr>
        <w:t>UMOWA NR [</w:t>
      </w:r>
      <w:r w:rsidRPr="00D40476">
        <w:rPr>
          <w:rFonts w:ascii="Garamond" w:hAnsi="Garamond" w:cs="Arial"/>
          <w:b/>
          <w:color w:val="000000" w:themeColor="text1"/>
          <w:sz w:val="22"/>
          <w:szCs w:val="22"/>
          <w:highlight w:val="yellow"/>
        </w:rPr>
        <w:t>____</w:t>
      </w:r>
      <w:r w:rsidRPr="00D40476">
        <w:rPr>
          <w:rFonts w:ascii="Garamond" w:hAnsi="Garamond" w:cs="Arial"/>
          <w:b/>
          <w:color w:val="000000" w:themeColor="text1"/>
          <w:sz w:val="22"/>
          <w:szCs w:val="22"/>
        </w:rPr>
        <w:t>]/2023</w:t>
      </w:r>
    </w:p>
    <w:p w14:paraId="7DB3E778" w14:textId="77777777" w:rsidR="00D40476" w:rsidRPr="00D40476" w:rsidRDefault="00D40476" w:rsidP="00D40476">
      <w:pPr>
        <w:jc w:val="center"/>
        <w:rPr>
          <w:rFonts w:ascii="Garamond" w:hAnsi="Garamond" w:cs="Arial"/>
          <w:b/>
          <w:color w:val="000000" w:themeColor="text1"/>
          <w:sz w:val="22"/>
          <w:szCs w:val="22"/>
        </w:rPr>
      </w:pPr>
    </w:p>
    <w:p w14:paraId="79C3DCC1" w14:textId="77777777" w:rsidR="00D40476" w:rsidRPr="00D40476" w:rsidRDefault="00D40476" w:rsidP="00D40476">
      <w:pPr>
        <w:tabs>
          <w:tab w:val="left" w:leader="dot" w:pos="4488"/>
        </w:tabs>
        <w:rPr>
          <w:rFonts w:ascii="Garamond" w:hAnsi="Garamond" w:cs="Arial"/>
          <w:color w:val="000000" w:themeColor="text1"/>
          <w:sz w:val="22"/>
          <w:szCs w:val="22"/>
        </w:rPr>
      </w:pPr>
      <w:r w:rsidRPr="00D40476">
        <w:rPr>
          <w:rFonts w:ascii="Garamond" w:hAnsi="Garamond" w:cs="Arial"/>
          <w:color w:val="000000" w:themeColor="text1"/>
          <w:sz w:val="22"/>
          <w:szCs w:val="22"/>
        </w:rPr>
        <w:t>Zawarta w Poznaniu w dniu [</w:t>
      </w:r>
      <w:r w:rsidRPr="00D40476">
        <w:rPr>
          <w:rFonts w:ascii="Garamond" w:hAnsi="Garamond" w:cs="Arial"/>
          <w:color w:val="000000" w:themeColor="text1"/>
          <w:sz w:val="22"/>
          <w:szCs w:val="22"/>
          <w:highlight w:val="yellow"/>
        </w:rPr>
        <w:t>__</w:t>
      </w:r>
      <w:r w:rsidRPr="00D40476">
        <w:rPr>
          <w:rFonts w:ascii="Garamond" w:hAnsi="Garamond" w:cs="Arial"/>
          <w:color w:val="000000" w:themeColor="text1"/>
          <w:sz w:val="22"/>
          <w:szCs w:val="22"/>
        </w:rPr>
        <w:t>] [</w:t>
      </w:r>
      <w:r w:rsidRPr="00D40476">
        <w:rPr>
          <w:rFonts w:ascii="Garamond" w:hAnsi="Garamond" w:cs="Arial"/>
          <w:color w:val="000000" w:themeColor="text1"/>
          <w:sz w:val="22"/>
          <w:szCs w:val="22"/>
          <w:highlight w:val="yellow"/>
        </w:rPr>
        <w:t>__</w:t>
      </w:r>
      <w:r w:rsidRPr="00D40476">
        <w:rPr>
          <w:rFonts w:ascii="Garamond" w:hAnsi="Garamond" w:cs="Arial"/>
          <w:color w:val="000000" w:themeColor="text1"/>
          <w:sz w:val="22"/>
          <w:szCs w:val="22"/>
        </w:rPr>
        <w:t>]</w:t>
      </w:r>
      <w:r w:rsidRPr="00D40476">
        <w:rPr>
          <w:rFonts w:ascii="Garamond" w:hAnsi="Garamond" w:cs="Arial"/>
          <w:b/>
          <w:color w:val="000000" w:themeColor="text1"/>
          <w:sz w:val="22"/>
          <w:szCs w:val="22"/>
        </w:rPr>
        <w:t xml:space="preserve"> </w:t>
      </w:r>
      <w:r w:rsidRPr="00D40476">
        <w:rPr>
          <w:rFonts w:ascii="Garamond" w:hAnsi="Garamond" w:cs="Arial"/>
          <w:color w:val="000000" w:themeColor="text1"/>
          <w:sz w:val="22"/>
          <w:szCs w:val="22"/>
        </w:rPr>
        <w:t>2023 r. pomiędzy:</w:t>
      </w:r>
    </w:p>
    <w:p w14:paraId="69F8C32F" w14:textId="77777777" w:rsidR="00D40476" w:rsidRPr="00D40476" w:rsidRDefault="00D40476" w:rsidP="00D40476">
      <w:pPr>
        <w:pStyle w:val="Akapitzlist"/>
        <w:tabs>
          <w:tab w:val="left" w:leader="dot" w:pos="8674"/>
        </w:tabs>
        <w:ind w:left="0"/>
        <w:contextualSpacing w:val="0"/>
        <w:jc w:val="both"/>
        <w:rPr>
          <w:rFonts w:ascii="Garamond" w:hAnsi="Garamond" w:cs="Arial"/>
          <w:color w:val="000000" w:themeColor="text1"/>
          <w:sz w:val="22"/>
          <w:szCs w:val="22"/>
        </w:rPr>
      </w:pPr>
      <w:r w:rsidRPr="00D40476">
        <w:rPr>
          <w:rFonts w:ascii="Garamond" w:hAnsi="Garamond" w:cs="Arial"/>
          <w:b/>
          <w:color w:val="000000" w:themeColor="text1"/>
          <w:sz w:val="22"/>
          <w:szCs w:val="22"/>
        </w:rPr>
        <w:t>Szpitalem Wojewódzkim w Poznaniu</w:t>
      </w:r>
      <w:r w:rsidRPr="00D40476">
        <w:rPr>
          <w:rFonts w:ascii="Garamond" w:hAnsi="Garamond" w:cs="Arial"/>
          <w:color w:val="000000" w:themeColor="text1"/>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D40476">
        <w:rPr>
          <w:rFonts w:ascii="Garamond" w:hAnsi="Garamond" w:cs="Arial"/>
          <w:b/>
          <w:color w:val="000000" w:themeColor="text1"/>
          <w:sz w:val="22"/>
          <w:szCs w:val="22"/>
        </w:rPr>
        <w:t xml:space="preserve"> Dyrektora Piotra Nowickiego            </w:t>
      </w:r>
    </w:p>
    <w:p w14:paraId="0764D1A5" w14:textId="77777777" w:rsidR="00D40476" w:rsidRPr="00D40476" w:rsidRDefault="00D40476" w:rsidP="00D40476">
      <w:pPr>
        <w:pStyle w:val="Akapitzlist"/>
        <w:tabs>
          <w:tab w:val="left" w:leader="dot" w:pos="8674"/>
        </w:tabs>
        <w:ind w:left="0"/>
        <w:contextualSpacing w:val="0"/>
        <w:jc w:val="both"/>
        <w:rPr>
          <w:rFonts w:ascii="Garamond" w:hAnsi="Garamond" w:cs="Arial"/>
          <w:color w:val="000000" w:themeColor="text1"/>
          <w:sz w:val="22"/>
          <w:szCs w:val="22"/>
        </w:rPr>
      </w:pPr>
      <w:r w:rsidRPr="00D40476">
        <w:rPr>
          <w:rFonts w:ascii="Garamond" w:hAnsi="Garamond" w:cs="Arial"/>
          <w:color w:val="000000" w:themeColor="text1"/>
          <w:sz w:val="22"/>
          <w:szCs w:val="22"/>
        </w:rPr>
        <w:t>zwanym dalej "</w:t>
      </w:r>
      <w:r w:rsidRPr="00D40476">
        <w:rPr>
          <w:rFonts w:ascii="Garamond" w:hAnsi="Garamond" w:cs="Arial"/>
          <w:b/>
          <w:color w:val="000000" w:themeColor="text1"/>
          <w:sz w:val="22"/>
          <w:szCs w:val="22"/>
        </w:rPr>
        <w:t>Zamawiającym</w:t>
      </w:r>
      <w:r w:rsidRPr="00D40476">
        <w:rPr>
          <w:rFonts w:ascii="Garamond" w:hAnsi="Garamond" w:cs="Arial"/>
          <w:color w:val="000000" w:themeColor="text1"/>
          <w:sz w:val="22"/>
          <w:szCs w:val="22"/>
        </w:rPr>
        <w:t xml:space="preserve">", </w:t>
      </w:r>
    </w:p>
    <w:p w14:paraId="41CB6C2D" w14:textId="77777777" w:rsidR="00D40476" w:rsidRPr="00D40476" w:rsidRDefault="00D40476" w:rsidP="00D40476">
      <w:pPr>
        <w:tabs>
          <w:tab w:val="left" w:leader="dot" w:pos="1373"/>
        </w:tabs>
        <w:rPr>
          <w:rFonts w:ascii="Garamond" w:hAnsi="Garamond" w:cs="Arial"/>
          <w:color w:val="000000" w:themeColor="text1"/>
          <w:sz w:val="22"/>
          <w:szCs w:val="22"/>
        </w:rPr>
      </w:pPr>
      <w:r w:rsidRPr="00D40476">
        <w:rPr>
          <w:rFonts w:ascii="Garamond" w:hAnsi="Garamond" w:cs="Arial"/>
          <w:color w:val="000000" w:themeColor="text1"/>
          <w:sz w:val="22"/>
          <w:szCs w:val="22"/>
        </w:rPr>
        <w:t>a,</w:t>
      </w:r>
    </w:p>
    <w:p w14:paraId="3401CDE5" w14:textId="77777777" w:rsidR="00D40476" w:rsidRPr="00D40476" w:rsidRDefault="00D40476" w:rsidP="00D40476">
      <w:pPr>
        <w:pStyle w:val="Akapitzlist"/>
        <w:tabs>
          <w:tab w:val="left" w:leader="dot" w:pos="8674"/>
        </w:tabs>
        <w:ind w:left="0"/>
        <w:contextualSpacing w:val="0"/>
        <w:jc w:val="both"/>
        <w:rPr>
          <w:rFonts w:ascii="Garamond" w:hAnsi="Garamond" w:cs="Arial"/>
          <w:i/>
          <w:color w:val="000000" w:themeColor="text1"/>
          <w:sz w:val="22"/>
          <w:szCs w:val="22"/>
        </w:rPr>
      </w:pPr>
      <w:r w:rsidRPr="00D40476">
        <w:rPr>
          <w:rFonts w:ascii="Garamond" w:eastAsia="MS Mincho" w:hAnsi="Garamond" w:cs="Arial"/>
          <w:i/>
          <w:color w:val="000000" w:themeColor="text1"/>
          <w:sz w:val="22"/>
          <w:szCs w:val="22"/>
        </w:rPr>
        <w:t>[</w:t>
      </w:r>
      <w:r w:rsidRPr="00D40476">
        <w:rPr>
          <w:rFonts w:ascii="Garamond" w:eastAsia="MS Mincho" w:hAnsi="Garamond" w:cs="Arial"/>
          <w:i/>
          <w:color w:val="000000" w:themeColor="text1"/>
          <w:sz w:val="22"/>
          <w:szCs w:val="22"/>
          <w:highlight w:val="yellow"/>
        </w:rPr>
        <w:t>_______________________________________________</w:t>
      </w:r>
      <w:r w:rsidRPr="00D40476">
        <w:rPr>
          <w:rFonts w:ascii="Garamond" w:eastAsia="MS Mincho" w:hAnsi="Garamond" w:cs="Arial"/>
          <w:i/>
          <w:color w:val="000000" w:themeColor="text1"/>
          <w:sz w:val="22"/>
          <w:szCs w:val="22"/>
        </w:rPr>
        <w:t>]</w:t>
      </w:r>
      <w:r w:rsidRPr="00D40476">
        <w:rPr>
          <w:rFonts w:ascii="Garamond" w:eastAsia="MS Mincho" w:hAnsi="Garamond" w:cs="Arial"/>
          <w:b/>
          <w:i/>
          <w:color w:val="000000" w:themeColor="text1"/>
          <w:sz w:val="22"/>
          <w:szCs w:val="22"/>
        </w:rPr>
        <w:t xml:space="preserve"> </w:t>
      </w:r>
      <w:r w:rsidRPr="00D40476">
        <w:rPr>
          <w:rFonts w:ascii="Garamond" w:eastAsia="MS Mincho" w:hAnsi="Garamond" w:cs="Arial"/>
          <w:i/>
          <w:color w:val="000000" w:themeColor="text1"/>
          <w:sz w:val="22"/>
          <w:szCs w:val="22"/>
        </w:rPr>
        <w:t>z siedzibą w[</w:t>
      </w:r>
      <w:r w:rsidRPr="00D40476">
        <w:rPr>
          <w:rFonts w:ascii="Garamond" w:eastAsia="MS Mincho" w:hAnsi="Garamond" w:cs="Arial"/>
          <w:i/>
          <w:color w:val="000000" w:themeColor="text1"/>
          <w:sz w:val="22"/>
          <w:szCs w:val="22"/>
          <w:highlight w:val="yellow"/>
        </w:rPr>
        <w:t>____________</w:t>
      </w:r>
      <w:r w:rsidRPr="00D40476">
        <w:rPr>
          <w:rFonts w:ascii="Garamond" w:eastAsia="MS Mincho" w:hAnsi="Garamond" w:cs="Arial"/>
          <w:i/>
          <w:color w:val="000000" w:themeColor="text1"/>
          <w:sz w:val="22"/>
          <w:szCs w:val="22"/>
        </w:rPr>
        <w:t xml:space="preserve"> </w:t>
      </w:r>
      <w:r w:rsidRPr="00D40476">
        <w:rPr>
          <w:rFonts w:ascii="Garamond" w:eastAsia="MS Mincho" w:hAnsi="Garamond" w:cs="Arial"/>
          <w:i/>
          <w:color w:val="000000" w:themeColor="text1"/>
          <w:sz w:val="22"/>
          <w:szCs w:val="22"/>
          <w:highlight w:val="yellow"/>
        </w:rPr>
        <w:t>__</w:t>
      </w:r>
      <w:r w:rsidRPr="00D40476">
        <w:rPr>
          <w:rFonts w:ascii="Garamond" w:eastAsia="MS Mincho" w:hAnsi="Garamond" w:cs="Arial"/>
          <w:i/>
          <w:color w:val="000000" w:themeColor="text1"/>
          <w:sz w:val="22"/>
          <w:szCs w:val="22"/>
        </w:rPr>
        <w:t>-</w:t>
      </w:r>
      <w:r w:rsidRPr="00D40476">
        <w:rPr>
          <w:rFonts w:ascii="Garamond" w:eastAsia="MS Mincho" w:hAnsi="Garamond" w:cs="Arial"/>
          <w:i/>
          <w:color w:val="000000" w:themeColor="text1"/>
          <w:sz w:val="22"/>
          <w:szCs w:val="22"/>
          <w:highlight w:val="yellow"/>
        </w:rPr>
        <w:t>____</w:t>
      </w:r>
      <w:r w:rsidRPr="00D40476">
        <w:rPr>
          <w:rFonts w:ascii="Garamond" w:eastAsia="MS Mincho" w:hAnsi="Garamond" w:cs="Arial"/>
          <w:i/>
          <w:color w:val="000000" w:themeColor="text1"/>
          <w:sz w:val="22"/>
          <w:szCs w:val="22"/>
        </w:rPr>
        <w:t xml:space="preserve">], </w:t>
      </w:r>
      <w:r w:rsidRPr="00D40476">
        <w:rPr>
          <w:rFonts w:ascii="Garamond" w:eastAsia="MS Mincho" w:hAnsi="Garamond" w:cs="Arial"/>
          <w:i/>
          <w:color w:val="000000" w:themeColor="text1"/>
          <w:sz w:val="22"/>
          <w:szCs w:val="22"/>
        </w:rPr>
        <w:br/>
        <w:t>ul.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 [</w:t>
      </w:r>
      <w:r w:rsidRPr="00D40476">
        <w:rPr>
          <w:rFonts w:ascii="Garamond" w:eastAsia="MS Mincho" w:hAnsi="Garamond" w:cs="Arial"/>
          <w:i/>
          <w:color w:val="000000" w:themeColor="text1"/>
          <w:sz w:val="22"/>
          <w:szCs w:val="22"/>
          <w:highlight w:val="yellow"/>
        </w:rPr>
        <w:t>___</w:t>
      </w:r>
      <w:r w:rsidRPr="00D40476">
        <w:rPr>
          <w:rFonts w:ascii="Garamond" w:eastAsia="MS Mincho" w:hAnsi="Garamond" w:cs="Arial"/>
          <w:i/>
          <w:color w:val="000000" w:themeColor="text1"/>
          <w:sz w:val="22"/>
          <w:szCs w:val="22"/>
        </w:rPr>
        <w:t xml:space="preserve"> </w:t>
      </w:r>
      <w:r w:rsidRPr="00D40476">
        <w:rPr>
          <w:rFonts w:ascii="Garamond" w:eastAsia="MS Mincho" w:hAnsi="Garamond" w:cs="Arial"/>
          <w:i/>
          <w:color w:val="000000" w:themeColor="text1"/>
          <w:sz w:val="22"/>
          <w:szCs w:val="22"/>
          <w:highlight w:val="yellow"/>
        </w:rPr>
        <w:t>_______</w:t>
      </w:r>
      <w:r w:rsidRPr="00D40476">
        <w:rPr>
          <w:rFonts w:ascii="Garamond" w:eastAsia="MS Mincho" w:hAnsi="Garamond" w:cs="Arial"/>
          <w:i/>
          <w:color w:val="000000" w:themeColor="text1"/>
          <w:sz w:val="22"/>
          <w:szCs w:val="22"/>
        </w:rPr>
        <w:t xml:space="preserve">], wpisaną do rejestru przedsiębiorców Krajowego Rejestru Sądowego prowadzonego </w:t>
      </w:r>
      <w:r w:rsidRPr="00D40476">
        <w:rPr>
          <w:rFonts w:ascii="Garamond" w:eastAsia="MS Mincho" w:hAnsi="Garamond" w:cs="Arial"/>
          <w:i/>
          <w:color w:val="000000" w:themeColor="text1"/>
          <w:sz w:val="22"/>
          <w:szCs w:val="22"/>
        </w:rPr>
        <w:br/>
        <w:t>przez [</w:t>
      </w:r>
      <w:r w:rsidRPr="00D40476">
        <w:rPr>
          <w:rFonts w:ascii="Garamond" w:eastAsia="MS Mincho" w:hAnsi="Garamond" w:cs="Arial"/>
          <w:i/>
          <w:color w:val="000000" w:themeColor="text1"/>
          <w:sz w:val="22"/>
          <w:szCs w:val="22"/>
          <w:highlight w:val="yellow"/>
        </w:rPr>
        <w:t>_______________________</w:t>
      </w:r>
      <w:r w:rsidRPr="00D40476">
        <w:rPr>
          <w:rFonts w:ascii="Garamond" w:eastAsia="MS Mincho" w:hAnsi="Garamond" w:cs="Arial"/>
          <w:i/>
          <w:color w:val="000000" w:themeColor="text1"/>
          <w:sz w:val="22"/>
          <w:szCs w:val="22"/>
        </w:rPr>
        <w:t>] Krajowego Rejestru Sądowego pod numerem KRS [</w:t>
      </w:r>
      <w:r w:rsidRPr="00D40476">
        <w:rPr>
          <w:rFonts w:ascii="Garamond" w:eastAsia="MS Mincho" w:hAnsi="Garamond" w:cs="Arial"/>
          <w:i/>
          <w:color w:val="000000" w:themeColor="text1"/>
          <w:sz w:val="22"/>
          <w:szCs w:val="22"/>
          <w:highlight w:val="yellow"/>
        </w:rPr>
        <w:t>____________</w:t>
      </w:r>
      <w:r w:rsidRPr="00D40476">
        <w:rPr>
          <w:rFonts w:ascii="Garamond" w:eastAsia="MS Mincho" w:hAnsi="Garamond" w:cs="Arial"/>
          <w:i/>
          <w:color w:val="000000" w:themeColor="text1"/>
          <w:sz w:val="22"/>
          <w:szCs w:val="22"/>
        </w:rPr>
        <w:t>], reprezentowaną przez [</w:t>
      </w:r>
      <w:r w:rsidRPr="00D40476">
        <w:rPr>
          <w:rFonts w:ascii="Garamond" w:eastAsia="MS Mincho" w:hAnsi="Garamond" w:cs="Arial"/>
          <w:i/>
          <w:color w:val="000000" w:themeColor="text1"/>
          <w:sz w:val="22"/>
          <w:szCs w:val="22"/>
          <w:highlight w:val="yellow"/>
        </w:rPr>
        <w:t>_______________</w:t>
      </w:r>
      <w:r w:rsidRPr="00D40476">
        <w:rPr>
          <w:rFonts w:ascii="Garamond" w:eastAsia="MS Mincho" w:hAnsi="Garamond" w:cs="Arial"/>
          <w:i/>
          <w:color w:val="000000" w:themeColor="text1"/>
          <w:sz w:val="22"/>
          <w:szCs w:val="22"/>
        </w:rPr>
        <w:t xml:space="preserve">] </w:t>
      </w:r>
      <w:r w:rsidRPr="00D40476">
        <w:rPr>
          <w:rFonts w:ascii="Garamond" w:hAnsi="Garamond" w:cs="Arial"/>
          <w:i/>
          <w:color w:val="000000" w:themeColor="text1"/>
          <w:sz w:val="22"/>
          <w:szCs w:val="22"/>
        </w:rPr>
        <w:t xml:space="preserve"> </w:t>
      </w:r>
    </w:p>
    <w:p w14:paraId="444491F9" w14:textId="77777777" w:rsidR="00D40476" w:rsidRPr="00D40476" w:rsidRDefault="00D40476" w:rsidP="00D40476">
      <w:pPr>
        <w:pStyle w:val="Akapitzlist"/>
        <w:tabs>
          <w:tab w:val="left" w:leader="dot" w:pos="8674"/>
        </w:tabs>
        <w:ind w:left="0"/>
        <w:contextualSpacing w:val="0"/>
        <w:jc w:val="both"/>
        <w:rPr>
          <w:rFonts w:ascii="Garamond" w:hAnsi="Garamond" w:cs="Arial"/>
          <w:color w:val="000000" w:themeColor="text1"/>
          <w:sz w:val="22"/>
          <w:szCs w:val="22"/>
        </w:rPr>
      </w:pPr>
    </w:p>
    <w:p w14:paraId="15A0D7C0" w14:textId="77777777" w:rsidR="00D40476" w:rsidRPr="00D40476" w:rsidRDefault="00D40476" w:rsidP="00D40476">
      <w:pPr>
        <w:pStyle w:val="Akapitzlist"/>
        <w:tabs>
          <w:tab w:val="left" w:leader="dot" w:pos="8674"/>
        </w:tabs>
        <w:ind w:left="0"/>
        <w:contextualSpacing w:val="0"/>
        <w:jc w:val="both"/>
        <w:rPr>
          <w:rFonts w:ascii="Garamond" w:eastAsia="MS Mincho" w:hAnsi="Garamond" w:cs="Arial"/>
          <w:i/>
          <w:color w:val="000000" w:themeColor="text1"/>
          <w:sz w:val="22"/>
          <w:szCs w:val="22"/>
        </w:rPr>
      </w:pPr>
      <w:r w:rsidRPr="00D40476">
        <w:rPr>
          <w:rFonts w:ascii="Garamond" w:hAnsi="Garamond" w:cs="Arial"/>
          <w:i/>
          <w:color w:val="000000" w:themeColor="text1"/>
          <w:sz w:val="22"/>
          <w:szCs w:val="22"/>
        </w:rPr>
        <w:t xml:space="preserve">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w:t>
      </w:r>
      <w:r w:rsidRPr="00D40476">
        <w:rPr>
          <w:rFonts w:ascii="Garamond" w:hAnsi="Garamond" w:cs="Arial"/>
          <w:i/>
          <w:color w:val="000000" w:themeColor="text1"/>
          <w:sz w:val="22"/>
          <w:szCs w:val="22"/>
        </w:rPr>
        <w:t xml:space="preserve"> prowadzącą działalność gospodarczą pod firmą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w:t>
      </w:r>
      <w:r w:rsidRPr="00D40476">
        <w:rPr>
          <w:rFonts w:ascii="Garamond" w:hAnsi="Garamond" w:cs="Arial"/>
          <w:i/>
          <w:color w:val="000000" w:themeColor="text1"/>
          <w:sz w:val="22"/>
          <w:szCs w:val="22"/>
        </w:rPr>
        <w:t>, wpisaną do ewidencji działalności gospodarczej pod numerem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w:t>
      </w:r>
      <w:r w:rsidRPr="00D40476">
        <w:rPr>
          <w:rFonts w:ascii="Garamond" w:hAnsi="Garamond" w:cs="Arial"/>
          <w:i/>
          <w:color w:val="000000" w:themeColor="text1"/>
          <w:sz w:val="22"/>
          <w:szCs w:val="22"/>
        </w:rPr>
        <w:t>, zamieszkałego(a) w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w:t>
      </w:r>
      <w:r w:rsidRPr="00D40476">
        <w:rPr>
          <w:rFonts w:ascii="Garamond" w:hAnsi="Garamond" w:cs="Arial"/>
          <w:i/>
          <w:color w:val="000000" w:themeColor="text1"/>
          <w:sz w:val="22"/>
          <w:szCs w:val="22"/>
        </w:rPr>
        <w:t>, przy ul.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w:t>
      </w:r>
      <w:r w:rsidRPr="00D40476">
        <w:rPr>
          <w:rFonts w:ascii="Garamond" w:hAnsi="Garamond" w:cs="Arial"/>
          <w:i/>
          <w:color w:val="000000" w:themeColor="text1"/>
          <w:sz w:val="22"/>
          <w:szCs w:val="22"/>
        </w:rPr>
        <w:t>,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w:t>
      </w:r>
      <w:r w:rsidRPr="00D40476">
        <w:rPr>
          <w:rFonts w:ascii="Garamond" w:hAnsi="Garamond" w:cs="Arial"/>
          <w:i/>
          <w:color w:val="000000" w:themeColor="text1"/>
          <w:sz w:val="22"/>
          <w:szCs w:val="22"/>
        </w:rPr>
        <w:t xml:space="preserve">, </w:t>
      </w:r>
      <w:r w:rsidRPr="00D40476">
        <w:rPr>
          <w:rFonts w:ascii="Garamond" w:hAnsi="Garamond" w:cs="Arial"/>
          <w:i/>
          <w:color w:val="000000" w:themeColor="text1"/>
          <w:sz w:val="22"/>
          <w:szCs w:val="22"/>
        </w:rPr>
        <w:br/>
        <w:t>NIP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w:t>
      </w:r>
      <w:r w:rsidRPr="00D40476">
        <w:rPr>
          <w:rFonts w:ascii="Garamond" w:hAnsi="Garamond" w:cs="Arial"/>
          <w:i/>
          <w:color w:val="000000" w:themeColor="text1"/>
          <w:sz w:val="22"/>
          <w:szCs w:val="22"/>
        </w:rPr>
        <w:t>, REGON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w:t>
      </w:r>
      <w:r w:rsidRPr="00D40476">
        <w:rPr>
          <w:rFonts w:ascii="Garamond" w:hAnsi="Garamond" w:cs="Arial"/>
          <w:i/>
          <w:color w:val="000000" w:themeColor="text1"/>
          <w:sz w:val="22"/>
          <w:szCs w:val="22"/>
        </w:rPr>
        <w:t>, PESEL [</w:t>
      </w:r>
      <w:r w:rsidRPr="00D40476">
        <w:rPr>
          <w:rFonts w:ascii="Garamond" w:eastAsia="MS Mincho" w:hAnsi="Garamond" w:cs="Arial"/>
          <w:color w:val="000000" w:themeColor="text1"/>
          <w:sz w:val="22"/>
          <w:szCs w:val="22"/>
          <w:highlight w:val="yellow"/>
        </w:rPr>
        <w:t>________</w:t>
      </w:r>
      <w:r w:rsidRPr="00D40476">
        <w:rPr>
          <w:rFonts w:ascii="Garamond" w:eastAsia="MS Mincho" w:hAnsi="Garamond" w:cs="Arial"/>
          <w:color w:val="000000" w:themeColor="text1"/>
          <w:sz w:val="22"/>
          <w:szCs w:val="22"/>
        </w:rPr>
        <w:t>]</w:t>
      </w:r>
      <w:r w:rsidRPr="00D40476">
        <w:rPr>
          <w:rFonts w:ascii="Garamond" w:hAnsi="Garamond" w:cs="Arial"/>
          <w:i/>
          <w:color w:val="000000" w:themeColor="text1"/>
          <w:sz w:val="22"/>
          <w:szCs w:val="22"/>
        </w:rPr>
        <w:t>, adres siedziby [</w:t>
      </w:r>
      <w:r w:rsidRPr="00D40476">
        <w:rPr>
          <w:rFonts w:ascii="Garamond" w:eastAsia="MS Mincho" w:hAnsi="Garamond" w:cs="Arial"/>
          <w:i/>
          <w:color w:val="000000" w:themeColor="text1"/>
          <w:sz w:val="22"/>
          <w:szCs w:val="22"/>
          <w:highlight w:val="yellow"/>
        </w:rPr>
        <w:t>________</w:t>
      </w:r>
      <w:r w:rsidRPr="00D40476">
        <w:rPr>
          <w:rFonts w:ascii="Garamond" w:eastAsia="MS Mincho" w:hAnsi="Garamond" w:cs="Arial"/>
          <w:i/>
          <w:color w:val="000000" w:themeColor="text1"/>
          <w:sz w:val="22"/>
          <w:szCs w:val="22"/>
        </w:rPr>
        <w:t xml:space="preserve">] </w:t>
      </w:r>
    </w:p>
    <w:p w14:paraId="56818F81" w14:textId="77777777" w:rsidR="00D40476" w:rsidRPr="00D40476" w:rsidRDefault="00D40476" w:rsidP="00D40476">
      <w:pPr>
        <w:pStyle w:val="Akapitzlist"/>
        <w:tabs>
          <w:tab w:val="left" w:leader="dot" w:pos="8674"/>
        </w:tabs>
        <w:ind w:left="0"/>
        <w:contextualSpacing w:val="0"/>
        <w:jc w:val="both"/>
        <w:rPr>
          <w:rFonts w:ascii="Garamond" w:eastAsia="MS Mincho" w:hAnsi="Garamond" w:cs="Arial"/>
          <w:color w:val="000000" w:themeColor="text1"/>
          <w:sz w:val="22"/>
          <w:szCs w:val="22"/>
        </w:rPr>
      </w:pPr>
      <w:r w:rsidRPr="00D40476">
        <w:rPr>
          <w:rFonts w:ascii="Garamond" w:hAnsi="Garamond" w:cs="Arial"/>
          <w:color w:val="000000" w:themeColor="text1"/>
          <w:sz w:val="22"/>
          <w:szCs w:val="22"/>
        </w:rPr>
        <w:t>zwanym dalej "</w:t>
      </w:r>
      <w:r w:rsidRPr="00D40476">
        <w:rPr>
          <w:rFonts w:ascii="Garamond" w:hAnsi="Garamond" w:cs="Arial"/>
          <w:b/>
          <w:color w:val="000000" w:themeColor="text1"/>
          <w:sz w:val="22"/>
          <w:szCs w:val="22"/>
        </w:rPr>
        <w:t>Wykonawcą</w:t>
      </w:r>
      <w:r w:rsidRPr="00D40476">
        <w:rPr>
          <w:rFonts w:ascii="Garamond" w:hAnsi="Garamond" w:cs="Arial"/>
          <w:color w:val="000000" w:themeColor="text1"/>
          <w:sz w:val="22"/>
          <w:szCs w:val="22"/>
        </w:rPr>
        <w:t>",</w:t>
      </w:r>
      <w:r w:rsidRPr="00D40476">
        <w:rPr>
          <w:rFonts w:ascii="Garamond" w:eastAsia="MS Mincho" w:hAnsi="Garamond" w:cs="Arial"/>
          <w:color w:val="000000" w:themeColor="text1"/>
          <w:sz w:val="22"/>
          <w:szCs w:val="22"/>
        </w:rPr>
        <w:t xml:space="preserve"> </w:t>
      </w:r>
    </w:p>
    <w:p w14:paraId="436B2EE4" w14:textId="77777777" w:rsidR="00D40476" w:rsidRPr="00D40476" w:rsidRDefault="00D40476" w:rsidP="00D40476">
      <w:pPr>
        <w:rPr>
          <w:rFonts w:ascii="Garamond" w:hAnsi="Garamond" w:cs="Arial"/>
          <w:color w:val="000000" w:themeColor="text1"/>
          <w:sz w:val="22"/>
          <w:szCs w:val="22"/>
        </w:rPr>
      </w:pPr>
    </w:p>
    <w:p w14:paraId="01F2B14E" w14:textId="77777777" w:rsidR="00D40476" w:rsidRPr="00D40476" w:rsidRDefault="00D40476" w:rsidP="00D40476">
      <w:pPr>
        <w:rPr>
          <w:rFonts w:ascii="Garamond" w:hAnsi="Garamond" w:cs="Arial"/>
          <w:color w:val="000000" w:themeColor="text1"/>
          <w:sz w:val="22"/>
          <w:szCs w:val="22"/>
        </w:rPr>
      </w:pPr>
      <w:r w:rsidRPr="00D40476">
        <w:rPr>
          <w:rFonts w:ascii="Garamond" w:hAnsi="Garamond" w:cs="Arial"/>
          <w:color w:val="000000" w:themeColor="text1"/>
          <w:sz w:val="22"/>
          <w:szCs w:val="22"/>
        </w:rPr>
        <w:t>przy czym Zamawiający i Wykonawca dalej łącznie są zwani „</w:t>
      </w:r>
      <w:r w:rsidRPr="00D40476">
        <w:rPr>
          <w:rFonts w:ascii="Garamond" w:hAnsi="Garamond" w:cs="Arial"/>
          <w:b/>
          <w:color w:val="000000" w:themeColor="text1"/>
          <w:sz w:val="22"/>
          <w:szCs w:val="22"/>
        </w:rPr>
        <w:t>Stronami</w:t>
      </w:r>
      <w:r w:rsidRPr="00D40476">
        <w:rPr>
          <w:rFonts w:ascii="Garamond" w:hAnsi="Garamond" w:cs="Arial"/>
          <w:color w:val="000000" w:themeColor="text1"/>
          <w:sz w:val="22"/>
          <w:szCs w:val="22"/>
        </w:rPr>
        <w:t>" a każdy z osobna „</w:t>
      </w:r>
      <w:r w:rsidRPr="00D40476">
        <w:rPr>
          <w:rFonts w:ascii="Garamond" w:hAnsi="Garamond" w:cs="Arial"/>
          <w:b/>
          <w:color w:val="000000" w:themeColor="text1"/>
          <w:sz w:val="22"/>
          <w:szCs w:val="22"/>
        </w:rPr>
        <w:t>Stroną</w:t>
      </w:r>
      <w:r w:rsidRPr="00D40476">
        <w:rPr>
          <w:rFonts w:ascii="Garamond" w:hAnsi="Garamond" w:cs="Arial"/>
          <w:color w:val="000000" w:themeColor="text1"/>
          <w:sz w:val="22"/>
          <w:szCs w:val="22"/>
        </w:rPr>
        <w:t>".</w:t>
      </w:r>
    </w:p>
    <w:p w14:paraId="790784F9" w14:textId="77777777" w:rsidR="00D40476" w:rsidRPr="00D40476" w:rsidRDefault="00D40476" w:rsidP="00D40476">
      <w:pPr>
        <w:spacing w:after="30" w:line="259" w:lineRule="auto"/>
        <w:jc w:val="left"/>
        <w:rPr>
          <w:rFonts w:ascii="Garamond" w:hAnsi="Garamond"/>
          <w:sz w:val="22"/>
          <w:szCs w:val="22"/>
        </w:rPr>
      </w:pPr>
    </w:p>
    <w:p w14:paraId="01B5D099" w14:textId="2ED7408A" w:rsidR="00D40476" w:rsidRPr="00D40476" w:rsidRDefault="00D40476" w:rsidP="00D40476">
      <w:pPr>
        <w:pStyle w:val="Akapitzlist"/>
        <w:numPr>
          <w:ilvl w:val="0"/>
          <w:numId w:val="18"/>
        </w:numPr>
        <w:jc w:val="both"/>
        <w:rPr>
          <w:rFonts w:ascii="Garamond" w:hAnsi="Garamond"/>
          <w:b/>
          <w:i/>
          <w:iCs/>
          <w:sz w:val="22"/>
          <w:szCs w:val="22"/>
        </w:rPr>
      </w:pPr>
      <w:r w:rsidRPr="00D40476">
        <w:rPr>
          <w:rFonts w:ascii="Garamond" w:hAnsi="Garamond"/>
          <w:i/>
          <w:iCs/>
          <w:color w:val="000000" w:themeColor="text1"/>
          <w:sz w:val="22"/>
          <w:szCs w:val="22"/>
        </w:rPr>
        <w:t>Umowa zostaje zawarta w wyniku wyboru</w:t>
      </w:r>
      <w:r w:rsidRPr="00D40476">
        <w:rPr>
          <w:rFonts w:ascii="Garamond" w:hAnsi="Garamond" w:cs="Arial"/>
          <w:i/>
          <w:iCs/>
          <w:sz w:val="22"/>
          <w:szCs w:val="22"/>
          <w:lang w:eastAsia="en-US"/>
        </w:rPr>
        <w:t xml:space="preserve"> przez Zamawiającego oferty Wykonawcy w trybie </w:t>
      </w:r>
      <w:r w:rsidR="00263373">
        <w:rPr>
          <w:rFonts w:ascii="Garamond" w:hAnsi="Garamond" w:cs="Arial"/>
          <w:i/>
          <w:iCs/>
          <w:sz w:val="22"/>
          <w:szCs w:val="22"/>
          <w:lang w:eastAsia="en-US"/>
        </w:rPr>
        <w:t>przetargu nieograniczonego</w:t>
      </w:r>
      <w:r w:rsidRPr="00D40476">
        <w:rPr>
          <w:rFonts w:ascii="Garamond" w:hAnsi="Garamond" w:cs="Arial"/>
          <w:i/>
          <w:iCs/>
          <w:sz w:val="22"/>
          <w:szCs w:val="22"/>
          <w:lang w:eastAsia="en-US"/>
        </w:rPr>
        <w:t xml:space="preserve"> </w:t>
      </w:r>
      <w:r w:rsidR="00263373">
        <w:rPr>
          <w:rFonts w:ascii="Garamond" w:hAnsi="Garamond" w:cs="Arial"/>
          <w:i/>
          <w:iCs/>
          <w:sz w:val="22"/>
          <w:szCs w:val="22"/>
          <w:lang w:eastAsia="en-US"/>
        </w:rPr>
        <w:br/>
      </w:r>
      <w:r w:rsidRPr="00D40476">
        <w:rPr>
          <w:rFonts w:ascii="Garamond" w:hAnsi="Garamond" w:cs="Arial"/>
          <w:i/>
          <w:iCs/>
          <w:sz w:val="22"/>
          <w:szCs w:val="22"/>
          <w:lang w:eastAsia="en-US"/>
        </w:rPr>
        <w:t>nr SZW/DZP/</w:t>
      </w:r>
      <w:r w:rsidRPr="00D40476">
        <w:rPr>
          <w:rFonts w:ascii="Garamond" w:hAnsi="Garamond" w:cs="Arial"/>
          <w:i/>
          <w:iCs/>
          <w:sz w:val="22"/>
          <w:szCs w:val="22"/>
          <w:highlight w:val="yellow"/>
          <w:lang w:eastAsia="en-US"/>
        </w:rPr>
        <w:t>__</w:t>
      </w:r>
      <w:r w:rsidRPr="00D40476">
        <w:rPr>
          <w:rFonts w:ascii="Garamond" w:hAnsi="Garamond" w:cs="Arial"/>
          <w:i/>
          <w:iCs/>
          <w:sz w:val="22"/>
          <w:szCs w:val="22"/>
          <w:lang w:eastAsia="en-US"/>
        </w:rPr>
        <w:t>/2023 z dnia [</w:t>
      </w:r>
      <w:r w:rsidRPr="00D40476">
        <w:rPr>
          <w:rFonts w:ascii="Garamond" w:hAnsi="Garamond" w:cs="Arial"/>
          <w:i/>
          <w:iCs/>
          <w:sz w:val="22"/>
          <w:szCs w:val="22"/>
          <w:highlight w:val="yellow"/>
          <w:lang w:eastAsia="en-US"/>
        </w:rPr>
        <w:t>_______</w:t>
      </w:r>
      <w:r w:rsidRPr="00D40476">
        <w:rPr>
          <w:rFonts w:ascii="Garamond" w:hAnsi="Garamond" w:cs="Arial"/>
          <w:i/>
          <w:iCs/>
          <w:sz w:val="22"/>
          <w:szCs w:val="22"/>
          <w:lang w:eastAsia="en-US"/>
        </w:rPr>
        <w:t xml:space="preserve">] 2023 r. na podstawie ustawy z dnia 11 września 2019 r. - Prawo zamówień publicznych (Dz. U. poz. 2019 ze zm.). pn. </w:t>
      </w:r>
      <w:r w:rsidRPr="00D40476">
        <w:rPr>
          <w:rFonts w:ascii="Garamond" w:hAnsi="Garamond"/>
          <w:b/>
          <w:i/>
          <w:iCs/>
          <w:sz w:val="22"/>
          <w:szCs w:val="22"/>
          <w:highlight w:val="yellow"/>
        </w:rPr>
        <w:t>_______________</w:t>
      </w:r>
    </w:p>
    <w:p w14:paraId="37102F2F" w14:textId="12D3B505" w:rsidR="00D40476" w:rsidRPr="00D40476" w:rsidRDefault="00D40476" w:rsidP="00D40476">
      <w:pPr>
        <w:pStyle w:val="Akapitzlist"/>
        <w:numPr>
          <w:ilvl w:val="0"/>
          <w:numId w:val="18"/>
        </w:numPr>
        <w:ind w:left="284"/>
        <w:contextualSpacing w:val="0"/>
        <w:jc w:val="both"/>
        <w:rPr>
          <w:rFonts w:ascii="Garamond" w:hAnsi="Garamond"/>
          <w:b/>
          <w:i/>
          <w:iCs/>
          <w:color w:val="000000" w:themeColor="text1"/>
          <w:sz w:val="22"/>
          <w:szCs w:val="22"/>
        </w:rPr>
      </w:pPr>
      <w:r w:rsidRPr="00D40476">
        <w:rPr>
          <w:rFonts w:ascii="Garamond" w:hAnsi="Garamond"/>
          <w:bCs/>
          <w:i/>
          <w:iCs/>
          <w:color w:val="000000" w:themeColor="text1"/>
          <w:sz w:val="22"/>
          <w:szCs w:val="22"/>
        </w:rPr>
        <w:t xml:space="preserve">Niniejsza umowa stanowi transakcję handlową, w rozumieniu art. 4 pkt 1) ustawy o przeciwdziałaniu nadmiernym opóźnieniom </w:t>
      </w:r>
      <w:r w:rsidR="00263373">
        <w:rPr>
          <w:rFonts w:ascii="Garamond" w:hAnsi="Garamond"/>
          <w:bCs/>
          <w:i/>
          <w:iCs/>
          <w:color w:val="000000" w:themeColor="text1"/>
          <w:sz w:val="22"/>
          <w:szCs w:val="22"/>
        </w:rPr>
        <w:br/>
      </w:r>
      <w:r w:rsidRPr="00D40476">
        <w:rPr>
          <w:rFonts w:ascii="Garamond" w:hAnsi="Garamond"/>
          <w:bCs/>
          <w:i/>
          <w:iCs/>
          <w:color w:val="000000" w:themeColor="text1"/>
          <w:sz w:val="22"/>
          <w:szCs w:val="22"/>
        </w:rPr>
        <w:t>w transakcjach handlowych [Dz.U. z 2013 r. poz. 403 t.j. Dz.U. z 2019 r. poz</w:t>
      </w:r>
      <w:r w:rsidRPr="00D40476">
        <w:rPr>
          <w:rFonts w:ascii="Garamond" w:hAnsi="Garamond"/>
          <w:b/>
          <w:i/>
          <w:iCs/>
          <w:color w:val="000000" w:themeColor="text1"/>
          <w:sz w:val="22"/>
          <w:szCs w:val="22"/>
        </w:rPr>
        <w:t xml:space="preserve">. </w:t>
      </w:r>
      <w:r w:rsidRPr="00D40476">
        <w:rPr>
          <w:rFonts w:ascii="Garamond" w:hAnsi="Garamond"/>
          <w:bCs/>
          <w:i/>
          <w:iCs/>
          <w:color w:val="000000" w:themeColor="text1"/>
          <w:sz w:val="22"/>
          <w:szCs w:val="22"/>
        </w:rPr>
        <w:t>118 ze zm.]</w:t>
      </w:r>
    </w:p>
    <w:p w14:paraId="191CD220" w14:textId="77777777" w:rsidR="00D40476" w:rsidRPr="00D40476" w:rsidRDefault="00D40476">
      <w:pPr>
        <w:spacing w:after="30" w:line="259" w:lineRule="auto"/>
        <w:ind w:left="17" w:firstLine="0"/>
        <w:jc w:val="left"/>
        <w:rPr>
          <w:rFonts w:ascii="Garamond" w:hAnsi="Garamond"/>
          <w:sz w:val="22"/>
          <w:szCs w:val="22"/>
        </w:rPr>
      </w:pPr>
    </w:p>
    <w:p w14:paraId="7E05A1FD" w14:textId="77777777" w:rsidR="00F97EA0" w:rsidRPr="00D40476" w:rsidRDefault="00365DFD">
      <w:pPr>
        <w:pStyle w:val="Nagwek1"/>
        <w:spacing w:after="61"/>
        <w:ind w:left="10" w:right="17"/>
        <w:rPr>
          <w:rFonts w:ascii="Garamond" w:hAnsi="Garamond"/>
          <w:sz w:val="22"/>
          <w:szCs w:val="22"/>
        </w:rPr>
      </w:pPr>
      <w:r w:rsidRPr="00D40476">
        <w:rPr>
          <w:rFonts w:ascii="Garamond" w:hAnsi="Garamond"/>
          <w:sz w:val="22"/>
          <w:szCs w:val="22"/>
        </w:rPr>
        <w:t xml:space="preserve">§1 Przedmiot umowy </w:t>
      </w:r>
    </w:p>
    <w:p w14:paraId="392474AD" w14:textId="5ED42DD9" w:rsidR="00F97EA0" w:rsidRPr="00D40476" w:rsidRDefault="00365DFD">
      <w:pPr>
        <w:numPr>
          <w:ilvl w:val="0"/>
          <w:numId w:val="1"/>
        </w:numPr>
        <w:spacing w:after="29"/>
        <w:ind w:left="430" w:right="28" w:hanging="428"/>
        <w:rPr>
          <w:rFonts w:ascii="Garamond" w:hAnsi="Garamond"/>
          <w:sz w:val="22"/>
          <w:szCs w:val="22"/>
        </w:rPr>
      </w:pPr>
      <w:r w:rsidRPr="00D40476">
        <w:rPr>
          <w:rFonts w:ascii="Garamond" w:hAnsi="Garamond"/>
          <w:sz w:val="22"/>
          <w:szCs w:val="22"/>
        </w:rPr>
        <w:t xml:space="preserve">Na podstawie dokumentacji przygotowanej dla przeprowadzonego przez Zamawiającego postępowania </w:t>
      </w:r>
      <w:r w:rsidR="00263373">
        <w:rPr>
          <w:rFonts w:ascii="Garamond" w:hAnsi="Garamond"/>
          <w:sz w:val="22"/>
          <w:szCs w:val="22"/>
        </w:rPr>
        <w:br/>
      </w:r>
      <w:r w:rsidRPr="00D40476">
        <w:rPr>
          <w:rFonts w:ascii="Garamond" w:hAnsi="Garamond"/>
          <w:sz w:val="22"/>
          <w:szCs w:val="22"/>
        </w:rPr>
        <w:t xml:space="preserve">o udzielenie zamówienia publicznego pn.: </w:t>
      </w:r>
      <w:r w:rsidRPr="00D40476">
        <w:rPr>
          <w:rFonts w:ascii="Garamond" w:hAnsi="Garamond"/>
          <w:b/>
          <w:sz w:val="22"/>
          <w:szCs w:val="22"/>
        </w:rPr>
        <w:t>,,</w:t>
      </w:r>
      <w:r w:rsidR="00061330" w:rsidRPr="00D40476">
        <w:rPr>
          <w:rFonts w:ascii="Garamond" w:hAnsi="Garamond"/>
          <w:b/>
          <w:sz w:val="22"/>
          <w:szCs w:val="22"/>
          <w:highlight w:val="yellow"/>
        </w:rPr>
        <w:t>______________</w:t>
      </w:r>
      <w:r w:rsidRPr="00D40476">
        <w:rPr>
          <w:rFonts w:ascii="Garamond" w:hAnsi="Garamond"/>
          <w:b/>
          <w:sz w:val="22"/>
          <w:szCs w:val="22"/>
        </w:rPr>
        <w:t>”.</w:t>
      </w:r>
      <w:r w:rsidRPr="00D40476">
        <w:rPr>
          <w:rFonts w:ascii="Garamond" w:hAnsi="Garamond"/>
          <w:sz w:val="22"/>
          <w:szCs w:val="22"/>
        </w:rPr>
        <w:t xml:space="preserve"> Zamawiający zamawia a Wykonawca przyjmuje do wykonania: </w:t>
      </w:r>
    </w:p>
    <w:p w14:paraId="469CDDCD" w14:textId="7DE71E73" w:rsidR="00F97EA0" w:rsidRPr="00D40476" w:rsidRDefault="00365DFD">
      <w:pPr>
        <w:numPr>
          <w:ilvl w:val="1"/>
          <w:numId w:val="1"/>
        </w:numPr>
        <w:spacing w:after="29"/>
        <w:ind w:right="28"/>
        <w:rPr>
          <w:rFonts w:ascii="Garamond" w:hAnsi="Garamond"/>
          <w:sz w:val="22"/>
          <w:szCs w:val="22"/>
        </w:rPr>
      </w:pPr>
      <w:r w:rsidRPr="00D40476">
        <w:rPr>
          <w:rFonts w:ascii="Garamond" w:hAnsi="Garamond"/>
          <w:sz w:val="22"/>
          <w:szCs w:val="22"/>
        </w:rPr>
        <w:t>dostawę materiałów i akcesoriów wykorzystywanych podczas zabiegów witrektomii</w:t>
      </w:r>
      <w:r w:rsidR="0069736A" w:rsidRPr="00D40476">
        <w:rPr>
          <w:rFonts w:ascii="Garamond" w:hAnsi="Garamond"/>
          <w:sz w:val="22"/>
          <w:szCs w:val="22"/>
        </w:rPr>
        <w:t xml:space="preserve"> [dalej jako „</w:t>
      </w:r>
      <w:r w:rsidR="0069736A" w:rsidRPr="00D40476">
        <w:rPr>
          <w:rFonts w:ascii="Garamond" w:hAnsi="Garamond"/>
          <w:b/>
          <w:bCs/>
          <w:sz w:val="22"/>
          <w:szCs w:val="22"/>
        </w:rPr>
        <w:t>Produkty</w:t>
      </w:r>
      <w:r w:rsidR="0069736A" w:rsidRPr="00D40476">
        <w:rPr>
          <w:rFonts w:ascii="Garamond" w:hAnsi="Garamond"/>
          <w:sz w:val="22"/>
          <w:szCs w:val="22"/>
        </w:rPr>
        <w:t>”</w:t>
      </w:r>
      <w:r w:rsidR="00585638" w:rsidRPr="00D40476">
        <w:rPr>
          <w:rFonts w:ascii="Garamond" w:hAnsi="Garamond"/>
          <w:sz w:val="22"/>
          <w:szCs w:val="22"/>
        </w:rPr>
        <w:t xml:space="preserve"> lub „</w:t>
      </w:r>
      <w:r w:rsidR="00585638" w:rsidRPr="00D40476">
        <w:rPr>
          <w:rFonts w:ascii="Garamond" w:hAnsi="Garamond"/>
          <w:b/>
          <w:bCs/>
          <w:sz w:val="22"/>
          <w:szCs w:val="22"/>
        </w:rPr>
        <w:t>Asortyment</w:t>
      </w:r>
      <w:r w:rsidR="00585638" w:rsidRPr="00D40476">
        <w:rPr>
          <w:rFonts w:ascii="Garamond" w:hAnsi="Garamond"/>
          <w:sz w:val="22"/>
          <w:szCs w:val="22"/>
        </w:rPr>
        <w:t>”</w:t>
      </w:r>
      <w:r w:rsidR="0069736A" w:rsidRPr="00D40476">
        <w:rPr>
          <w:rFonts w:ascii="Garamond" w:hAnsi="Garamond"/>
          <w:sz w:val="22"/>
          <w:szCs w:val="22"/>
        </w:rPr>
        <w:t>]</w:t>
      </w:r>
      <w:r w:rsidRPr="00D40476">
        <w:rPr>
          <w:rFonts w:ascii="Garamond" w:hAnsi="Garamond"/>
          <w:sz w:val="22"/>
          <w:szCs w:val="22"/>
        </w:rPr>
        <w:t>, którego ilość, rodzaj i cena wymienione są w formularzu asortymentowo – cenowym stanowiącym załącznik</w:t>
      </w:r>
      <w:r w:rsidRPr="00D40476">
        <w:rPr>
          <w:rFonts w:ascii="Garamond" w:hAnsi="Garamond"/>
          <w:color w:val="FF0000"/>
          <w:sz w:val="22"/>
          <w:szCs w:val="22"/>
        </w:rPr>
        <w:t xml:space="preserve"> </w:t>
      </w:r>
      <w:r w:rsidRPr="00D40476">
        <w:rPr>
          <w:rFonts w:ascii="Garamond" w:hAnsi="Garamond"/>
          <w:sz w:val="22"/>
          <w:szCs w:val="22"/>
        </w:rPr>
        <w:t xml:space="preserve">do umowy; </w:t>
      </w:r>
    </w:p>
    <w:p w14:paraId="0AF5C9DB" w14:textId="32C3DD5D" w:rsidR="00F97EA0" w:rsidRPr="00D40476" w:rsidRDefault="00365DFD">
      <w:pPr>
        <w:numPr>
          <w:ilvl w:val="1"/>
          <w:numId w:val="1"/>
        </w:numPr>
        <w:spacing w:after="29"/>
        <w:ind w:right="28"/>
        <w:rPr>
          <w:rFonts w:ascii="Garamond" w:hAnsi="Garamond"/>
          <w:sz w:val="22"/>
          <w:szCs w:val="22"/>
        </w:rPr>
      </w:pPr>
      <w:r w:rsidRPr="00D40476">
        <w:rPr>
          <w:rFonts w:ascii="Garamond" w:hAnsi="Garamond"/>
          <w:sz w:val="22"/>
          <w:szCs w:val="22"/>
        </w:rPr>
        <w:t xml:space="preserve">dzierżawę aparatu do witrektomii </w:t>
      </w:r>
      <w:r w:rsidR="0069736A" w:rsidRPr="00D40476">
        <w:rPr>
          <w:rFonts w:ascii="Garamond" w:hAnsi="Garamond"/>
          <w:sz w:val="22"/>
          <w:szCs w:val="22"/>
        </w:rPr>
        <w:t xml:space="preserve">dalej jako </w:t>
      </w:r>
      <w:r w:rsidRPr="00D40476">
        <w:rPr>
          <w:rFonts w:ascii="Garamond" w:hAnsi="Garamond"/>
          <w:sz w:val="22"/>
          <w:szCs w:val="22"/>
        </w:rPr>
        <w:t>„</w:t>
      </w:r>
      <w:r w:rsidRPr="00D40476">
        <w:rPr>
          <w:rFonts w:ascii="Garamond" w:hAnsi="Garamond"/>
          <w:b/>
          <w:bCs/>
          <w:sz w:val="22"/>
          <w:szCs w:val="22"/>
        </w:rPr>
        <w:t>Przedmiot Dzierżawy</w:t>
      </w:r>
      <w:r w:rsidRPr="00D40476">
        <w:rPr>
          <w:rFonts w:ascii="Garamond" w:hAnsi="Garamond"/>
          <w:sz w:val="22"/>
          <w:szCs w:val="22"/>
        </w:rPr>
        <w:t>”</w:t>
      </w:r>
      <w:r w:rsidR="0069736A" w:rsidRPr="00D40476">
        <w:rPr>
          <w:rFonts w:ascii="Garamond" w:hAnsi="Garamond"/>
          <w:sz w:val="22"/>
          <w:szCs w:val="22"/>
        </w:rPr>
        <w:t>]</w:t>
      </w:r>
      <w:r w:rsidRPr="00D40476">
        <w:rPr>
          <w:rFonts w:ascii="Garamond" w:hAnsi="Garamond"/>
          <w:sz w:val="22"/>
          <w:szCs w:val="22"/>
        </w:rPr>
        <w:t xml:space="preserve">, wskazanego w ofercie Wykonawcy i spełniającego wymagania określone w </w:t>
      </w:r>
      <w:r w:rsidR="00061330" w:rsidRPr="00D40476">
        <w:rPr>
          <w:rFonts w:ascii="Garamond" w:hAnsi="Garamond"/>
          <w:sz w:val="22"/>
          <w:szCs w:val="22"/>
        </w:rPr>
        <w:t>Specyfikacji Warunków Zamówienia.</w:t>
      </w:r>
    </w:p>
    <w:p w14:paraId="60C565CF" w14:textId="4AFC5E86" w:rsidR="00061330" w:rsidRPr="00D40476" w:rsidRDefault="00061330" w:rsidP="00061330">
      <w:pPr>
        <w:spacing w:after="29"/>
        <w:ind w:left="1524" w:right="28" w:firstLine="0"/>
        <w:rPr>
          <w:rFonts w:ascii="Garamond" w:hAnsi="Garamond"/>
          <w:sz w:val="22"/>
          <w:szCs w:val="22"/>
        </w:rPr>
      </w:pPr>
      <w:r w:rsidRPr="00D40476">
        <w:rPr>
          <w:rFonts w:ascii="Garamond" w:hAnsi="Garamond"/>
          <w:sz w:val="22"/>
          <w:szCs w:val="22"/>
        </w:rPr>
        <w:t>- zwanymi dalej łącznie „</w:t>
      </w:r>
      <w:r w:rsidRPr="00D40476">
        <w:rPr>
          <w:rFonts w:ascii="Garamond" w:hAnsi="Garamond"/>
          <w:b/>
          <w:bCs/>
          <w:sz w:val="22"/>
          <w:szCs w:val="22"/>
        </w:rPr>
        <w:t>Przedmiotem Umowy</w:t>
      </w:r>
    </w:p>
    <w:p w14:paraId="124D9BDF" w14:textId="59BDCE33" w:rsidR="00F97EA0" w:rsidRPr="00D40476" w:rsidRDefault="00365DFD">
      <w:pPr>
        <w:numPr>
          <w:ilvl w:val="0"/>
          <w:numId w:val="1"/>
        </w:numPr>
        <w:spacing w:after="29"/>
        <w:ind w:left="430" w:right="28" w:hanging="428"/>
        <w:rPr>
          <w:rFonts w:ascii="Garamond" w:hAnsi="Garamond"/>
          <w:sz w:val="22"/>
          <w:szCs w:val="22"/>
        </w:rPr>
      </w:pPr>
      <w:r w:rsidRPr="00D40476">
        <w:rPr>
          <w:rFonts w:ascii="Garamond" w:hAnsi="Garamond"/>
          <w:sz w:val="22"/>
          <w:szCs w:val="22"/>
        </w:rPr>
        <w:t xml:space="preserve">Wykonawca zobowiązuje się do realizowania </w:t>
      </w:r>
      <w:r w:rsidR="00061330" w:rsidRPr="00D40476">
        <w:rPr>
          <w:rFonts w:ascii="Garamond" w:hAnsi="Garamond"/>
          <w:sz w:val="22"/>
          <w:szCs w:val="22"/>
        </w:rPr>
        <w:t>P</w:t>
      </w:r>
      <w:r w:rsidRPr="00D40476">
        <w:rPr>
          <w:rFonts w:ascii="Garamond" w:hAnsi="Garamond"/>
          <w:sz w:val="22"/>
          <w:szCs w:val="22"/>
        </w:rPr>
        <w:t xml:space="preserve">rzedmiotu </w:t>
      </w:r>
      <w:r w:rsidR="00061330" w:rsidRPr="00D40476">
        <w:rPr>
          <w:rFonts w:ascii="Garamond" w:hAnsi="Garamond"/>
          <w:sz w:val="22"/>
          <w:szCs w:val="22"/>
        </w:rPr>
        <w:t>U</w:t>
      </w:r>
      <w:r w:rsidRPr="00D40476">
        <w:rPr>
          <w:rFonts w:ascii="Garamond" w:hAnsi="Garamond"/>
          <w:sz w:val="22"/>
          <w:szCs w:val="22"/>
        </w:rPr>
        <w:t xml:space="preserve">mowy zgodnie z warunkami wynikającymi z treści niniejszej umowy, Specyfikacji Warunków Zamówienia oraz oferty Wykonawcy, stanowiącymi integralną część niniejszej umowy. </w:t>
      </w:r>
    </w:p>
    <w:p w14:paraId="46616E29" w14:textId="77777777" w:rsidR="00F97EA0" w:rsidRPr="00D40476" w:rsidRDefault="00365DFD">
      <w:pPr>
        <w:numPr>
          <w:ilvl w:val="0"/>
          <w:numId w:val="1"/>
        </w:numPr>
        <w:spacing w:after="35"/>
        <w:ind w:left="430" w:right="28" w:hanging="428"/>
        <w:rPr>
          <w:rFonts w:ascii="Garamond" w:hAnsi="Garamond"/>
          <w:sz w:val="22"/>
          <w:szCs w:val="22"/>
        </w:rPr>
      </w:pPr>
      <w:r w:rsidRPr="00D40476">
        <w:rPr>
          <w:rFonts w:ascii="Garamond" w:hAnsi="Garamond"/>
          <w:sz w:val="22"/>
          <w:szCs w:val="22"/>
        </w:rPr>
        <w:t xml:space="preserve">Wykonawca oświadcza, że Przedmiot Dzierżawy jest wolny od obciążeń i praw osób trzecich. </w:t>
      </w:r>
    </w:p>
    <w:p w14:paraId="22CC04EC" w14:textId="69A6EA67" w:rsidR="00F97EA0" w:rsidRPr="00D40476" w:rsidRDefault="00365DFD">
      <w:pPr>
        <w:numPr>
          <w:ilvl w:val="0"/>
          <w:numId w:val="1"/>
        </w:numPr>
        <w:spacing w:after="32"/>
        <w:ind w:left="430" w:right="28" w:hanging="428"/>
        <w:rPr>
          <w:rFonts w:ascii="Garamond" w:hAnsi="Garamond"/>
          <w:sz w:val="22"/>
          <w:szCs w:val="22"/>
        </w:rPr>
      </w:pPr>
      <w:r w:rsidRPr="00D40476">
        <w:rPr>
          <w:rFonts w:ascii="Garamond" w:hAnsi="Garamond"/>
          <w:sz w:val="22"/>
          <w:szCs w:val="22"/>
        </w:rPr>
        <w:t xml:space="preserve">Wykonawca oświadcza, że zaoferowane Produkty i Przedmiot Dzierżawy </w:t>
      </w:r>
      <w:r w:rsidR="00061330" w:rsidRPr="00D40476">
        <w:rPr>
          <w:rFonts w:ascii="Garamond" w:hAnsi="Garamond"/>
          <w:sz w:val="22"/>
          <w:szCs w:val="22"/>
        </w:rPr>
        <w:t xml:space="preserve">spełniają </w:t>
      </w:r>
      <w:r w:rsidR="00A965EC" w:rsidRPr="00D40476">
        <w:rPr>
          <w:rFonts w:ascii="Garamond" w:hAnsi="Garamond"/>
          <w:sz w:val="22"/>
          <w:szCs w:val="22"/>
        </w:rPr>
        <w:t>wszelkie wymogi prawne i jakościowe dla nich dedykowane, także iż są</w:t>
      </w:r>
      <w:r w:rsidRPr="00D40476">
        <w:rPr>
          <w:rFonts w:ascii="Garamond" w:hAnsi="Garamond"/>
          <w:sz w:val="22"/>
          <w:szCs w:val="22"/>
        </w:rPr>
        <w:t xml:space="preserve"> dopuszczone do stosowania na terytorium RP na podstawie Certyfikatu Jakości CE lub równoważnego. </w:t>
      </w:r>
    </w:p>
    <w:p w14:paraId="07E5860A" w14:textId="77777777" w:rsidR="00F97EA0" w:rsidRPr="00D40476" w:rsidRDefault="00365DFD">
      <w:pPr>
        <w:numPr>
          <w:ilvl w:val="0"/>
          <w:numId w:val="1"/>
        </w:numPr>
        <w:ind w:left="430" w:right="28" w:hanging="428"/>
        <w:rPr>
          <w:rFonts w:ascii="Garamond" w:hAnsi="Garamond"/>
          <w:sz w:val="22"/>
          <w:szCs w:val="22"/>
        </w:rPr>
      </w:pPr>
      <w:r w:rsidRPr="00D40476">
        <w:rPr>
          <w:rFonts w:ascii="Garamond" w:hAnsi="Garamond"/>
          <w:sz w:val="22"/>
          <w:szCs w:val="22"/>
        </w:rPr>
        <w:lastRenderedPageBreak/>
        <w:t xml:space="preserve">Zamawiający zobowiązuje się do spełnienia warunków określonych w niniejszej umowie, w szczególności odbierania przedmiotu umowy i zapłaty należnego wynagrodzenia. </w:t>
      </w:r>
    </w:p>
    <w:p w14:paraId="0B53D8DF" w14:textId="77777777" w:rsidR="00F97EA0" w:rsidRPr="00D40476" w:rsidRDefault="00365DFD">
      <w:pPr>
        <w:spacing w:after="0" w:line="259" w:lineRule="auto"/>
        <w:ind w:left="30" w:firstLine="0"/>
        <w:jc w:val="center"/>
        <w:rPr>
          <w:rFonts w:ascii="Garamond" w:hAnsi="Garamond"/>
          <w:sz w:val="22"/>
          <w:szCs w:val="22"/>
        </w:rPr>
      </w:pPr>
      <w:r w:rsidRPr="00D40476">
        <w:rPr>
          <w:rFonts w:ascii="Garamond" w:hAnsi="Garamond"/>
          <w:b/>
          <w:sz w:val="22"/>
          <w:szCs w:val="22"/>
        </w:rPr>
        <w:t xml:space="preserve"> </w:t>
      </w:r>
    </w:p>
    <w:p w14:paraId="2AB38F12" w14:textId="06EBE1FC" w:rsidR="00F97EA0" w:rsidRPr="00D40476" w:rsidRDefault="00365DFD">
      <w:pPr>
        <w:pStyle w:val="Nagwek1"/>
        <w:ind w:left="10" w:right="17"/>
        <w:rPr>
          <w:rFonts w:ascii="Garamond" w:hAnsi="Garamond"/>
          <w:sz w:val="22"/>
          <w:szCs w:val="22"/>
        </w:rPr>
      </w:pPr>
      <w:r w:rsidRPr="00D40476">
        <w:rPr>
          <w:rFonts w:ascii="Garamond" w:hAnsi="Garamond"/>
          <w:sz w:val="22"/>
          <w:szCs w:val="22"/>
        </w:rPr>
        <w:t xml:space="preserve">§2 Przedmiot dzierżawy </w:t>
      </w:r>
    </w:p>
    <w:p w14:paraId="458477E3" w14:textId="77777777" w:rsidR="00F97EA0" w:rsidRPr="00D40476" w:rsidRDefault="00365DFD">
      <w:pPr>
        <w:numPr>
          <w:ilvl w:val="0"/>
          <w:numId w:val="2"/>
        </w:numPr>
        <w:ind w:right="28" w:hanging="199"/>
        <w:rPr>
          <w:rFonts w:ascii="Garamond" w:hAnsi="Garamond"/>
          <w:sz w:val="22"/>
          <w:szCs w:val="22"/>
        </w:rPr>
      </w:pPr>
      <w:r w:rsidRPr="00D40476">
        <w:rPr>
          <w:rFonts w:ascii="Garamond" w:hAnsi="Garamond"/>
          <w:sz w:val="22"/>
          <w:szCs w:val="22"/>
        </w:rPr>
        <w:t xml:space="preserve">Wykonawca gwarantuje, że Przedmiot Dzierżawy posiada wymagane przez prawo stosowne świadectwo legalizacji, certyfikaty dopuszczające Przedmiot Dzierżawy do eksploatacji.  </w:t>
      </w:r>
    </w:p>
    <w:p w14:paraId="05F80AD9" w14:textId="0CEFBE0B" w:rsidR="00F97EA0" w:rsidRPr="00D40476" w:rsidRDefault="00365DFD">
      <w:pPr>
        <w:numPr>
          <w:ilvl w:val="0"/>
          <w:numId w:val="2"/>
        </w:numPr>
        <w:spacing w:after="55" w:line="239" w:lineRule="auto"/>
        <w:ind w:right="28" w:hanging="199"/>
        <w:rPr>
          <w:rFonts w:ascii="Garamond" w:hAnsi="Garamond"/>
          <w:sz w:val="22"/>
          <w:szCs w:val="22"/>
        </w:rPr>
      </w:pPr>
      <w:r w:rsidRPr="00D40476">
        <w:rPr>
          <w:rFonts w:ascii="Garamond" w:hAnsi="Garamond"/>
          <w:sz w:val="22"/>
          <w:szCs w:val="22"/>
        </w:rPr>
        <w:t xml:space="preserve">Wykonawca zobowiązuje się dostarczyć i uruchomić Przedmiot Dzierżawy w siedzibie Zamawiającego </w:t>
      </w:r>
      <w:r w:rsidR="00263373">
        <w:rPr>
          <w:rFonts w:ascii="Garamond" w:hAnsi="Garamond"/>
          <w:sz w:val="22"/>
          <w:szCs w:val="22"/>
        </w:rPr>
        <w:br/>
      </w:r>
      <w:r w:rsidRPr="00D40476">
        <w:rPr>
          <w:rFonts w:ascii="Garamond" w:hAnsi="Garamond"/>
          <w:sz w:val="22"/>
          <w:szCs w:val="22"/>
        </w:rPr>
        <w:t xml:space="preserve">(we wskazane miejsce) wraz z pierwszą dostawą Wyrobów.  </w:t>
      </w:r>
    </w:p>
    <w:p w14:paraId="17C4CFF8" w14:textId="77777777" w:rsidR="00F97EA0" w:rsidRPr="00D40476" w:rsidRDefault="00365DFD">
      <w:pPr>
        <w:numPr>
          <w:ilvl w:val="0"/>
          <w:numId w:val="2"/>
        </w:numPr>
        <w:spacing w:after="55" w:line="239" w:lineRule="auto"/>
        <w:ind w:right="28" w:hanging="199"/>
        <w:rPr>
          <w:rFonts w:ascii="Garamond" w:hAnsi="Garamond"/>
          <w:sz w:val="22"/>
          <w:szCs w:val="22"/>
        </w:rPr>
      </w:pPr>
      <w:r w:rsidRPr="00D40476">
        <w:rPr>
          <w:rFonts w:ascii="Garamond" w:hAnsi="Garamond"/>
          <w:sz w:val="22"/>
          <w:szCs w:val="22"/>
        </w:rPr>
        <w:t xml:space="preserve">Przekazanie Przedmiotu Dzierżawy nastąpi na podstawie protokołu przekazania – odbioru, w którym użytkownik – w imieniu Zamawiającego – wskaże datę przekazania Przedmiotu Dzierżawy oraz jego numer seryjny.  </w:t>
      </w:r>
    </w:p>
    <w:p w14:paraId="746B2C37" w14:textId="77777777" w:rsidR="00F97EA0" w:rsidRPr="00D40476" w:rsidRDefault="00365DFD">
      <w:pPr>
        <w:numPr>
          <w:ilvl w:val="0"/>
          <w:numId w:val="2"/>
        </w:numPr>
        <w:ind w:right="28" w:hanging="199"/>
        <w:rPr>
          <w:rFonts w:ascii="Garamond" w:hAnsi="Garamond"/>
          <w:sz w:val="22"/>
          <w:szCs w:val="22"/>
        </w:rPr>
      </w:pPr>
      <w:r w:rsidRPr="00D40476">
        <w:rPr>
          <w:rFonts w:ascii="Garamond" w:hAnsi="Garamond"/>
          <w:sz w:val="22"/>
          <w:szCs w:val="22"/>
        </w:rPr>
        <w:t xml:space="preserve">Wykonawca zobowiązany jest, najpóźniej w chwili dostawy Przedmiotu Dzierżawy dostarczyć Zamawiającemu instrukcję obsługi w języku polskim a także oświadczenie producenta, co do częstotliwości i zakresu wymaganych przeglądów technicznych, kalibracji oraz innych czynności, które Wykonawca winien wykonywać w celu zapewnienia możliwości korzystania przez Zamawiającego z Przedmiotu Dzierżawy zgodnie z jego przeznaczeniem.  </w:t>
      </w:r>
    </w:p>
    <w:p w14:paraId="4E8C32FD" w14:textId="645A6829" w:rsidR="00F97EA0" w:rsidRPr="00D40476" w:rsidRDefault="00365DFD">
      <w:pPr>
        <w:numPr>
          <w:ilvl w:val="0"/>
          <w:numId w:val="2"/>
        </w:numPr>
        <w:ind w:right="28" w:hanging="199"/>
        <w:rPr>
          <w:rFonts w:ascii="Garamond" w:hAnsi="Garamond"/>
          <w:sz w:val="22"/>
          <w:szCs w:val="22"/>
        </w:rPr>
      </w:pPr>
      <w:r w:rsidRPr="00D40476">
        <w:rPr>
          <w:rFonts w:ascii="Garamond" w:hAnsi="Garamond"/>
          <w:sz w:val="22"/>
          <w:szCs w:val="22"/>
        </w:rPr>
        <w:t xml:space="preserve">Wykonawca zobowiązany będzie do przeprowadzenia jednego szkolenia dla personelu Zamawiającego, w liczbie nie większej niż </w:t>
      </w:r>
      <w:r w:rsidR="00A965EC" w:rsidRPr="00D40476">
        <w:rPr>
          <w:rFonts w:ascii="Garamond" w:hAnsi="Garamond"/>
          <w:sz w:val="22"/>
          <w:szCs w:val="22"/>
          <w:highlight w:val="yellow"/>
        </w:rPr>
        <w:t>___</w:t>
      </w:r>
      <w:r w:rsidRPr="00D40476">
        <w:rPr>
          <w:rFonts w:ascii="Garamond" w:hAnsi="Garamond"/>
          <w:sz w:val="22"/>
          <w:szCs w:val="22"/>
        </w:rPr>
        <w:t xml:space="preserve"> osób, z obsługi Przedmiotu Umowy. Szkolenie odbędzie się w siedzibie Zamawiającego, </w:t>
      </w:r>
      <w:r w:rsidR="00263373">
        <w:rPr>
          <w:rFonts w:ascii="Garamond" w:hAnsi="Garamond"/>
          <w:sz w:val="22"/>
          <w:szCs w:val="22"/>
        </w:rPr>
        <w:br/>
      </w:r>
      <w:r w:rsidRPr="00D40476">
        <w:rPr>
          <w:rFonts w:ascii="Garamond" w:hAnsi="Garamond"/>
          <w:sz w:val="22"/>
          <w:szCs w:val="22"/>
        </w:rPr>
        <w:t xml:space="preserve">w terminie uzgodnionym przez Strony i potrwa nie krócej niż 30 minut. Wykonawca potwierdzi uczestnictwo w szkoleniu poprzez wystawienie imiennych certyfikatów, które zostaną przekazane uczestnikom niezwłocznie po zakończeniu szkolenia albo przedstawicielowi Zamawiającego w terminie nie dłuższym niż 3 dni robocze od dnia zakończenia szkolenia.  </w:t>
      </w:r>
    </w:p>
    <w:p w14:paraId="738CFB3C" w14:textId="77777777" w:rsidR="00F97EA0" w:rsidRPr="00D40476" w:rsidRDefault="00365DFD">
      <w:pPr>
        <w:numPr>
          <w:ilvl w:val="0"/>
          <w:numId w:val="2"/>
        </w:numPr>
        <w:ind w:right="28" w:hanging="199"/>
        <w:rPr>
          <w:rFonts w:ascii="Garamond" w:hAnsi="Garamond"/>
          <w:sz w:val="22"/>
          <w:szCs w:val="22"/>
        </w:rPr>
      </w:pPr>
      <w:r w:rsidRPr="00D40476">
        <w:rPr>
          <w:rFonts w:ascii="Garamond" w:hAnsi="Garamond"/>
          <w:sz w:val="22"/>
          <w:szCs w:val="22"/>
        </w:rPr>
        <w:t xml:space="preserve">Wykonawca zapewni przez cały okres obowiązywania Umowy serwisowanie Urządzenia, a także dokonywanie niezbędnych napraw, przeglądów i konserwacji, ponosząc wszelkie koszty z tym związane (robocizna, dojazdy, części) w cenie dzierżawy.  </w:t>
      </w:r>
    </w:p>
    <w:p w14:paraId="028F1926" w14:textId="23078367" w:rsidR="00F97EA0" w:rsidRPr="00D40476" w:rsidRDefault="00365DFD">
      <w:pPr>
        <w:numPr>
          <w:ilvl w:val="0"/>
          <w:numId w:val="2"/>
        </w:numPr>
        <w:ind w:right="28" w:hanging="199"/>
        <w:rPr>
          <w:rFonts w:ascii="Garamond" w:hAnsi="Garamond"/>
          <w:sz w:val="22"/>
          <w:szCs w:val="22"/>
        </w:rPr>
      </w:pPr>
      <w:r w:rsidRPr="00D40476">
        <w:rPr>
          <w:rFonts w:ascii="Garamond" w:hAnsi="Garamond"/>
          <w:sz w:val="22"/>
          <w:szCs w:val="22"/>
        </w:rPr>
        <w:t>Wykonawca w ramach Umowy dokonywać będzie przeglądów technicznych Urządzenia, zgodnie z zaleceniami jego producenta (jednak nie rzadziej niż 1 raz w roku, co należy rozumieć w sposób taki, że okres przerwy pomiędzy przeglądem w dwóch następujących po sobie latach nie może być dłuższy niż 365 dni) na wezwanie Zamawiającego w razie stwierdzenia awarii Urządzenia. Datę wykonania przeglądu należy uzgodnić z</w:t>
      </w:r>
      <w:r w:rsidR="00A965EC" w:rsidRPr="00D40476">
        <w:rPr>
          <w:rFonts w:ascii="Garamond" w:hAnsi="Garamond"/>
          <w:sz w:val="22"/>
          <w:szCs w:val="22"/>
        </w:rPr>
        <w:t xml:space="preserve"> Zamawiającym</w:t>
      </w:r>
      <w:r w:rsidRPr="00D40476">
        <w:rPr>
          <w:rFonts w:ascii="Garamond" w:hAnsi="Garamond"/>
          <w:sz w:val="22"/>
          <w:szCs w:val="22"/>
        </w:rPr>
        <w:t xml:space="preserve">.  </w:t>
      </w:r>
    </w:p>
    <w:p w14:paraId="46C46D18" w14:textId="77777777" w:rsidR="00F97EA0" w:rsidRPr="00D40476" w:rsidRDefault="00365DFD">
      <w:pPr>
        <w:numPr>
          <w:ilvl w:val="0"/>
          <w:numId w:val="2"/>
        </w:numPr>
        <w:spacing w:after="56" w:line="239" w:lineRule="auto"/>
        <w:ind w:right="28" w:hanging="199"/>
        <w:rPr>
          <w:rFonts w:ascii="Garamond" w:hAnsi="Garamond"/>
          <w:sz w:val="22"/>
          <w:szCs w:val="22"/>
        </w:rPr>
      </w:pPr>
      <w:r w:rsidRPr="00D40476">
        <w:rPr>
          <w:rFonts w:ascii="Garamond" w:hAnsi="Garamond"/>
          <w:sz w:val="22"/>
          <w:szCs w:val="22"/>
        </w:rPr>
        <w:t xml:space="preserve">W momencie instalacji Urządzenia i każdorazowo po dokonanym przeglądzie, zostanie dostarczone świadectwo legalizacji, potwierdzające sprawność tego Urządzenia.  </w:t>
      </w:r>
    </w:p>
    <w:p w14:paraId="789A0497" w14:textId="77777777" w:rsidR="00F97EA0" w:rsidRPr="00D40476" w:rsidRDefault="00365DFD">
      <w:pPr>
        <w:numPr>
          <w:ilvl w:val="0"/>
          <w:numId w:val="2"/>
        </w:numPr>
        <w:ind w:right="28" w:hanging="199"/>
        <w:rPr>
          <w:rFonts w:ascii="Garamond" w:hAnsi="Garamond"/>
          <w:sz w:val="22"/>
          <w:szCs w:val="22"/>
        </w:rPr>
      </w:pPr>
      <w:r w:rsidRPr="00D40476">
        <w:rPr>
          <w:rFonts w:ascii="Garamond" w:hAnsi="Garamond"/>
          <w:sz w:val="22"/>
          <w:szCs w:val="22"/>
        </w:rPr>
        <w:t xml:space="preserve">Usunięcie zgłoszonego uszkodzenia, usterki nastąpi w ciągu 3 dni roboczych od dnia zgłoszenia.  </w:t>
      </w:r>
    </w:p>
    <w:p w14:paraId="47AF01A7" w14:textId="77777777" w:rsidR="00F97EA0" w:rsidRPr="00D40476" w:rsidRDefault="00365DFD">
      <w:pPr>
        <w:spacing w:after="30" w:line="259" w:lineRule="auto"/>
        <w:ind w:left="17" w:firstLine="0"/>
        <w:jc w:val="left"/>
        <w:rPr>
          <w:rFonts w:ascii="Garamond" w:hAnsi="Garamond"/>
          <w:sz w:val="22"/>
          <w:szCs w:val="22"/>
        </w:rPr>
      </w:pPr>
      <w:r w:rsidRPr="00D40476">
        <w:rPr>
          <w:rFonts w:ascii="Garamond" w:hAnsi="Garamond"/>
          <w:b/>
          <w:sz w:val="22"/>
          <w:szCs w:val="22"/>
        </w:rPr>
        <w:t xml:space="preserve"> </w:t>
      </w:r>
    </w:p>
    <w:p w14:paraId="1FDF339E" w14:textId="77777777" w:rsidR="00F97EA0" w:rsidRPr="00D40476" w:rsidRDefault="00365DFD">
      <w:pPr>
        <w:pStyle w:val="Nagwek1"/>
        <w:spacing w:after="61"/>
        <w:ind w:left="10" w:right="17"/>
        <w:rPr>
          <w:rFonts w:ascii="Garamond" w:hAnsi="Garamond"/>
          <w:sz w:val="22"/>
          <w:szCs w:val="22"/>
        </w:rPr>
      </w:pPr>
      <w:r w:rsidRPr="00D40476">
        <w:rPr>
          <w:rFonts w:ascii="Garamond" w:hAnsi="Garamond"/>
          <w:sz w:val="22"/>
          <w:szCs w:val="22"/>
        </w:rPr>
        <w:t xml:space="preserve">§3 Czas trwania umowy </w:t>
      </w:r>
    </w:p>
    <w:p w14:paraId="50CC06F8" w14:textId="3EB26DD9" w:rsidR="00F97EA0" w:rsidRPr="00D40476" w:rsidRDefault="00365DFD">
      <w:pPr>
        <w:numPr>
          <w:ilvl w:val="0"/>
          <w:numId w:val="3"/>
        </w:numPr>
        <w:spacing w:after="29"/>
        <w:ind w:left="430" w:right="28" w:hanging="428"/>
        <w:rPr>
          <w:rFonts w:ascii="Garamond" w:hAnsi="Garamond"/>
          <w:sz w:val="22"/>
          <w:szCs w:val="22"/>
        </w:rPr>
      </w:pPr>
      <w:r w:rsidRPr="00D40476">
        <w:rPr>
          <w:rFonts w:ascii="Garamond" w:hAnsi="Garamond"/>
          <w:sz w:val="22"/>
          <w:szCs w:val="22"/>
        </w:rPr>
        <w:t xml:space="preserve">Umowa będzie realizowana sukcesywnie w okresie </w:t>
      </w:r>
      <w:r w:rsidRPr="00D40476">
        <w:rPr>
          <w:rFonts w:ascii="Garamond" w:hAnsi="Garamond"/>
          <w:b/>
          <w:sz w:val="22"/>
          <w:szCs w:val="22"/>
        </w:rPr>
        <w:t xml:space="preserve">36 miesięcy </w:t>
      </w:r>
      <w:r w:rsidRPr="00D40476">
        <w:rPr>
          <w:rFonts w:ascii="Garamond" w:hAnsi="Garamond"/>
          <w:sz w:val="22"/>
          <w:szCs w:val="22"/>
        </w:rPr>
        <w:t>tj. od dnia ……………...r. do dnia ……………..</w:t>
      </w:r>
      <w:r w:rsidRPr="00D40476">
        <w:rPr>
          <w:rFonts w:ascii="Garamond" w:hAnsi="Garamond"/>
          <w:b/>
          <w:color w:val="FF0000"/>
          <w:sz w:val="22"/>
          <w:szCs w:val="22"/>
        </w:rPr>
        <w:t xml:space="preserve"> </w:t>
      </w:r>
      <w:r w:rsidRPr="00D40476">
        <w:rPr>
          <w:rFonts w:ascii="Garamond" w:hAnsi="Garamond"/>
          <w:sz w:val="22"/>
          <w:szCs w:val="22"/>
        </w:rPr>
        <w:t xml:space="preserve">bądź wcześniejszego wyczerpania </w:t>
      </w:r>
      <w:r w:rsidR="00A965EC" w:rsidRPr="00D40476">
        <w:rPr>
          <w:rFonts w:ascii="Garamond" w:hAnsi="Garamond"/>
          <w:sz w:val="22"/>
          <w:szCs w:val="22"/>
        </w:rPr>
        <w:t>wartości Umowy – w zależności od tego, które zdarzenie nastąpi pierwsze</w:t>
      </w:r>
      <w:r w:rsidRPr="00D40476">
        <w:rPr>
          <w:rFonts w:ascii="Garamond" w:hAnsi="Garamond"/>
          <w:sz w:val="22"/>
          <w:szCs w:val="22"/>
        </w:rPr>
        <w:t>.</w:t>
      </w:r>
      <w:r w:rsidRPr="00D40476">
        <w:rPr>
          <w:rFonts w:ascii="Garamond" w:hAnsi="Garamond"/>
          <w:b/>
          <w:sz w:val="22"/>
          <w:szCs w:val="22"/>
        </w:rPr>
        <w:t xml:space="preserve"> </w:t>
      </w:r>
    </w:p>
    <w:p w14:paraId="3E343861" w14:textId="28A75B8F" w:rsidR="00F97EA0" w:rsidRPr="00D40476" w:rsidRDefault="00365DFD">
      <w:pPr>
        <w:numPr>
          <w:ilvl w:val="0"/>
          <w:numId w:val="3"/>
        </w:numPr>
        <w:ind w:left="430" w:right="28" w:hanging="428"/>
        <w:rPr>
          <w:rFonts w:ascii="Garamond" w:hAnsi="Garamond"/>
          <w:sz w:val="22"/>
          <w:szCs w:val="22"/>
        </w:rPr>
      </w:pPr>
      <w:r w:rsidRPr="00D40476">
        <w:rPr>
          <w:rFonts w:ascii="Garamond" w:hAnsi="Garamond"/>
          <w:sz w:val="22"/>
          <w:szCs w:val="22"/>
        </w:rPr>
        <w:t>Zamawiający przewiduje możliwość przedłużenia terminu obowiązywania umowy w drodze zawarcia aneksu do umowy, o okres do 6 miesięcy, w  przypadku niezrealizowania jej pod względem ilościowym w obowiązującym terminie umownym, z przyczyn nieleżących po stronie Wykonawcy.</w:t>
      </w:r>
      <w:r w:rsidRPr="00D40476">
        <w:rPr>
          <w:rFonts w:ascii="Garamond" w:eastAsia="Times New Roman" w:hAnsi="Garamond" w:cs="Times New Roman"/>
          <w:sz w:val="22"/>
          <w:szCs w:val="22"/>
        </w:rPr>
        <w:t xml:space="preserve"> </w:t>
      </w:r>
    </w:p>
    <w:p w14:paraId="7463A45F" w14:textId="77777777" w:rsidR="00F97EA0" w:rsidRPr="00D40476" w:rsidRDefault="00365DFD">
      <w:pPr>
        <w:spacing w:after="30" w:line="259" w:lineRule="auto"/>
        <w:ind w:left="30" w:firstLine="0"/>
        <w:jc w:val="center"/>
        <w:rPr>
          <w:rFonts w:ascii="Garamond" w:hAnsi="Garamond"/>
          <w:sz w:val="22"/>
          <w:szCs w:val="22"/>
        </w:rPr>
      </w:pPr>
      <w:r w:rsidRPr="00D40476">
        <w:rPr>
          <w:rFonts w:ascii="Garamond" w:hAnsi="Garamond"/>
          <w:b/>
          <w:sz w:val="22"/>
          <w:szCs w:val="22"/>
        </w:rPr>
        <w:t xml:space="preserve"> </w:t>
      </w:r>
    </w:p>
    <w:p w14:paraId="2DA5C720" w14:textId="77777777" w:rsidR="00F97EA0" w:rsidRPr="00D40476" w:rsidRDefault="00365DFD">
      <w:pPr>
        <w:pStyle w:val="Nagwek1"/>
        <w:spacing w:after="61"/>
        <w:ind w:left="10" w:right="17"/>
        <w:rPr>
          <w:rFonts w:ascii="Garamond" w:hAnsi="Garamond"/>
          <w:sz w:val="22"/>
          <w:szCs w:val="22"/>
        </w:rPr>
      </w:pPr>
      <w:r w:rsidRPr="00D40476">
        <w:rPr>
          <w:rFonts w:ascii="Garamond" w:hAnsi="Garamond"/>
          <w:sz w:val="22"/>
          <w:szCs w:val="22"/>
        </w:rPr>
        <w:t xml:space="preserve">§4 Wynagrodzenie </w:t>
      </w:r>
    </w:p>
    <w:p w14:paraId="462C954F" w14:textId="77777777" w:rsidR="00585638"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Całkowita wartość Umowy wynosi: </w:t>
      </w:r>
      <w:r w:rsidRPr="00D40476">
        <w:rPr>
          <w:rFonts w:ascii="Garamond" w:hAnsi="Garamond" w:cs="Arial"/>
          <w:color w:val="000000" w:themeColor="text1"/>
          <w:sz w:val="22"/>
          <w:szCs w:val="22"/>
          <w:highlight w:val="yellow"/>
        </w:rPr>
        <w:t>______________</w:t>
      </w:r>
      <w:r w:rsidRPr="00D40476">
        <w:rPr>
          <w:rFonts w:ascii="Garamond" w:hAnsi="Garamond" w:cs="Arial"/>
          <w:color w:val="000000" w:themeColor="text1"/>
          <w:sz w:val="22"/>
          <w:szCs w:val="22"/>
        </w:rPr>
        <w:t xml:space="preserve"> zł netto (słownie: </w:t>
      </w:r>
      <w:r w:rsidRPr="00D40476">
        <w:rPr>
          <w:rFonts w:ascii="Garamond" w:hAnsi="Garamond" w:cs="Arial"/>
          <w:color w:val="000000" w:themeColor="text1"/>
          <w:sz w:val="22"/>
          <w:szCs w:val="22"/>
          <w:highlight w:val="yellow"/>
        </w:rPr>
        <w:t>______________</w:t>
      </w:r>
      <w:r w:rsidRPr="00D40476">
        <w:rPr>
          <w:rFonts w:ascii="Garamond" w:hAnsi="Garamond" w:cs="Arial"/>
          <w:color w:val="000000" w:themeColor="text1"/>
          <w:sz w:val="22"/>
          <w:szCs w:val="22"/>
        </w:rPr>
        <w:t xml:space="preserve"> zł) , </w:t>
      </w:r>
      <w:r w:rsidRPr="00D40476">
        <w:rPr>
          <w:rFonts w:ascii="Garamond" w:hAnsi="Garamond" w:cs="Arial"/>
          <w:color w:val="000000" w:themeColor="text1"/>
          <w:sz w:val="22"/>
          <w:szCs w:val="22"/>
          <w:highlight w:val="yellow"/>
        </w:rPr>
        <w:t>______________</w:t>
      </w:r>
      <w:r w:rsidRPr="00D40476">
        <w:rPr>
          <w:rFonts w:ascii="Garamond" w:hAnsi="Garamond" w:cs="Arial"/>
          <w:color w:val="000000" w:themeColor="text1"/>
          <w:sz w:val="22"/>
          <w:szCs w:val="22"/>
        </w:rPr>
        <w:t xml:space="preserve"> zł brutto   (słownie: </w:t>
      </w:r>
      <w:r w:rsidRPr="00D40476">
        <w:rPr>
          <w:rFonts w:ascii="Garamond" w:hAnsi="Garamond" w:cs="Arial"/>
          <w:color w:val="000000" w:themeColor="text1"/>
          <w:sz w:val="22"/>
          <w:szCs w:val="22"/>
          <w:highlight w:val="yellow"/>
        </w:rPr>
        <w:t>______________</w:t>
      </w:r>
      <w:r w:rsidRPr="00D40476">
        <w:rPr>
          <w:rFonts w:ascii="Garamond" w:hAnsi="Garamond" w:cs="Arial"/>
          <w:color w:val="000000" w:themeColor="text1"/>
          <w:sz w:val="22"/>
          <w:szCs w:val="22"/>
        </w:rPr>
        <w:t xml:space="preserve"> zł)</w:t>
      </w:r>
      <w:r w:rsidR="00585638" w:rsidRPr="00D40476">
        <w:rPr>
          <w:rFonts w:ascii="Garamond" w:hAnsi="Garamond" w:cs="Arial"/>
          <w:color w:val="000000" w:themeColor="text1"/>
          <w:sz w:val="22"/>
          <w:szCs w:val="22"/>
        </w:rPr>
        <w:t xml:space="preserve">. </w:t>
      </w:r>
    </w:p>
    <w:p w14:paraId="1DBE7A0F" w14:textId="6FE6B1C3" w:rsidR="00A965EC" w:rsidRPr="00D40476" w:rsidRDefault="00585638"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Wynagrodzenie za dzierżawę Urządzenia będzie płatne miesięcznie z dołu i będzie wynosić :  brutto:  </w:t>
      </w:r>
      <w:r w:rsidRPr="00D40476">
        <w:rPr>
          <w:rFonts w:ascii="Garamond" w:hAnsi="Garamond" w:cs="Arial"/>
          <w:color w:val="000000" w:themeColor="text1"/>
          <w:sz w:val="22"/>
          <w:szCs w:val="22"/>
          <w:highlight w:val="yellow"/>
        </w:rPr>
        <w:t>______________</w:t>
      </w:r>
      <w:r w:rsidRPr="00D40476">
        <w:rPr>
          <w:rFonts w:ascii="Garamond" w:hAnsi="Garamond" w:cs="Arial"/>
          <w:color w:val="000000" w:themeColor="text1"/>
          <w:sz w:val="22"/>
          <w:szCs w:val="22"/>
        </w:rPr>
        <w:t xml:space="preserve"> (słownie: ……………………….)  netto: ………………..   +  należny podatek  VAT: …………..</w:t>
      </w:r>
    </w:p>
    <w:p w14:paraId="2F5D4620" w14:textId="2736C2FF"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Za odebrane przez Zamawiającego Produkty Wykonawca będzie wystawiał faktury VAT według cen jednostkowych ustalonych w formularzu asortymentowo-cenowym. Podane w Załączniku nr 1 do Umowy ilości poszczególnych pozycji mogą ulec zmianie w zależności od potrzeb Zamawiającego. </w:t>
      </w:r>
    </w:p>
    <w:p w14:paraId="285807B4"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Wartość określona w ust. 1 zawiera wszystkie koszty związane z wykonaniem Umowy, w szczególności koszty dostawy, koszty transportu i ubezpieczenia, narzuty, oraz pozostałe czynniki cenotwórcze, rozpatrzenie reklamacji i usuwanie wad oraz podatek VAT.</w:t>
      </w:r>
    </w:p>
    <w:p w14:paraId="542C4235"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lastRenderedPageBreak/>
        <w:t>Wykonawca gwarantuje stałość cen brutto zaproponowanych w ofercie przetargowej przez cały okres trwania Umowy, z zastrzeżeniem przypadków określonych w Umowie.</w:t>
      </w:r>
    </w:p>
    <w:p w14:paraId="40F4BF79"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Wykonawca przekaże Zamawiającemu w dniu dostawy fakturę VAT w formacie pliku PDF oraz dokument WZ [fizycznej]. W tytule wiadomości należy wskazać numer Umowy oraz firmę Wykonawcy. Niezależenie od postanowień zdania pierwszego powyżej, Wykonawca dołączy do Faktury VAT informację o zewidencjowanym przez Wykonawcę poziomie kwotowego wykorzystania całości Umowy oraz poszczególnych zamówień częściowych. Ilekroć w Umowie jest mowa o fakturze, rozumie się przez to również fakturę korygującą, duplikat faktury oraz notę korygującą. </w:t>
      </w:r>
    </w:p>
    <w:p w14:paraId="08626518"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Faktura VAT będzie zawierała wszelkie przewidzenie prawem informacje, a także:</w:t>
      </w:r>
    </w:p>
    <w:p w14:paraId="41CCFEEB" w14:textId="1E204FE4" w:rsidR="00A965EC" w:rsidRPr="00D40476" w:rsidRDefault="00A965EC" w:rsidP="00A965EC">
      <w:pPr>
        <w:numPr>
          <w:ilvl w:val="0"/>
          <w:numId w:val="17"/>
        </w:numPr>
        <w:spacing w:after="0" w:line="240" w:lineRule="auto"/>
        <w:ind w:left="709"/>
        <w:rPr>
          <w:rFonts w:ascii="Garamond" w:hAnsi="Garamond" w:cs="Arial"/>
          <w:color w:val="000000" w:themeColor="text1"/>
          <w:sz w:val="22"/>
          <w:szCs w:val="22"/>
        </w:rPr>
      </w:pPr>
      <w:r w:rsidRPr="00D40476">
        <w:rPr>
          <w:rFonts w:ascii="Garamond" w:hAnsi="Garamond" w:cs="Arial"/>
          <w:color w:val="000000" w:themeColor="text1"/>
          <w:sz w:val="22"/>
          <w:szCs w:val="22"/>
        </w:rPr>
        <w:t>informacje o dostarczonym Asortymencie, tj: nazwę handlową; datę ważności;; ilość; cenę jednostkową netto oraz brutto;</w:t>
      </w:r>
    </w:p>
    <w:p w14:paraId="705C55DC" w14:textId="77777777" w:rsidR="00A965EC" w:rsidRPr="00D40476" w:rsidRDefault="00A965EC" w:rsidP="00A965EC">
      <w:pPr>
        <w:numPr>
          <w:ilvl w:val="0"/>
          <w:numId w:val="17"/>
        </w:numPr>
        <w:spacing w:after="0" w:line="240" w:lineRule="auto"/>
        <w:ind w:left="709"/>
        <w:rPr>
          <w:rFonts w:ascii="Garamond" w:hAnsi="Garamond" w:cs="Arial"/>
          <w:color w:val="000000" w:themeColor="text1"/>
          <w:sz w:val="22"/>
          <w:szCs w:val="22"/>
        </w:rPr>
      </w:pPr>
      <w:r w:rsidRPr="00D40476">
        <w:rPr>
          <w:rFonts w:ascii="Garamond" w:hAnsi="Garamond" w:cs="Arial"/>
          <w:color w:val="000000" w:themeColor="text1"/>
          <w:sz w:val="22"/>
          <w:szCs w:val="22"/>
        </w:rPr>
        <w:t>numer umowy, na podstawie której zrealizowano zamówienie;</w:t>
      </w:r>
    </w:p>
    <w:p w14:paraId="2156C69E" w14:textId="77777777" w:rsidR="00A965EC" w:rsidRPr="00D40476" w:rsidRDefault="00A965EC" w:rsidP="00A965EC">
      <w:pPr>
        <w:numPr>
          <w:ilvl w:val="0"/>
          <w:numId w:val="17"/>
        </w:numPr>
        <w:spacing w:after="0" w:line="240" w:lineRule="auto"/>
        <w:ind w:left="709"/>
        <w:rPr>
          <w:rFonts w:ascii="Garamond" w:hAnsi="Garamond" w:cs="Arial"/>
          <w:color w:val="000000" w:themeColor="text1"/>
          <w:sz w:val="22"/>
          <w:szCs w:val="22"/>
        </w:rPr>
      </w:pPr>
      <w:r w:rsidRPr="00D40476">
        <w:rPr>
          <w:rFonts w:ascii="Garamond" w:hAnsi="Garamond" w:cs="Arial"/>
          <w:color w:val="000000" w:themeColor="text1"/>
          <w:sz w:val="22"/>
          <w:szCs w:val="22"/>
        </w:rPr>
        <w:t>numer i datę zamówienia, na podstawie którego zrealizowano dostawę;</w:t>
      </w:r>
    </w:p>
    <w:p w14:paraId="190E723E" w14:textId="77777777" w:rsidR="00A965EC" w:rsidRPr="00D40476" w:rsidRDefault="00A965EC" w:rsidP="00A965EC">
      <w:pPr>
        <w:numPr>
          <w:ilvl w:val="0"/>
          <w:numId w:val="17"/>
        </w:numPr>
        <w:spacing w:after="0" w:line="240" w:lineRule="auto"/>
        <w:ind w:left="709"/>
        <w:rPr>
          <w:rFonts w:ascii="Garamond" w:hAnsi="Garamond" w:cs="Arial"/>
          <w:color w:val="000000" w:themeColor="text1"/>
          <w:sz w:val="22"/>
          <w:szCs w:val="22"/>
        </w:rPr>
      </w:pPr>
      <w:r w:rsidRPr="00D40476">
        <w:rPr>
          <w:rFonts w:ascii="Garamond" w:hAnsi="Garamond" w:cs="Arial"/>
          <w:color w:val="000000" w:themeColor="text1"/>
          <w:sz w:val="22"/>
          <w:szCs w:val="22"/>
        </w:rPr>
        <w:t>numer i datę dostawy;</w:t>
      </w:r>
    </w:p>
    <w:p w14:paraId="5A417C01" w14:textId="77777777" w:rsidR="00A965EC" w:rsidRPr="00D40476" w:rsidRDefault="00A965EC" w:rsidP="00A965EC">
      <w:pPr>
        <w:numPr>
          <w:ilvl w:val="0"/>
          <w:numId w:val="17"/>
        </w:numPr>
        <w:spacing w:after="0" w:line="240" w:lineRule="auto"/>
        <w:ind w:left="709"/>
        <w:rPr>
          <w:rFonts w:ascii="Garamond" w:hAnsi="Garamond" w:cs="Arial"/>
          <w:color w:val="000000" w:themeColor="text1"/>
          <w:sz w:val="22"/>
          <w:szCs w:val="22"/>
        </w:rPr>
      </w:pPr>
      <w:r w:rsidRPr="00D40476">
        <w:rPr>
          <w:rFonts w:ascii="Garamond" w:hAnsi="Garamond" w:cs="Arial"/>
          <w:color w:val="000000" w:themeColor="text1"/>
          <w:sz w:val="22"/>
          <w:szCs w:val="22"/>
        </w:rPr>
        <w:t>numer/y dokumentów WZ;</w:t>
      </w:r>
    </w:p>
    <w:p w14:paraId="1D3F1725" w14:textId="69DB538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Strony uzgadniają, iż przesyłanie faktur w formie elektronicznej odbywać się będzie za pomocą poczty elektronicznej na następujący adres mailowy Zamawiającego: </w:t>
      </w:r>
      <w:hyperlink r:id="rId7" w:history="1">
        <w:r w:rsidRPr="00D40476">
          <w:rPr>
            <w:rStyle w:val="Hipercze"/>
            <w:rFonts w:ascii="Garamond" w:hAnsi="Garamond"/>
            <w:b/>
            <w:bCs/>
            <w:i/>
            <w:iCs/>
            <w:sz w:val="22"/>
            <w:szCs w:val="22"/>
            <w:highlight w:val="yellow"/>
          </w:rPr>
          <w:t>___________</w:t>
        </w:r>
      </w:hyperlink>
    </w:p>
    <w:p w14:paraId="1867A5AF"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Przesłanie przez Wykonawcę faktur w formie elektronicznej na adres mailowy Zamawiającego wskazany w ustępie powyżej dokonane będzie przy zastosowaniu automatycznej opcji zwrotnego potwierdzenia odbioru. W przypadku faktur korygujących strony postanawiają, iż fakturę korygującą uznaje się za dostarczoną do Zamawiającego w dacie wskazanej na otrzymanej przez Wykonawcę automatycznie generowanej informacji zwrotnego potwierdzenia odbioru. </w:t>
      </w:r>
    </w:p>
    <w:p w14:paraId="5B4BE9BD"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W przypadku nieotrzymania potwierdzenia odbioru Wykonawca poinformuje o tym Zamawiającego i podejmie niezbędne kroki w celu usunięcia istniejącej przeszkody w przesłaniu faktur w formie elektronicznej. </w:t>
      </w:r>
    </w:p>
    <w:p w14:paraId="0A52D639"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Strony postanawiają, iż akceptacja not korygujących przesyłanych do akceptacji w formie elektronicznej odbywać się będzie w sposób i w formacie określonym w niniejszym paragrafie.</w:t>
      </w:r>
    </w:p>
    <w:p w14:paraId="26F10507"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Zamawiający ma możliwość cofnięcia udzielonej akceptacji co do przesyłania faktur w sposób i w formacie określonym w ust. 5, co skutkować będzie utratą uprawnienia Wykonawcy do przesyłania Zamawiającemu faktur w formie elektronicznej. Cofnięcie akceptacji dokonane zostanie przez Zamawiającego w drodze powiadomienia przesłanego w formie pisemnej lub elektronicznej. Strony zgodnie postanawiają, iż utrata powyższego uprawnienia nastąpi w 5 dniu licząc od dnia, w którym Wykonawca otrzymał powiadomienie od Zamawiającego o cofnięciu akceptacji. </w:t>
      </w:r>
    </w:p>
    <w:p w14:paraId="075A997D"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Strony oświadczają, iż faktury przesyłane w formie elektronicznej przechowywane będą w sposób zapewniający autentyczność pochodzenia, integralność treści oraz czytelność faktur jak również łatwe ich odszukanie, tj. zgodnie z wymogami Ustawy. </w:t>
      </w:r>
    </w:p>
    <w:p w14:paraId="39BF0FE0" w14:textId="24943DD6"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 xml:space="preserve">Strony postanawiają, iż w przypadku zmiany technologii przesyłu faktur, adresów poczty elektronicznej bądź zmiany innych warunków będących przedmiotem niniejszej Umowy przesłana zostanie notyfikacja elektroniczna [informująca o zaistniałym zdarzeniu. Jednocześnie strony postanawiają, iż otrzymanie takiej notyfikacji nie powoduje konieczności wyrażenia ponownej zgody na otrzymywanie faktur w formie elektronicznej. </w:t>
      </w:r>
    </w:p>
    <w:p w14:paraId="71D0D871"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hAnsi="Garamond" w:cs="Arial"/>
          <w:color w:val="000000" w:themeColor="text1"/>
          <w:sz w:val="22"/>
          <w:szCs w:val="22"/>
        </w:rPr>
        <w:t>Zamawiający wyraża zgodę, aby wystawiane przez Wykonawcę faktury były przesyłane w formie elektronicznej począwszy od dnia zawarcia Umowy, na zasadach określonych w niniejszej Umowie.</w:t>
      </w:r>
    </w:p>
    <w:p w14:paraId="740C5F9C" w14:textId="5F1E32EB" w:rsidR="00A965EC" w:rsidRPr="00D40476" w:rsidRDefault="00A965EC" w:rsidP="00A965EC">
      <w:pPr>
        <w:pStyle w:val="Akapitzlist"/>
        <w:numPr>
          <w:ilvl w:val="0"/>
          <w:numId w:val="16"/>
        </w:numPr>
        <w:tabs>
          <w:tab w:val="left" w:pos="9180"/>
        </w:tabs>
        <w:overflowPunct w:val="0"/>
        <w:autoSpaceDE w:val="0"/>
        <w:autoSpaceDN w:val="0"/>
        <w:adjustRightInd w:val="0"/>
        <w:ind w:right="-157"/>
        <w:contextualSpacing w:val="0"/>
        <w:jc w:val="both"/>
        <w:textAlignment w:val="baseline"/>
        <w:rPr>
          <w:rFonts w:ascii="Garamond" w:hAnsi="Garamond" w:cs="Book Antiqua"/>
          <w:sz w:val="22"/>
          <w:szCs w:val="22"/>
        </w:rPr>
      </w:pPr>
      <w:r w:rsidRPr="00D40476">
        <w:rPr>
          <w:rFonts w:ascii="Garamond" w:hAnsi="Garamond" w:cs="Book Antiqua"/>
          <w:sz w:val="22"/>
          <w:szCs w:val="22"/>
        </w:rPr>
        <w:t xml:space="preserve">Zapłata za dostarczony Asortymentu </w:t>
      </w:r>
      <w:r w:rsidR="00585638" w:rsidRPr="00D40476">
        <w:rPr>
          <w:rFonts w:ascii="Garamond" w:hAnsi="Garamond" w:cs="Book Antiqua"/>
          <w:sz w:val="22"/>
          <w:szCs w:val="22"/>
        </w:rPr>
        <w:t xml:space="preserve">oraz Przedmiot Dzierżawy </w:t>
      </w:r>
      <w:r w:rsidRPr="00D40476">
        <w:rPr>
          <w:rFonts w:ascii="Garamond" w:hAnsi="Garamond" w:cs="Book Antiqua"/>
          <w:sz w:val="22"/>
          <w:szCs w:val="22"/>
        </w:rPr>
        <w:t xml:space="preserve">nastąpi w terminie </w:t>
      </w:r>
      <w:r w:rsidRPr="00D40476">
        <w:rPr>
          <w:rFonts w:ascii="Garamond" w:hAnsi="Garamond" w:cs="Book Antiqua"/>
          <w:b/>
          <w:bCs/>
          <w:sz w:val="22"/>
          <w:szCs w:val="22"/>
        </w:rPr>
        <w:t>60 dni</w:t>
      </w:r>
      <w:r w:rsidRPr="00D40476">
        <w:rPr>
          <w:rFonts w:ascii="Garamond" w:hAnsi="Garamond" w:cs="Book Antiqua"/>
          <w:sz w:val="22"/>
          <w:szCs w:val="22"/>
        </w:rPr>
        <w:t xml:space="preserve"> licząc od daty dostarczenia Zamawiającemu prawidłowo wystawionej faktury. W przypadku konieczności wystawienia </w:t>
      </w:r>
      <w:r w:rsidRPr="00D40476">
        <w:rPr>
          <w:rFonts w:ascii="Garamond" w:hAnsi="Garamond" w:cs="Book Antiqua"/>
          <w:sz w:val="22"/>
          <w:szCs w:val="22"/>
        </w:rPr>
        <w:br/>
        <w:t>przez Wykonawcę faktury lub noty korygującej, 60-dniowy termin płatności biegnie od dnia dostarczenia Zamawiającemu ostatniej faktury lub noty korygującej. Zapłata dokonywana będzie przelewem na rachunek bankowy Wykonawcy wskazany na dokumencie faktury.</w:t>
      </w:r>
    </w:p>
    <w:p w14:paraId="19BCC78E" w14:textId="77777777" w:rsidR="00A965EC" w:rsidRPr="00D40476" w:rsidRDefault="00A965EC" w:rsidP="00A965EC">
      <w:pPr>
        <w:pStyle w:val="Zwykytekst2"/>
        <w:numPr>
          <w:ilvl w:val="0"/>
          <w:numId w:val="16"/>
        </w:numPr>
        <w:tabs>
          <w:tab w:val="clear" w:pos="360"/>
        </w:tabs>
        <w:suppressAutoHyphens/>
        <w:jc w:val="both"/>
        <w:rPr>
          <w:rFonts w:ascii="Garamond" w:hAnsi="Garamond"/>
          <w:color w:val="000000" w:themeColor="text1"/>
          <w:sz w:val="22"/>
          <w:szCs w:val="22"/>
        </w:rPr>
      </w:pPr>
      <w:r w:rsidRPr="00D40476">
        <w:rPr>
          <w:rFonts w:ascii="Garamond" w:hAnsi="Garamond"/>
          <w:color w:val="000000" w:themeColor="text1"/>
          <w:sz w:val="22"/>
          <w:szCs w:val="22"/>
        </w:rPr>
        <w:t>Wykonawca zobowiązuje się do nieudzielania pełnomocnictw szczególnych upoważniających pełnomocników do przyjmowania świadczeń pieniężnych wynikających z niniejszej umowy na swoje rachunki bankowe lub podmiotów innych niż Wykonawca, bez zgody Zamawiającego, wyrażonej na piśmie pod rygorem nieważności.</w:t>
      </w:r>
    </w:p>
    <w:p w14:paraId="7A404B01" w14:textId="77777777" w:rsidR="00A965EC" w:rsidRPr="00D40476" w:rsidRDefault="00A965EC" w:rsidP="00A965EC">
      <w:pPr>
        <w:pStyle w:val="Zwykytekst2"/>
        <w:numPr>
          <w:ilvl w:val="0"/>
          <w:numId w:val="16"/>
        </w:numPr>
        <w:tabs>
          <w:tab w:val="clear" w:pos="360"/>
        </w:tabs>
        <w:suppressAutoHyphens/>
        <w:jc w:val="both"/>
        <w:rPr>
          <w:rFonts w:ascii="Garamond" w:hAnsi="Garamond"/>
          <w:color w:val="000000" w:themeColor="text1"/>
          <w:sz w:val="22"/>
          <w:szCs w:val="22"/>
        </w:rPr>
      </w:pPr>
      <w:r w:rsidRPr="00D40476">
        <w:rPr>
          <w:rFonts w:ascii="Garamond" w:hAnsi="Garamond"/>
          <w:color w:val="000000" w:themeColor="text1"/>
          <w:sz w:val="22"/>
          <w:szCs w:val="22"/>
        </w:rPr>
        <w:t>Wykonawca zobowiązuje się do nieudzielania pełnomocnictw nieodwołalnych przez mocodawcę, w zakresie dochodzenia roszczeń finansowych wynikających z niniejszej umowy, bez zgody Zamawiającego, wyrażonej na piśmie pod rygorem nieważności.</w:t>
      </w:r>
    </w:p>
    <w:p w14:paraId="0F8A5CF4" w14:textId="77777777" w:rsidR="00A965EC" w:rsidRPr="00D40476" w:rsidRDefault="00A965EC" w:rsidP="00A965EC">
      <w:pPr>
        <w:pStyle w:val="Zwykytekst2"/>
        <w:numPr>
          <w:ilvl w:val="0"/>
          <w:numId w:val="16"/>
        </w:numPr>
        <w:tabs>
          <w:tab w:val="clear" w:pos="360"/>
        </w:tabs>
        <w:suppressAutoHyphens/>
        <w:jc w:val="both"/>
        <w:rPr>
          <w:rFonts w:ascii="Garamond" w:hAnsi="Garamond"/>
          <w:color w:val="000000" w:themeColor="text1"/>
          <w:sz w:val="22"/>
          <w:szCs w:val="22"/>
        </w:rPr>
      </w:pPr>
      <w:r w:rsidRPr="00D40476">
        <w:rPr>
          <w:rFonts w:ascii="Garamond" w:hAnsi="Garamond"/>
          <w:color w:val="000000" w:themeColor="text1"/>
          <w:sz w:val="22"/>
          <w:szCs w:val="22"/>
        </w:rPr>
        <w:t xml:space="preserve">Wykonawca zobowiązuje się do niezawierania umów poręczenia, jak i gwarancji z podmiotami trzecimi, za zobowiązania powstałe z niniejszej umowy, </w:t>
      </w:r>
      <w:bookmarkStart w:id="0" w:name="_Hlk61944220"/>
      <w:r w:rsidRPr="00D40476">
        <w:rPr>
          <w:rFonts w:ascii="Garamond" w:hAnsi="Garamond"/>
          <w:color w:val="000000" w:themeColor="text1"/>
          <w:sz w:val="22"/>
          <w:szCs w:val="22"/>
        </w:rPr>
        <w:t>bez zgody Zamawiającego, wyrażonej na piśmie pod rygorem nieważności.</w:t>
      </w:r>
    </w:p>
    <w:bookmarkEnd w:id="0"/>
    <w:p w14:paraId="4A1CAC38" w14:textId="77777777" w:rsidR="00A965EC" w:rsidRPr="00D40476" w:rsidRDefault="00A965EC" w:rsidP="00A965EC">
      <w:pPr>
        <w:pStyle w:val="Zwykytekst2"/>
        <w:numPr>
          <w:ilvl w:val="0"/>
          <w:numId w:val="16"/>
        </w:numPr>
        <w:tabs>
          <w:tab w:val="clear" w:pos="360"/>
        </w:tabs>
        <w:suppressAutoHyphens/>
        <w:jc w:val="both"/>
        <w:rPr>
          <w:rFonts w:ascii="Garamond" w:hAnsi="Garamond"/>
          <w:color w:val="000000" w:themeColor="text1"/>
          <w:sz w:val="22"/>
          <w:szCs w:val="22"/>
        </w:rPr>
      </w:pPr>
      <w:r w:rsidRPr="00D40476">
        <w:rPr>
          <w:rFonts w:ascii="Garamond" w:hAnsi="Garamond"/>
          <w:color w:val="000000" w:themeColor="text1"/>
          <w:sz w:val="22"/>
          <w:szCs w:val="22"/>
        </w:rPr>
        <w:t>Wykonawca nie może bez pisemnej zgody, pod rygorem nieważności, Zamawiającego przenosić wierzytelności wynikających z niniejszej umowy na osobę trzecią (</w:t>
      </w:r>
      <w:r w:rsidRPr="00D40476">
        <w:rPr>
          <w:rFonts w:ascii="Garamond" w:hAnsi="Garamond"/>
          <w:i/>
          <w:color w:val="000000" w:themeColor="text1"/>
          <w:sz w:val="22"/>
          <w:szCs w:val="22"/>
        </w:rPr>
        <w:t>zakaz cesji wierzytelności</w:t>
      </w:r>
      <w:r w:rsidRPr="00D40476">
        <w:rPr>
          <w:rFonts w:ascii="Garamond" w:hAnsi="Garamond"/>
          <w:color w:val="000000" w:themeColor="text1"/>
          <w:sz w:val="22"/>
          <w:szCs w:val="22"/>
        </w:rPr>
        <w:t xml:space="preserve">) ani rozporządzać nią w jakiejkolwiek prawem przewidzianej formie. W szczególności wierzytelność nie może być przedmiotem zabezpieczenia </w:t>
      </w:r>
      <w:r w:rsidRPr="00D40476">
        <w:rPr>
          <w:rFonts w:ascii="Garamond" w:hAnsi="Garamond"/>
          <w:color w:val="000000" w:themeColor="text1"/>
          <w:sz w:val="22"/>
          <w:szCs w:val="22"/>
        </w:rPr>
        <w:lastRenderedPageBreak/>
        <w:t>zobowiązań Wykonawcy. Wykonawca zobowiązuje się do niewykonywania czynności w celu przystąpienia osoby trzeciej do zobowiązań Zamawiającego, w szczególności do zawierania umów, mogących skutkować subrogacją ustawową.</w:t>
      </w:r>
    </w:p>
    <w:p w14:paraId="4907C74C" w14:textId="77777777" w:rsidR="00A965EC" w:rsidRPr="00D40476" w:rsidRDefault="00A965EC" w:rsidP="00A965EC">
      <w:pPr>
        <w:pStyle w:val="Zwykytekst2"/>
        <w:numPr>
          <w:ilvl w:val="0"/>
          <w:numId w:val="16"/>
        </w:numPr>
        <w:suppressAutoHyphens/>
        <w:jc w:val="both"/>
        <w:rPr>
          <w:rFonts w:ascii="Garamond" w:hAnsi="Garamond"/>
          <w:iCs/>
          <w:color w:val="000000" w:themeColor="text1"/>
          <w:sz w:val="22"/>
          <w:szCs w:val="22"/>
        </w:rPr>
      </w:pPr>
      <w:r w:rsidRPr="00D40476">
        <w:rPr>
          <w:rFonts w:ascii="Garamond" w:hAnsi="Garamond"/>
          <w:iCs/>
          <w:color w:val="000000" w:themeColor="text1"/>
          <w:sz w:val="22"/>
          <w:szCs w:val="22"/>
        </w:rPr>
        <w:t>Z</w:t>
      </w:r>
      <w:r w:rsidRPr="00D40476">
        <w:rPr>
          <w:rFonts w:ascii="Garamond" w:hAnsi="Garamond"/>
          <w:color w:val="000000" w:themeColor="text1"/>
          <w:sz w:val="22"/>
          <w:szCs w:val="22"/>
        </w:rPr>
        <w:t>amawiający może wstrzymać się ze spełnieniem swojego świadczenia, do czasu doręczenia Zamawiającemu prawidłowo wystawionej faktury.</w:t>
      </w:r>
    </w:p>
    <w:p w14:paraId="4A75781D" w14:textId="77777777" w:rsidR="00A965EC" w:rsidRPr="00D40476" w:rsidRDefault="00A965EC" w:rsidP="00A965EC">
      <w:pPr>
        <w:numPr>
          <w:ilvl w:val="0"/>
          <w:numId w:val="16"/>
        </w:numPr>
        <w:spacing w:after="0" w:line="240" w:lineRule="auto"/>
        <w:rPr>
          <w:rFonts w:ascii="Garamond" w:hAnsi="Garamond" w:cs="Arial"/>
          <w:color w:val="000000" w:themeColor="text1"/>
          <w:sz w:val="22"/>
          <w:szCs w:val="22"/>
        </w:rPr>
      </w:pPr>
      <w:r w:rsidRPr="00D40476">
        <w:rPr>
          <w:rFonts w:ascii="Garamond" w:eastAsia="SimSun" w:hAnsi="Garamond" w:cs="Calibri Light"/>
          <w:color w:val="000000" w:themeColor="text1"/>
          <w:kern w:val="1"/>
          <w:sz w:val="22"/>
          <w:szCs w:val="22"/>
          <w:lang w:eastAsia="hi-IN" w:bidi="hi-IN"/>
        </w:rPr>
        <w:t>Za termin zapłaty Strony uznają datę obciążenia rachunku bankowego Zamawiającego.</w:t>
      </w:r>
    </w:p>
    <w:p w14:paraId="2D6674B3" w14:textId="0A163568" w:rsidR="00F97EA0" w:rsidRPr="00045A0E" w:rsidRDefault="00365DFD" w:rsidP="00045A0E">
      <w:pPr>
        <w:pStyle w:val="Akapitzlist"/>
        <w:numPr>
          <w:ilvl w:val="0"/>
          <w:numId w:val="16"/>
        </w:numPr>
        <w:spacing w:after="30"/>
        <w:ind w:right="28"/>
        <w:rPr>
          <w:rFonts w:ascii="Garamond" w:hAnsi="Garamond"/>
          <w:sz w:val="22"/>
          <w:szCs w:val="22"/>
        </w:rPr>
      </w:pPr>
      <w:r w:rsidRPr="00045A0E">
        <w:rPr>
          <w:rFonts w:ascii="Garamond" w:hAnsi="Garamond"/>
          <w:sz w:val="22"/>
          <w:szCs w:val="22"/>
        </w:rPr>
        <w:t xml:space="preserve">W przypadku obniżki cen przez Wykonawcę nie wymaga się pisemnego aneksu do umowy. Wykonawca w terminie 7 dni zawiadomi na piśmie Zamawiającego o obniżce. </w:t>
      </w:r>
    </w:p>
    <w:p w14:paraId="29D8C1A2" w14:textId="721F8ECD" w:rsidR="00F97EA0" w:rsidRPr="00D40476" w:rsidRDefault="00F97EA0">
      <w:pPr>
        <w:spacing w:after="30" w:line="259" w:lineRule="auto"/>
        <w:ind w:left="584" w:firstLine="0"/>
        <w:jc w:val="left"/>
        <w:rPr>
          <w:rFonts w:ascii="Garamond" w:hAnsi="Garamond"/>
          <w:sz w:val="22"/>
          <w:szCs w:val="22"/>
        </w:rPr>
      </w:pPr>
    </w:p>
    <w:p w14:paraId="74083A82" w14:textId="77777777" w:rsidR="00585638" w:rsidRPr="00D40476" w:rsidRDefault="00365DFD">
      <w:pPr>
        <w:pStyle w:val="Nagwek1"/>
        <w:spacing w:after="58"/>
        <w:ind w:left="10" w:right="17"/>
        <w:rPr>
          <w:rFonts w:ascii="Garamond" w:hAnsi="Garamond"/>
          <w:sz w:val="22"/>
          <w:szCs w:val="22"/>
        </w:rPr>
      </w:pPr>
      <w:r w:rsidRPr="00D40476">
        <w:rPr>
          <w:rFonts w:ascii="Garamond" w:hAnsi="Garamond"/>
          <w:sz w:val="22"/>
          <w:szCs w:val="22"/>
        </w:rPr>
        <w:t xml:space="preserve">§5 </w:t>
      </w:r>
    </w:p>
    <w:p w14:paraId="7B892C87" w14:textId="1B71B3B7" w:rsidR="00F97EA0" w:rsidRPr="00D40476" w:rsidRDefault="00365DFD">
      <w:pPr>
        <w:pStyle w:val="Nagwek1"/>
        <w:spacing w:after="58"/>
        <w:ind w:left="10" w:right="17"/>
        <w:rPr>
          <w:rFonts w:ascii="Garamond" w:hAnsi="Garamond"/>
          <w:sz w:val="22"/>
          <w:szCs w:val="22"/>
        </w:rPr>
      </w:pPr>
      <w:r w:rsidRPr="00D40476">
        <w:rPr>
          <w:rFonts w:ascii="Garamond" w:hAnsi="Garamond"/>
          <w:sz w:val="22"/>
          <w:szCs w:val="22"/>
        </w:rPr>
        <w:t xml:space="preserve">Wydanie Przedmiotu Dzierżawy </w:t>
      </w:r>
    </w:p>
    <w:p w14:paraId="587E3E96" w14:textId="7E1B04D5" w:rsidR="00F97EA0" w:rsidRPr="00D40476" w:rsidRDefault="00365DFD">
      <w:pPr>
        <w:numPr>
          <w:ilvl w:val="0"/>
          <w:numId w:val="5"/>
        </w:numPr>
        <w:ind w:left="430" w:right="28" w:hanging="428"/>
        <w:rPr>
          <w:rFonts w:ascii="Garamond" w:hAnsi="Garamond"/>
          <w:sz w:val="22"/>
          <w:szCs w:val="22"/>
        </w:rPr>
      </w:pPr>
      <w:r w:rsidRPr="00D40476">
        <w:rPr>
          <w:rFonts w:ascii="Garamond" w:hAnsi="Garamond"/>
          <w:sz w:val="22"/>
          <w:szCs w:val="22"/>
        </w:rPr>
        <w:t xml:space="preserve">Wykonawca jest obowiązany dostarczyć Urządzenie i wydać go Zamawiającemu nie później, niż do </w:t>
      </w:r>
      <w:r w:rsidR="00634F59" w:rsidRPr="00D40476">
        <w:rPr>
          <w:rFonts w:ascii="Garamond" w:hAnsi="Garamond"/>
          <w:sz w:val="22"/>
          <w:szCs w:val="22"/>
          <w:highlight w:val="yellow"/>
        </w:rPr>
        <w:t>_____</w:t>
      </w:r>
      <w:r w:rsidR="00634F59" w:rsidRPr="00D40476">
        <w:rPr>
          <w:rFonts w:ascii="Garamond" w:hAnsi="Garamond"/>
          <w:sz w:val="22"/>
          <w:szCs w:val="22"/>
        </w:rPr>
        <w:t xml:space="preserve"> </w:t>
      </w:r>
      <w:r w:rsidRPr="00D40476">
        <w:rPr>
          <w:rFonts w:ascii="Garamond" w:hAnsi="Garamond"/>
          <w:sz w:val="22"/>
          <w:szCs w:val="22"/>
        </w:rPr>
        <w:t xml:space="preserve">dni od daty podpisania niniejszej umowy. Wykonawca zapewni dostawę urządzenia na własny koszt do Oddziału Okulistyki. Wykonawca jest obowiązany uprzedzić Zamawiającego o dokładnej dacie i godzinie dostawy najpóźniej do godziny 12:00 ostatniego dnia roboczego poprzedzającego dzień planowanej dostawy. </w:t>
      </w:r>
    </w:p>
    <w:p w14:paraId="7E33F0F5" w14:textId="77777777" w:rsidR="00F97EA0" w:rsidRPr="00D40476" w:rsidRDefault="00365DFD">
      <w:pPr>
        <w:numPr>
          <w:ilvl w:val="0"/>
          <w:numId w:val="5"/>
        </w:numPr>
        <w:ind w:left="430" w:right="28" w:hanging="428"/>
        <w:rPr>
          <w:rFonts w:ascii="Garamond" w:hAnsi="Garamond"/>
          <w:sz w:val="22"/>
          <w:szCs w:val="22"/>
        </w:rPr>
      </w:pPr>
      <w:r w:rsidRPr="00D40476">
        <w:rPr>
          <w:rFonts w:ascii="Garamond" w:hAnsi="Garamond"/>
          <w:sz w:val="22"/>
          <w:szCs w:val="22"/>
        </w:rPr>
        <w:t xml:space="preserve">Przekazanie Przedmiotu Dzierżawy nastąpi na podstawie protokołu odbioru podpisanego przez przedstawicieli obu stron.  </w:t>
      </w:r>
    </w:p>
    <w:p w14:paraId="29AFD97F" w14:textId="77777777" w:rsidR="00F97EA0" w:rsidRPr="00D40476" w:rsidRDefault="00365DFD">
      <w:pPr>
        <w:numPr>
          <w:ilvl w:val="0"/>
          <w:numId w:val="5"/>
        </w:numPr>
        <w:ind w:left="430" w:right="28" w:hanging="428"/>
        <w:rPr>
          <w:rFonts w:ascii="Garamond" w:hAnsi="Garamond"/>
          <w:sz w:val="22"/>
          <w:szCs w:val="22"/>
        </w:rPr>
      </w:pPr>
      <w:r w:rsidRPr="00D40476">
        <w:rPr>
          <w:rFonts w:ascii="Garamond" w:hAnsi="Garamond"/>
          <w:sz w:val="22"/>
          <w:szCs w:val="22"/>
        </w:rPr>
        <w:t xml:space="preserve">Wykonawca dostarczy Zamawiającemu Przedmiot Dzierżawy wraz z instrukcją obsługi w języku polskim. </w:t>
      </w:r>
    </w:p>
    <w:p w14:paraId="5A37A597" w14:textId="77777777" w:rsidR="00F97EA0" w:rsidRPr="00D40476" w:rsidRDefault="00365DFD">
      <w:pPr>
        <w:numPr>
          <w:ilvl w:val="0"/>
          <w:numId w:val="5"/>
        </w:numPr>
        <w:ind w:left="430" w:right="28" w:hanging="428"/>
        <w:rPr>
          <w:rFonts w:ascii="Garamond" w:hAnsi="Garamond"/>
          <w:sz w:val="22"/>
          <w:szCs w:val="22"/>
        </w:rPr>
      </w:pPr>
      <w:r w:rsidRPr="00D40476">
        <w:rPr>
          <w:rFonts w:ascii="Garamond" w:hAnsi="Garamond"/>
          <w:sz w:val="22"/>
          <w:szCs w:val="22"/>
        </w:rPr>
        <w:t xml:space="preserve">W przypadku, gdyby Przedmiot Dzierżawy będzie miał wady, nie spełniał wymagań określonych Umową albo SWZ lub nie odpowiadał Ofercie, Zamawiający może odmówić jego przyjęcia, a Wykonawca jest obowiązany dostarczyć Zamawiającemu Przedmiot Dzierżawy pozbawione wad lub zgodne z Umową, Ofertą albo SWZ w terminie trzech dni od dnia zawiadomienia o stwierdzonej nieprawidłowości. Do czasu dostarczenia Przedmiot Dzierżawy pozbawionego wad lub spełniającego warunki Umowy i SWZ oraz odpowiadającego Ofercie, Zamawiający może zlecać wykonanie badań podmiotom trzecim zgodnie z postanowieniami §6 ust. 4. Niezgłoszenie wad i niezgodności przy odbiorze Przedmiotem Dzierżawy nie pozbawia Zamawiającego prawa do zgłoszenia ich w późniejszym czasie. </w:t>
      </w:r>
    </w:p>
    <w:p w14:paraId="23D8847F" w14:textId="77777777" w:rsidR="00F97EA0" w:rsidRPr="00D40476" w:rsidRDefault="00365DFD">
      <w:pPr>
        <w:numPr>
          <w:ilvl w:val="0"/>
          <w:numId w:val="5"/>
        </w:numPr>
        <w:ind w:left="430" w:right="28" w:hanging="428"/>
        <w:rPr>
          <w:rFonts w:ascii="Garamond" w:hAnsi="Garamond"/>
          <w:sz w:val="22"/>
          <w:szCs w:val="22"/>
        </w:rPr>
      </w:pPr>
      <w:r w:rsidRPr="00D40476">
        <w:rPr>
          <w:rFonts w:ascii="Garamond" w:hAnsi="Garamond"/>
          <w:sz w:val="22"/>
          <w:szCs w:val="22"/>
        </w:rPr>
        <w:t xml:space="preserve">Wykonawca na własny koszt przeprowadzi instalacje i uruchomienie Przedmiotem Dzierżawy oraz zapewni szkolenie personelu laboratoryjnego w zakresie obsługi eksploatacji, konserwacji Przedmiotu Dzierżawy potwierdzone zaświadczeniem, w terminie do 5 dni od uruchomienia Przedmiotu Dzierżawy, ze wskazaniem osób objętych szkoleniem. </w:t>
      </w:r>
    </w:p>
    <w:p w14:paraId="445FD287" w14:textId="77777777" w:rsidR="00F97EA0" w:rsidRPr="00D40476" w:rsidRDefault="00365DFD">
      <w:pPr>
        <w:spacing w:after="30" w:line="259" w:lineRule="auto"/>
        <w:ind w:left="30" w:firstLine="0"/>
        <w:jc w:val="center"/>
        <w:rPr>
          <w:rFonts w:ascii="Garamond" w:hAnsi="Garamond"/>
          <w:sz w:val="22"/>
          <w:szCs w:val="22"/>
        </w:rPr>
      </w:pPr>
      <w:r w:rsidRPr="00D40476">
        <w:rPr>
          <w:rFonts w:ascii="Garamond" w:hAnsi="Garamond"/>
          <w:b/>
          <w:sz w:val="22"/>
          <w:szCs w:val="22"/>
        </w:rPr>
        <w:t xml:space="preserve"> </w:t>
      </w:r>
    </w:p>
    <w:p w14:paraId="3C92F9C7" w14:textId="77777777" w:rsidR="00585638" w:rsidRPr="00D40476" w:rsidRDefault="00365DFD">
      <w:pPr>
        <w:pStyle w:val="Nagwek1"/>
        <w:spacing w:after="58"/>
        <w:ind w:left="10" w:right="17"/>
        <w:rPr>
          <w:rFonts w:ascii="Garamond" w:hAnsi="Garamond"/>
          <w:sz w:val="22"/>
          <w:szCs w:val="22"/>
        </w:rPr>
      </w:pPr>
      <w:r w:rsidRPr="00D40476">
        <w:rPr>
          <w:rFonts w:ascii="Garamond" w:hAnsi="Garamond"/>
          <w:sz w:val="22"/>
          <w:szCs w:val="22"/>
        </w:rPr>
        <w:t xml:space="preserve">§6 </w:t>
      </w:r>
    </w:p>
    <w:p w14:paraId="2B1C6F71" w14:textId="7AB994EB" w:rsidR="00F97EA0" w:rsidRPr="00D40476" w:rsidRDefault="00365DFD">
      <w:pPr>
        <w:pStyle w:val="Nagwek1"/>
        <w:spacing w:after="58"/>
        <w:ind w:left="10" w:right="17"/>
        <w:rPr>
          <w:rFonts w:ascii="Garamond" w:hAnsi="Garamond"/>
          <w:sz w:val="22"/>
          <w:szCs w:val="22"/>
        </w:rPr>
      </w:pPr>
      <w:r w:rsidRPr="00D40476">
        <w:rPr>
          <w:rFonts w:ascii="Garamond" w:hAnsi="Garamond"/>
          <w:sz w:val="22"/>
          <w:szCs w:val="22"/>
        </w:rPr>
        <w:t xml:space="preserve">Serwis i gwarancja przedmiotu dzierżawy </w:t>
      </w:r>
    </w:p>
    <w:p w14:paraId="7CEC1930" w14:textId="77777777" w:rsidR="00F97EA0" w:rsidRPr="00D40476" w:rsidRDefault="00365DFD">
      <w:pPr>
        <w:numPr>
          <w:ilvl w:val="0"/>
          <w:numId w:val="6"/>
        </w:numPr>
        <w:ind w:left="430" w:right="28" w:hanging="428"/>
        <w:rPr>
          <w:rFonts w:ascii="Garamond" w:hAnsi="Garamond"/>
          <w:sz w:val="22"/>
          <w:szCs w:val="22"/>
        </w:rPr>
      </w:pPr>
      <w:r w:rsidRPr="00D40476">
        <w:rPr>
          <w:rFonts w:ascii="Garamond" w:hAnsi="Garamond"/>
          <w:sz w:val="22"/>
          <w:szCs w:val="22"/>
        </w:rPr>
        <w:t xml:space="preserve">Wykonawca przez cały okres obowiązywania umowy na własny koszt dokonuje serwisowania, diagnostyki i wszelkich napraw oraz wymiany wszystkich części. Dokonuje również  przeglądów walidacyjnych (min. 1 raz w roku). </w:t>
      </w:r>
    </w:p>
    <w:p w14:paraId="088F5029" w14:textId="77777777" w:rsidR="00F97EA0" w:rsidRPr="00D40476" w:rsidRDefault="00365DFD">
      <w:pPr>
        <w:numPr>
          <w:ilvl w:val="0"/>
          <w:numId w:val="6"/>
        </w:numPr>
        <w:ind w:left="430" w:right="28" w:hanging="428"/>
        <w:rPr>
          <w:rFonts w:ascii="Garamond" w:hAnsi="Garamond"/>
          <w:sz w:val="22"/>
          <w:szCs w:val="22"/>
        </w:rPr>
      </w:pPr>
      <w:r w:rsidRPr="00D40476">
        <w:rPr>
          <w:rFonts w:ascii="Garamond" w:hAnsi="Garamond"/>
          <w:sz w:val="22"/>
          <w:szCs w:val="22"/>
        </w:rPr>
        <w:t xml:space="preserve">Gwarantowany czas reakcji serwisu, o którym mowa w ust. 2 niniejszego paragrafu wynosi do 48 godz. od chwili zgłoszenia. Czas naprawy ustala się maksymalnie do 3 dni licząc od daty zgłoszenia. W przypadku, jeżeli naprawa nie może być wykonana z jakichkolwiek przyczyn we wskazanym terminie, Wykonawca jest obowiązany zapewnić sprzęt zastępczy na czas trwania naprawy o parametrach nie gorszych od Przedmiotu Dzierżawy. </w:t>
      </w:r>
    </w:p>
    <w:p w14:paraId="7D02E2F9" w14:textId="77777777" w:rsidR="00F97EA0" w:rsidRPr="00D40476" w:rsidRDefault="00365DFD">
      <w:pPr>
        <w:numPr>
          <w:ilvl w:val="0"/>
          <w:numId w:val="6"/>
        </w:numPr>
        <w:ind w:left="430" w:right="28" w:hanging="428"/>
        <w:rPr>
          <w:rFonts w:ascii="Garamond" w:hAnsi="Garamond"/>
          <w:sz w:val="22"/>
          <w:szCs w:val="22"/>
        </w:rPr>
      </w:pPr>
      <w:r w:rsidRPr="00D40476">
        <w:rPr>
          <w:rFonts w:ascii="Garamond" w:hAnsi="Garamond"/>
          <w:sz w:val="22"/>
          <w:szCs w:val="22"/>
        </w:rPr>
        <w:t xml:space="preserve">Wykonawca może wykonać naprawę Przedmiotu Dzierżawy w miejscu jego zainstalowania albo w innym miejscu, jednakże w takim przypadku jest obowiązany zapewnić na własny koszt i ryzyko, odebranie Przedmiotu Dzierżawy w celu naprawy oraz dostarczyć go po dokonanej naprawie w terminie określonym w ust. 2. </w:t>
      </w:r>
    </w:p>
    <w:p w14:paraId="72CA5F7E" w14:textId="77777777" w:rsidR="00F97EA0" w:rsidRPr="00D40476" w:rsidRDefault="00365DFD">
      <w:pPr>
        <w:numPr>
          <w:ilvl w:val="0"/>
          <w:numId w:val="6"/>
        </w:numPr>
        <w:ind w:left="430" w:right="28" w:hanging="428"/>
        <w:rPr>
          <w:rFonts w:ascii="Garamond" w:hAnsi="Garamond"/>
          <w:sz w:val="22"/>
          <w:szCs w:val="22"/>
        </w:rPr>
      </w:pPr>
      <w:r w:rsidRPr="00D40476">
        <w:rPr>
          <w:rFonts w:ascii="Garamond" w:hAnsi="Garamond"/>
          <w:sz w:val="22"/>
          <w:szCs w:val="22"/>
        </w:rPr>
        <w:t xml:space="preserve">W przypadku nie wywiązania się z terminu określonego w ust. 3, powodującego brak możliwości wykonywania badań, Zamawiający może powierzyć wykonanie badań w czasie, w którym Przedmiot Dzierżawy znajduje się w stanie uniemożliwiającym ich przeprowadzanie innemu podmiotowi na koszt i ryzyko Wykonawcy. Wykonawca jest obowiązany zwrócić Zamawiającemu wszelkie koszty związane z takim zleceniem badań w wysokości rzeczywiście poniesionej. </w:t>
      </w:r>
    </w:p>
    <w:p w14:paraId="58BE5A7C" w14:textId="77777777" w:rsidR="00F97EA0" w:rsidRPr="00D40476" w:rsidRDefault="00365DFD">
      <w:pPr>
        <w:spacing w:after="0" w:line="259" w:lineRule="auto"/>
        <w:ind w:left="444" w:firstLine="0"/>
        <w:jc w:val="left"/>
        <w:rPr>
          <w:rFonts w:ascii="Garamond" w:hAnsi="Garamond"/>
          <w:sz w:val="22"/>
          <w:szCs w:val="22"/>
        </w:rPr>
      </w:pPr>
      <w:r w:rsidRPr="00D40476">
        <w:rPr>
          <w:rFonts w:ascii="Garamond" w:hAnsi="Garamond"/>
          <w:sz w:val="22"/>
          <w:szCs w:val="22"/>
        </w:rPr>
        <w:t xml:space="preserve"> </w:t>
      </w:r>
      <w:r w:rsidRPr="00D40476">
        <w:rPr>
          <w:rFonts w:ascii="Garamond" w:hAnsi="Garamond"/>
          <w:sz w:val="22"/>
          <w:szCs w:val="22"/>
        </w:rPr>
        <w:tab/>
        <w:t xml:space="preserve"> </w:t>
      </w:r>
    </w:p>
    <w:p w14:paraId="240D8CCA" w14:textId="77777777" w:rsidR="00585638" w:rsidRPr="00D40476" w:rsidRDefault="00365DFD">
      <w:pPr>
        <w:pStyle w:val="Nagwek1"/>
        <w:ind w:left="10" w:right="17"/>
        <w:rPr>
          <w:rFonts w:ascii="Garamond" w:hAnsi="Garamond"/>
          <w:sz w:val="22"/>
          <w:szCs w:val="22"/>
        </w:rPr>
      </w:pPr>
      <w:r w:rsidRPr="00D40476">
        <w:rPr>
          <w:rFonts w:ascii="Garamond" w:hAnsi="Garamond"/>
          <w:sz w:val="22"/>
          <w:szCs w:val="22"/>
        </w:rPr>
        <w:lastRenderedPageBreak/>
        <w:t xml:space="preserve">§7 </w:t>
      </w:r>
    </w:p>
    <w:p w14:paraId="19A22EAD" w14:textId="6D850B40" w:rsidR="00F97EA0" w:rsidRPr="00D40476" w:rsidRDefault="00365DFD">
      <w:pPr>
        <w:pStyle w:val="Nagwek1"/>
        <w:ind w:left="10" w:right="17"/>
        <w:rPr>
          <w:rFonts w:ascii="Garamond" w:hAnsi="Garamond"/>
          <w:sz w:val="22"/>
          <w:szCs w:val="22"/>
        </w:rPr>
      </w:pPr>
      <w:r w:rsidRPr="00D40476">
        <w:rPr>
          <w:rFonts w:ascii="Garamond" w:hAnsi="Garamond"/>
          <w:sz w:val="22"/>
          <w:szCs w:val="22"/>
        </w:rPr>
        <w:t xml:space="preserve">Obowiązki Zamawiającego w zakresie Dzierżawy </w:t>
      </w:r>
    </w:p>
    <w:p w14:paraId="7DE55E56" w14:textId="77777777" w:rsidR="00F97EA0" w:rsidRPr="00D40476" w:rsidRDefault="00365DFD">
      <w:pPr>
        <w:numPr>
          <w:ilvl w:val="0"/>
          <w:numId w:val="7"/>
        </w:numPr>
        <w:ind w:left="430" w:right="28" w:hanging="428"/>
        <w:rPr>
          <w:rFonts w:ascii="Garamond" w:hAnsi="Garamond"/>
          <w:sz w:val="22"/>
          <w:szCs w:val="22"/>
        </w:rPr>
      </w:pPr>
      <w:r w:rsidRPr="00D40476">
        <w:rPr>
          <w:rFonts w:ascii="Garamond" w:hAnsi="Garamond"/>
          <w:sz w:val="22"/>
          <w:szCs w:val="22"/>
        </w:rPr>
        <w:t xml:space="preserve">Zamawiający zobowiązuje się używać Przedmiotu Dzierżawy zgodnie z jego  przeznaczeniem i wymogami prawidłowej eksploatacji określonymi w instrukcji obsługi. </w:t>
      </w:r>
    </w:p>
    <w:p w14:paraId="636111FC" w14:textId="77777777" w:rsidR="00F97EA0" w:rsidRPr="00D40476" w:rsidRDefault="00365DFD">
      <w:pPr>
        <w:numPr>
          <w:ilvl w:val="0"/>
          <w:numId w:val="7"/>
        </w:numPr>
        <w:ind w:left="430" w:right="28" w:hanging="428"/>
        <w:rPr>
          <w:rFonts w:ascii="Garamond" w:hAnsi="Garamond"/>
          <w:sz w:val="22"/>
          <w:szCs w:val="22"/>
        </w:rPr>
      </w:pPr>
      <w:r w:rsidRPr="00D40476">
        <w:rPr>
          <w:rFonts w:ascii="Garamond" w:hAnsi="Garamond"/>
          <w:sz w:val="22"/>
          <w:szCs w:val="22"/>
        </w:rPr>
        <w:t xml:space="preserve">Przedmiot dzierżawy nie może bez zgody Wykonawcy być użyczany osobom trzecim oraz nie może być poddzierżawiany. </w:t>
      </w:r>
    </w:p>
    <w:p w14:paraId="1DFBDD6C" w14:textId="77777777" w:rsidR="00F97EA0" w:rsidRPr="00D40476" w:rsidRDefault="00365DFD">
      <w:pPr>
        <w:numPr>
          <w:ilvl w:val="0"/>
          <w:numId w:val="7"/>
        </w:numPr>
        <w:spacing w:after="33" w:line="239" w:lineRule="auto"/>
        <w:ind w:left="430" w:right="28" w:hanging="428"/>
        <w:rPr>
          <w:rFonts w:ascii="Garamond" w:hAnsi="Garamond"/>
          <w:sz w:val="22"/>
          <w:szCs w:val="22"/>
        </w:rPr>
      </w:pPr>
      <w:r w:rsidRPr="00D40476">
        <w:rPr>
          <w:rFonts w:ascii="Garamond" w:hAnsi="Garamond"/>
          <w:sz w:val="22"/>
          <w:szCs w:val="22"/>
        </w:rPr>
        <w:t>Po zakończeniu terminu dzierżawy Zamawiający zobowiązany jest zwrócić przedmiot dzierżawy w stanie nie gorszonym ponad zużycie wynikające z normalnej eksploatacji</w:t>
      </w:r>
      <w:r w:rsidRPr="00D40476">
        <w:rPr>
          <w:rFonts w:ascii="Garamond" w:hAnsi="Garamond"/>
          <w:b/>
          <w:sz w:val="22"/>
          <w:szCs w:val="22"/>
        </w:rPr>
        <w:t>.</w:t>
      </w:r>
      <w:r w:rsidRPr="00D40476">
        <w:rPr>
          <w:rFonts w:ascii="Garamond" w:hAnsi="Garamond"/>
          <w:sz w:val="22"/>
          <w:szCs w:val="22"/>
        </w:rPr>
        <w:t xml:space="preserve"> </w:t>
      </w:r>
    </w:p>
    <w:p w14:paraId="626A28C9" w14:textId="77777777" w:rsidR="00F97EA0" w:rsidRPr="00D40476" w:rsidRDefault="00365DFD">
      <w:pPr>
        <w:numPr>
          <w:ilvl w:val="0"/>
          <w:numId w:val="7"/>
        </w:numPr>
        <w:ind w:left="430" w:right="28" w:hanging="428"/>
        <w:rPr>
          <w:rFonts w:ascii="Garamond" w:hAnsi="Garamond"/>
          <w:sz w:val="22"/>
          <w:szCs w:val="22"/>
        </w:rPr>
      </w:pPr>
      <w:r w:rsidRPr="00D40476">
        <w:rPr>
          <w:rFonts w:ascii="Garamond" w:hAnsi="Garamond"/>
          <w:sz w:val="22"/>
          <w:szCs w:val="22"/>
        </w:rPr>
        <w:t xml:space="preserve">Po wygaśnięciu Umowy z jakiejkolwiek przyczyny Wykonawca jest obowiązany odebrać Przedmiot Dzierżawy od </w:t>
      </w:r>
    </w:p>
    <w:p w14:paraId="1DAB9BD6" w14:textId="77777777" w:rsidR="00F97EA0" w:rsidRPr="00D40476" w:rsidRDefault="00365DFD">
      <w:pPr>
        <w:spacing w:after="30" w:line="259" w:lineRule="auto"/>
        <w:ind w:left="10" w:right="28"/>
        <w:jc w:val="right"/>
        <w:rPr>
          <w:rFonts w:ascii="Garamond" w:hAnsi="Garamond"/>
          <w:sz w:val="22"/>
          <w:szCs w:val="22"/>
        </w:rPr>
      </w:pPr>
      <w:r w:rsidRPr="00D40476">
        <w:rPr>
          <w:rFonts w:ascii="Garamond" w:hAnsi="Garamond"/>
          <w:sz w:val="22"/>
          <w:szCs w:val="22"/>
        </w:rPr>
        <w:t xml:space="preserve">Zamawiającego na własny koszt i ryzyko, nie później, niż w ciągu 14 dni od dnia wygaśnięcia Umowy. Wykonawca </w:t>
      </w:r>
    </w:p>
    <w:p w14:paraId="5B861B09" w14:textId="77777777" w:rsidR="00F97EA0" w:rsidRPr="00D40476" w:rsidRDefault="00365DFD">
      <w:pPr>
        <w:ind w:left="454" w:right="28"/>
        <w:rPr>
          <w:rFonts w:ascii="Garamond" w:hAnsi="Garamond"/>
          <w:sz w:val="22"/>
          <w:szCs w:val="22"/>
        </w:rPr>
      </w:pPr>
      <w:r w:rsidRPr="00D40476">
        <w:rPr>
          <w:rFonts w:ascii="Garamond" w:hAnsi="Garamond"/>
          <w:sz w:val="22"/>
          <w:szCs w:val="22"/>
        </w:rPr>
        <w:t xml:space="preserve">jest obowiązany zawiadomić Zamawiającego o planowanej dacie i godzinie odbioru Przedmiotu Dzierżawy najpóźniej do godziny 13:00 dnia roboczego poprzedzającego planowany dzień odbioru. </w:t>
      </w:r>
    </w:p>
    <w:p w14:paraId="42C80E3F" w14:textId="77777777" w:rsidR="00F97EA0" w:rsidRPr="00D40476" w:rsidRDefault="00365DFD">
      <w:pPr>
        <w:spacing w:after="30" w:line="259" w:lineRule="auto"/>
        <w:ind w:left="30" w:firstLine="0"/>
        <w:jc w:val="center"/>
        <w:rPr>
          <w:rFonts w:ascii="Garamond" w:hAnsi="Garamond"/>
          <w:sz w:val="22"/>
          <w:szCs w:val="22"/>
        </w:rPr>
      </w:pPr>
      <w:r w:rsidRPr="00D40476">
        <w:rPr>
          <w:rFonts w:ascii="Garamond" w:hAnsi="Garamond"/>
          <w:b/>
          <w:sz w:val="22"/>
          <w:szCs w:val="22"/>
        </w:rPr>
        <w:t xml:space="preserve"> </w:t>
      </w:r>
    </w:p>
    <w:p w14:paraId="0FD768E5" w14:textId="36DEE2A5" w:rsidR="00F97EA0" w:rsidRPr="00D40476" w:rsidRDefault="00365DFD">
      <w:pPr>
        <w:pStyle w:val="Nagwek1"/>
        <w:ind w:left="10" w:right="17"/>
        <w:rPr>
          <w:rFonts w:ascii="Garamond" w:hAnsi="Garamond"/>
          <w:sz w:val="22"/>
          <w:szCs w:val="22"/>
        </w:rPr>
      </w:pPr>
      <w:r w:rsidRPr="00D40476">
        <w:rPr>
          <w:rFonts w:ascii="Garamond" w:hAnsi="Garamond"/>
          <w:sz w:val="22"/>
          <w:szCs w:val="22"/>
        </w:rPr>
        <w:t xml:space="preserve">§8 Dostawy </w:t>
      </w:r>
    </w:p>
    <w:p w14:paraId="55DFE325"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Każdorazowa dostawa częściowa zamówionego przedmiotu umowy odbywać się będzie na podstawie zamówień składanych e-mailowo. </w:t>
      </w:r>
    </w:p>
    <w:p w14:paraId="0919E700"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Upoważnionym do składania zamówień i realizację niniejszej umowy na dostawy częściowe ze strony Zamawiającego jest:  </w:t>
      </w:r>
    </w:p>
    <w:p w14:paraId="41BF9556" w14:textId="242A5752" w:rsidR="00F97EA0" w:rsidRPr="00D40476" w:rsidRDefault="00634F59" w:rsidP="00634F59">
      <w:pPr>
        <w:spacing w:after="30" w:line="259" w:lineRule="auto"/>
        <w:ind w:left="430" w:firstLine="0"/>
        <w:jc w:val="left"/>
        <w:rPr>
          <w:rFonts w:ascii="Garamond" w:hAnsi="Garamond"/>
          <w:sz w:val="22"/>
          <w:szCs w:val="22"/>
        </w:rPr>
      </w:pPr>
      <w:r w:rsidRPr="00D40476">
        <w:rPr>
          <w:rFonts w:ascii="Garamond" w:hAnsi="Garamond"/>
          <w:b/>
          <w:sz w:val="22"/>
          <w:szCs w:val="22"/>
          <w:highlight w:val="yellow"/>
        </w:rPr>
        <w:t>________</w:t>
      </w:r>
    </w:p>
    <w:p w14:paraId="16EA6B53" w14:textId="64D621E6" w:rsidR="00F97EA0" w:rsidRPr="00D40476" w:rsidRDefault="00365DFD" w:rsidP="00634F59">
      <w:pPr>
        <w:numPr>
          <w:ilvl w:val="0"/>
          <w:numId w:val="8"/>
        </w:numPr>
        <w:spacing w:after="103"/>
        <w:ind w:left="430" w:right="28" w:hanging="428"/>
        <w:rPr>
          <w:rFonts w:ascii="Garamond" w:hAnsi="Garamond"/>
          <w:sz w:val="22"/>
          <w:szCs w:val="22"/>
        </w:rPr>
      </w:pPr>
      <w:r w:rsidRPr="00D40476">
        <w:rPr>
          <w:rFonts w:ascii="Garamond" w:hAnsi="Garamond"/>
          <w:sz w:val="22"/>
          <w:szCs w:val="22"/>
        </w:rPr>
        <w:t xml:space="preserve">Wykonawca </w:t>
      </w:r>
      <w:r w:rsidRPr="00D40476">
        <w:rPr>
          <w:rFonts w:ascii="Garamond" w:hAnsi="Garamond"/>
          <w:sz w:val="22"/>
          <w:szCs w:val="22"/>
        </w:rPr>
        <w:tab/>
      </w:r>
      <w:r w:rsidR="00634F59" w:rsidRPr="00D40476">
        <w:rPr>
          <w:rFonts w:ascii="Garamond" w:hAnsi="Garamond"/>
          <w:sz w:val="22"/>
          <w:szCs w:val="22"/>
        </w:rPr>
        <w:t>wskazuje następujący adres</w:t>
      </w:r>
      <w:r w:rsidR="00D40476" w:rsidRPr="00D40476">
        <w:rPr>
          <w:rFonts w:ascii="Garamond" w:hAnsi="Garamond"/>
          <w:sz w:val="22"/>
          <w:szCs w:val="22"/>
        </w:rPr>
        <w:t xml:space="preserve"> do</w:t>
      </w:r>
      <w:r w:rsidRPr="00D40476">
        <w:rPr>
          <w:rFonts w:ascii="Garamond" w:hAnsi="Garamond"/>
          <w:sz w:val="22"/>
          <w:szCs w:val="22"/>
        </w:rPr>
        <w:t xml:space="preserve"> e-mail</w:t>
      </w:r>
      <w:r w:rsidR="00D40476" w:rsidRPr="00D40476">
        <w:rPr>
          <w:rFonts w:ascii="Garamond" w:hAnsi="Garamond"/>
          <w:sz w:val="22"/>
          <w:szCs w:val="22"/>
        </w:rPr>
        <w:t xml:space="preserve"> do kierowania zamówień</w:t>
      </w:r>
      <w:r w:rsidRPr="00D40476">
        <w:rPr>
          <w:rFonts w:ascii="Garamond" w:hAnsi="Garamond"/>
          <w:sz w:val="22"/>
          <w:szCs w:val="22"/>
        </w:rPr>
        <w:t xml:space="preserve">  ................................................................................... tel. …………………………………………………… </w:t>
      </w:r>
    </w:p>
    <w:p w14:paraId="3A24033A"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Zmiana osób upoważnionych do składania i przyjmowania zamówień nie stanowi zmiany niniejszej umowy i wymaga powiadomienia drugiej Strony na piśmie. </w:t>
      </w:r>
    </w:p>
    <w:p w14:paraId="129CAB21" w14:textId="409DFA31"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Zamawiający zastrzega sobie możliwość zmian ilościowych w poszczególnych pozycjach formularza sortymentowo</w:t>
      </w:r>
      <w:r w:rsidR="00D40476" w:rsidRPr="00D40476">
        <w:rPr>
          <w:rFonts w:ascii="Garamond" w:hAnsi="Garamond"/>
          <w:sz w:val="22"/>
          <w:szCs w:val="22"/>
        </w:rPr>
        <w:t xml:space="preserve"> - </w:t>
      </w:r>
      <w:r w:rsidRPr="00D40476">
        <w:rPr>
          <w:rFonts w:ascii="Garamond" w:hAnsi="Garamond"/>
          <w:sz w:val="22"/>
          <w:szCs w:val="22"/>
        </w:rPr>
        <w:t xml:space="preserve">cenowego przy zaznaczeniu, iż nie może być przekroczona kwota brutto należnego Wykonawcy wynagrodzenia. </w:t>
      </w:r>
    </w:p>
    <w:p w14:paraId="1F5DC969"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Zamawiający zastrzega sobie prawo realizowania zamówień na towar w ilościach uzależnionych od swoich rzeczywistych potrzeb, przy czym ilość, która zostanie zrealizowana została określona w formularzu asortymentowo - cenowym stanowiącym załącznik do niniejszej umowy. Brak realizacji pozostałej części zamówienia ze strony Zamawiającego nie narusza postanowień niniejszej umowy i nie stanowi podstawy do dochodzenia przez Wykonawcę wykonania umowy w pozostałej części ani też innych roszczeń finansowych.   </w:t>
      </w:r>
    </w:p>
    <w:p w14:paraId="6C04925D"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Zamawiający zastrzega sobie prawo do składania zamówień bez ograniczeń co do zakresu i ilości dostaw częściowych oraz do niezłożenia zamówienia na pełen zakres asortymentu w przypadku zmniejszonego zapotrzebowania.  </w:t>
      </w:r>
    </w:p>
    <w:p w14:paraId="066FF618"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Niepełna realizacja zamówienia ze strony Zamawiającego nie narusza postanowień niniejszej umowy. Niezłożenie zamówienia w okresie obowiązywania umowy na przedmiot umowy w ilości określonej w załączniku nr 2 nie stanowi podstawy do dochodzenia przez Wykonawcę wykonania umowy w pozostałej części ani też innych roszczeń finansowych.   </w:t>
      </w:r>
    </w:p>
    <w:p w14:paraId="1040B763"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Wykonawca będzie realizował dostawy częściowe w asortymencie i ilości wskazanej w zamówieniach, o których mowa w ust. 1 niniejszego paragrafu w ciągu  maksymalnie 3 dni roboczych od otrzymania zamówienia. </w:t>
      </w:r>
    </w:p>
    <w:p w14:paraId="1DC7FB14"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Przyjmowanie dostaw przedmiotu zamówienia Zamawiający zapewnia w każdy dzień roboczy w godzinach 7:00 do 13:00 po telefonicznym powiadomieniu o terminie dostawy upoważnionego pracownika. Zawiadomienie o terminie dostawy przez Wykonawcę winno nastąpić w dniu poprzedzającym dostawę do godz. 15.00 </w:t>
      </w:r>
    </w:p>
    <w:p w14:paraId="1BF7E4E4"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Dostawa częściowa przedmiotu umowy odbywać się będzie do wskazanych pomieszczeń Apteki znajdujących się na terenie Zamawiającego.  </w:t>
      </w:r>
    </w:p>
    <w:p w14:paraId="1014C244"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lastRenderedPageBreak/>
        <w:t xml:space="preserve">Wykonawca ponosi wszelkie koszty, w tym: koszty transportu, rozładunku i dostarczenia przedmiotu umowy do siedziby Zamawiającego. Wykonawca ponosi ryzyko dostarczenia przedmiotu umowy, w tym związane z transportem, rozładunkiem do magazynu Zamawiającego oraz sprawdzenia zawartości dostawy. </w:t>
      </w:r>
    </w:p>
    <w:p w14:paraId="076D7077"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Wykonawca zapewnia terminowość dostaw. </w:t>
      </w:r>
    </w:p>
    <w:p w14:paraId="0C803CD5"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 xml:space="preserve">Dostawa przedmiotu umowy dokonywana będzie środkami transportu Wykonawcy lub wyspecjalizowanego przewoźnika na jego koszt. Wykonawca odpowiada za działania lub zaniechania wybranego przewoźnika jak za własne działania lub zaniechania, niezależnie od profesjonalnego charakteru działalności przewoźnika.  </w:t>
      </w:r>
    </w:p>
    <w:p w14:paraId="2EAA6250" w14:textId="77777777" w:rsidR="00F97EA0" w:rsidRPr="00D40476" w:rsidRDefault="00365DFD">
      <w:pPr>
        <w:numPr>
          <w:ilvl w:val="0"/>
          <w:numId w:val="8"/>
        </w:numPr>
        <w:ind w:left="430" w:right="28" w:hanging="428"/>
        <w:rPr>
          <w:rFonts w:ascii="Garamond" w:hAnsi="Garamond"/>
          <w:sz w:val="22"/>
          <w:szCs w:val="22"/>
        </w:rPr>
      </w:pPr>
      <w:r w:rsidRPr="00D40476">
        <w:rPr>
          <w:rFonts w:ascii="Garamond" w:hAnsi="Garamond"/>
          <w:sz w:val="22"/>
          <w:szCs w:val="22"/>
        </w:rPr>
        <w:t>Niezrealizowanie dostawy w ciągu 3 dni roboczych od daty przyjęcia zamówienia upoważnia Zamawiającego do dokonania zakupu interwencyjnego u innego Wykonawcy, z uwzględnieniem postanowień § 11 ust. 2 pkt 4) niniejszej umowy.</w:t>
      </w:r>
      <w:r w:rsidRPr="00D40476">
        <w:rPr>
          <w:rFonts w:ascii="Garamond" w:hAnsi="Garamond"/>
          <w:b/>
          <w:sz w:val="22"/>
          <w:szCs w:val="22"/>
        </w:rPr>
        <w:t xml:space="preserve"> </w:t>
      </w:r>
    </w:p>
    <w:p w14:paraId="54C6D777" w14:textId="77777777" w:rsidR="00D40476" w:rsidRPr="00D40476" w:rsidRDefault="00365DFD">
      <w:pPr>
        <w:pStyle w:val="Nagwek1"/>
        <w:spacing w:after="59"/>
        <w:ind w:left="10" w:right="17"/>
        <w:rPr>
          <w:rFonts w:ascii="Garamond" w:hAnsi="Garamond"/>
          <w:sz w:val="22"/>
          <w:szCs w:val="22"/>
        </w:rPr>
      </w:pPr>
      <w:r w:rsidRPr="00D40476">
        <w:rPr>
          <w:rFonts w:ascii="Garamond" w:hAnsi="Garamond"/>
          <w:sz w:val="22"/>
          <w:szCs w:val="22"/>
        </w:rPr>
        <w:t xml:space="preserve">§9 </w:t>
      </w:r>
    </w:p>
    <w:p w14:paraId="598A73F9" w14:textId="0794066A" w:rsidR="00F97EA0" w:rsidRPr="00D40476" w:rsidRDefault="00365DFD">
      <w:pPr>
        <w:pStyle w:val="Nagwek1"/>
        <w:spacing w:after="59"/>
        <w:ind w:left="10" w:right="17"/>
        <w:rPr>
          <w:rFonts w:ascii="Garamond" w:hAnsi="Garamond"/>
          <w:sz w:val="22"/>
          <w:szCs w:val="22"/>
        </w:rPr>
      </w:pPr>
      <w:r w:rsidRPr="00D40476">
        <w:rPr>
          <w:rFonts w:ascii="Garamond" w:hAnsi="Garamond"/>
          <w:sz w:val="22"/>
          <w:szCs w:val="22"/>
        </w:rPr>
        <w:t xml:space="preserve">Reklamacja / Gwarancja </w:t>
      </w:r>
    </w:p>
    <w:p w14:paraId="2F8FFA4A" w14:textId="77777777" w:rsidR="00F97EA0" w:rsidRPr="00D40476" w:rsidRDefault="00365DFD">
      <w:pPr>
        <w:numPr>
          <w:ilvl w:val="0"/>
          <w:numId w:val="9"/>
        </w:numPr>
        <w:ind w:left="430" w:right="28" w:hanging="428"/>
        <w:rPr>
          <w:rFonts w:ascii="Garamond" w:hAnsi="Garamond"/>
          <w:sz w:val="22"/>
          <w:szCs w:val="22"/>
        </w:rPr>
      </w:pPr>
      <w:r w:rsidRPr="00D40476">
        <w:rPr>
          <w:rFonts w:ascii="Garamond" w:hAnsi="Garamond"/>
          <w:sz w:val="22"/>
          <w:szCs w:val="22"/>
        </w:rPr>
        <w:t xml:space="preserve">Dostarczany przedmiot umowy musi posiadać oznakowanie w języku polskim informujące o znaku CE lub równoważnym, rodzaju, nazwie, ilości, dacie ważności, nazwie producenta, numerze serii i sposobie przechowywania oraz inne przewidziane przez przepisy prawa.  </w:t>
      </w:r>
    </w:p>
    <w:p w14:paraId="4181B2C3" w14:textId="78B6D2DD" w:rsidR="00F97EA0" w:rsidRPr="00D40476" w:rsidRDefault="00D40476">
      <w:pPr>
        <w:numPr>
          <w:ilvl w:val="0"/>
          <w:numId w:val="9"/>
        </w:numPr>
        <w:spacing w:after="29"/>
        <w:ind w:left="430" w:right="28" w:hanging="428"/>
        <w:rPr>
          <w:rFonts w:ascii="Garamond" w:hAnsi="Garamond"/>
          <w:sz w:val="22"/>
          <w:szCs w:val="22"/>
        </w:rPr>
      </w:pPr>
      <w:r w:rsidRPr="00D40476">
        <w:rPr>
          <w:rFonts w:ascii="Garamond" w:hAnsi="Garamond"/>
          <w:sz w:val="22"/>
          <w:szCs w:val="22"/>
        </w:rPr>
        <w:t>P</w:t>
      </w:r>
      <w:r w:rsidR="00365DFD" w:rsidRPr="00D40476">
        <w:rPr>
          <w:rFonts w:ascii="Garamond" w:hAnsi="Garamond"/>
          <w:sz w:val="22"/>
          <w:szCs w:val="22"/>
        </w:rPr>
        <w:t xml:space="preserve">rzedmiot umowy musi posiadać min 36 miesięczny okres gwarancji licząc od daty dostawy. Dostawy produktów z krótszym terminem ważności mogą być dopuszczone w wyjątkowych sytuacjach i każdorazowo zgodę na nie musi wyrazić upoważniony przedstawiciel Zamawiającego. </w:t>
      </w:r>
    </w:p>
    <w:p w14:paraId="27B3C06D" w14:textId="77777777" w:rsidR="00F97EA0" w:rsidRPr="00D40476" w:rsidRDefault="00365DFD">
      <w:pPr>
        <w:numPr>
          <w:ilvl w:val="0"/>
          <w:numId w:val="9"/>
        </w:numPr>
        <w:spacing w:after="29"/>
        <w:ind w:left="430" w:right="28" w:hanging="428"/>
        <w:rPr>
          <w:rFonts w:ascii="Garamond" w:hAnsi="Garamond"/>
          <w:sz w:val="22"/>
          <w:szCs w:val="22"/>
        </w:rPr>
      </w:pPr>
      <w:r w:rsidRPr="00D40476">
        <w:rPr>
          <w:rFonts w:ascii="Garamond" w:hAnsi="Garamond"/>
          <w:sz w:val="22"/>
          <w:szCs w:val="22"/>
        </w:rPr>
        <w:t xml:space="preserve">W przypadku stwierdzenia przez Zamawiającego w trakcie przyjęcia przedmiotu umowy, że dostarczony przedmiot umowy nie posiada oznakowania określonego w §8 ust.1, stwierdzenia braków ilościowych w stosunku do zamówienia częściowego, niezgodności dostarczonego przedmiotu umowy z opisem zawartym w formularzu asortymentowo - cenowym lub innych wad – Zamawiający zgłosi to Wykonawcy, który nie później niż w terminie </w:t>
      </w:r>
      <w:r w:rsidRPr="00D40476">
        <w:rPr>
          <w:rFonts w:ascii="Garamond" w:hAnsi="Garamond"/>
          <w:b/>
          <w:sz w:val="22"/>
          <w:szCs w:val="22"/>
        </w:rPr>
        <w:t>3 dni roboczych</w:t>
      </w:r>
      <w:r w:rsidRPr="00D40476">
        <w:rPr>
          <w:rFonts w:ascii="Garamond" w:hAnsi="Garamond"/>
          <w:sz w:val="22"/>
          <w:szCs w:val="22"/>
        </w:rPr>
        <w:t xml:space="preserve"> uzupełni braki ilościowe w przedmiocie umowy lub wymieni przedmiot umowy na nieposiadający wad. W razie stwierdzenia przez Zamawiającego nieusunięcia wad albo w przypadku wystąpienia innych, zastosowanie ma procedura opisana w zdaniu poprzedzającym. W przypadku gdy nie ma możliwości wymiany wadliwego towaru Zamawiający dopuszcza możliwość zwrotu i wystawienia faktury korygującej. </w:t>
      </w:r>
    </w:p>
    <w:p w14:paraId="35E9EA6B" w14:textId="77777777" w:rsidR="00F97EA0" w:rsidRPr="00D40476" w:rsidRDefault="00365DFD">
      <w:pPr>
        <w:numPr>
          <w:ilvl w:val="0"/>
          <w:numId w:val="9"/>
        </w:numPr>
        <w:spacing w:after="29"/>
        <w:ind w:left="430" w:right="28" w:hanging="428"/>
        <w:rPr>
          <w:rFonts w:ascii="Garamond" w:hAnsi="Garamond"/>
          <w:sz w:val="22"/>
          <w:szCs w:val="22"/>
        </w:rPr>
      </w:pPr>
      <w:r w:rsidRPr="00D40476">
        <w:rPr>
          <w:rFonts w:ascii="Garamond" w:hAnsi="Garamond"/>
          <w:sz w:val="22"/>
          <w:szCs w:val="22"/>
        </w:rPr>
        <w:t xml:space="preserve">W przypadku stwierdzenia przez Zamawiającego braków ilościowych, niezgodności przedmiotu umowy z opisem zawartym w formularzu asortymentowo-cenowym, braku oznakowania dostarczonego przedmiotu umowy w sposób określony w §8 ust.1 lub innych wad, do dnia usunięcia tych uchybień Zamawiający będzie uważał zamówienie częściowe za niezrealizowane. </w:t>
      </w:r>
    </w:p>
    <w:p w14:paraId="69D2D606" w14:textId="77777777" w:rsidR="00F97EA0" w:rsidRPr="00D40476" w:rsidRDefault="00365DFD">
      <w:pPr>
        <w:numPr>
          <w:ilvl w:val="0"/>
          <w:numId w:val="9"/>
        </w:numPr>
        <w:spacing w:after="29"/>
        <w:ind w:left="430" w:right="28" w:hanging="428"/>
        <w:rPr>
          <w:rFonts w:ascii="Garamond" w:hAnsi="Garamond"/>
          <w:sz w:val="22"/>
          <w:szCs w:val="22"/>
        </w:rPr>
      </w:pPr>
      <w:r w:rsidRPr="00D40476">
        <w:rPr>
          <w:rFonts w:ascii="Garamond" w:hAnsi="Garamond"/>
          <w:sz w:val="22"/>
          <w:szCs w:val="22"/>
        </w:rPr>
        <w:t xml:space="preserve">W przypadku konieczności uzupełnienia braków ilościowych, wymiany przedmiotu umowy na nieposiadający wad, Wykonawca dokona tych czynności na własny koszt i ryzyko – swoimi środkami transportu lub wyspecjalizowanego przewoźnika z uwzględnieniem zasad warunków, o których mowa w §11 ust.4. </w:t>
      </w:r>
    </w:p>
    <w:p w14:paraId="58698523" w14:textId="77777777" w:rsidR="00F97EA0" w:rsidRPr="00D40476" w:rsidRDefault="00365DFD">
      <w:pPr>
        <w:numPr>
          <w:ilvl w:val="0"/>
          <w:numId w:val="9"/>
        </w:numPr>
        <w:spacing w:after="28"/>
        <w:ind w:left="430" w:right="28" w:hanging="428"/>
        <w:rPr>
          <w:rFonts w:ascii="Garamond" w:hAnsi="Garamond"/>
          <w:sz w:val="22"/>
          <w:szCs w:val="22"/>
        </w:rPr>
      </w:pPr>
      <w:r w:rsidRPr="00D40476">
        <w:rPr>
          <w:rFonts w:ascii="Garamond" w:hAnsi="Garamond"/>
          <w:sz w:val="22"/>
          <w:szCs w:val="22"/>
        </w:rPr>
        <w:t xml:space="preserve">Jeżeli po dokonaniu odbioru ujawnią się wady przedmiotu umowy, Zamawiający zgłosi reklamację Wykonawcy, który ją rozpatrzy w terminie do </w:t>
      </w:r>
      <w:r w:rsidRPr="00D40476">
        <w:rPr>
          <w:rFonts w:ascii="Garamond" w:hAnsi="Garamond"/>
          <w:b/>
          <w:sz w:val="22"/>
          <w:szCs w:val="22"/>
        </w:rPr>
        <w:t>3 dni roboczych</w:t>
      </w:r>
      <w:r w:rsidRPr="00D40476">
        <w:rPr>
          <w:rFonts w:ascii="Garamond" w:hAnsi="Garamond"/>
          <w:sz w:val="22"/>
          <w:szCs w:val="22"/>
        </w:rPr>
        <w:t xml:space="preserve"> od dnia otrzymania pisma reklamacyjnego wraz z reklamowanym towarem i w przypadku uznania reklamacji Zamawiającego za zasadną wymieni reklamowany przedmiot umowy na nieposiadający wad lub poinformuje Zamawiającego o powodach nieuznania reklamacji.</w:t>
      </w:r>
      <w:r w:rsidRPr="00D40476">
        <w:rPr>
          <w:rFonts w:ascii="Garamond" w:eastAsia="Times New Roman" w:hAnsi="Garamond" w:cs="Times New Roman"/>
          <w:sz w:val="22"/>
          <w:szCs w:val="22"/>
        </w:rPr>
        <w:t xml:space="preserve"> </w:t>
      </w:r>
      <w:r w:rsidRPr="00D40476">
        <w:rPr>
          <w:rFonts w:ascii="Garamond" w:hAnsi="Garamond"/>
          <w:sz w:val="22"/>
          <w:szCs w:val="22"/>
        </w:rPr>
        <w:t xml:space="preserve">W przypadku gdy nie ma możliwości wymiany wadliwego towaru Zamawiający dokona zwrotu towaru. Wykonawca odbierze zwracany towar w siedzibie Zamawiającego dostarczając jednocześnie korektę faktury uwzgledniającą w całości zwrócony towar. </w:t>
      </w:r>
    </w:p>
    <w:p w14:paraId="63256B33" w14:textId="77777777" w:rsidR="00F97EA0" w:rsidRPr="00D40476" w:rsidRDefault="00365DFD">
      <w:pPr>
        <w:numPr>
          <w:ilvl w:val="0"/>
          <w:numId w:val="9"/>
        </w:numPr>
        <w:spacing w:after="35"/>
        <w:ind w:left="430" w:right="28" w:hanging="428"/>
        <w:rPr>
          <w:rFonts w:ascii="Garamond" w:hAnsi="Garamond"/>
          <w:sz w:val="22"/>
          <w:szCs w:val="22"/>
        </w:rPr>
      </w:pPr>
      <w:r w:rsidRPr="00D40476">
        <w:rPr>
          <w:rFonts w:ascii="Garamond" w:hAnsi="Garamond"/>
          <w:sz w:val="22"/>
          <w:szCs w:val="22"/>
        </w:rPr>
        <w:t xml:space="preserve">Reklamacje składane będą drogą mailową na adres wskazany w umowie. </w:t>
      </w:r>
    </w:p>
    <w:p w14:paraId="2D8E7B6A" w14:textId="77777777" w:rsidR="00F97EA0" w:rsidRPr="00D40476" w:rsidRDefault="00365DFD">
      <w:pPr>
        <w:numPr>
          <w:ilvl w:val="0"/>
          <w:numId w:val="9"/>
        </w:numPr>
        <w:spacing w:after="29"/>
        <w:ind w:left="430" w:right="28" w:hanging="428"/>
        <w:rPr>
          <w:rFonts w:ascii="Garamond" w:hAnsi="Garamond"/>
          <w:sz w:val="22"/>
          <w:szCs w:val="22"/>
        </w:rPr>
      </w:pPr>
      <w:r w:rsidRPr="00D40476">
        <w:rPr>
          <w:rFonts w:ascii="Garamond" w:hAnsi="Garamond"/>
          <w:sz w:val="22"/>
          <w:szCs w:val="22"/>
        </w:rPr>
        <w:t xml:space="preserve">Wykonawca rozpatrzy reklamację Zamawiającego w terminie 3 dni robocze od daty zgłoszenia reklamacji. Nieudzielenie odpowiedzi w tym terminie lub brak podania przyczyn nieuznania zasadności reklamacji w tym terminie uważane będzie za uwzględnienie reklamacji </w:t>
      </w:r>
    </w:p>
    <w:p w14:paraId="4E215CF6" w14:textId="77777777" w:rsidR="00F97EA0" w:rsidRPr="00D40476" w:rsidRDefault="00365DFD">
      <w:pPr>
        <w:numPr>
          <w:ilvl w:val="0"/>
          <w:numId w:val="9"/>
        </w:numPr>
        <w:ind w:left="430" w:right="28" w:hanging="428"/>
        <w:rPr>
          <w:rFonts w:ascii="Garamond" w:hAnsi="Garamond"/>
          <w:sz w:val="22"/>
          <w:szCs w:val="22"/>
        </w:rPr>
      </w:pPr>
      <w:r w:rsidRPr="00D40476">
        <w:rPr>
          <w:rFonts w:ascii="Garamond" w:hAnsi="Garamond"/>
          <w:sz w:val="22"/>
          <w:szCs w:val="22"/>
        </w:rPr>
        <w:t>Do każdej partii dostarczonych towarów powinna być dołączona specyfikacja dostawy.</w:t>
      </w:r>
      <w:r w:rsidRPr="00D40476">
        <w:rPr>
          <w:rFonts w:ascii="Garamond" w:hAnsi="Garamond"/>
          <w:b/>
          <w:sz w:val="22"/>
          <w:szCs w:val="22"/>
        </w:rPr>
        <w:t xml:space="preserve"> </w:t>
      </w:r>
    </w:p>
    <w:p w14:paraId="70F81FD5" w14:textId="77777777" w:rsidR="00F97EA0" w:rsidRPr="00D40476" w:rsidRDefault="00365DFD">
      <w:pPr>
        <w:spacing w:after="31" w:line="259" w:lineRule="auto"/>
        <w:ind w:left="30" w:firstLine="0"/>
        <w:jc w:val="center"/>
        <w:rPr>
          <w:rFonts w:ascii="Garamond" w:hAnsi="Garamond"/>
          <w:sz w:val="22"/>
          <w:szCs w:val="22"/>
        </w:rPr>
      </w:pPr>
      <w:r w:rsidRPr="00D40476">
        <w:rPr>
          <w:rFonts w:ascii="Garamond" w:hAnsi="Garamond"/>
          <w:b/>
          <w:sz w:val="22"/>
          <w:szCs w:val="22"/>
        </w:rPr>
        <w:t xml:space="preserve"> </w:t>
      </w:r>
    </w:p>
    <w:p w14:paraId="41457C9B" w14:textId="77777777" w:rsidR="00D40476" w:rsidRPr="00D40476" w:rsidRDefault="00365DFD">
      <w:pPr>
        <w:pStyle w:val="Nagwek1"/>
        <w:ind w:left="10" w:right="20"/>
        <w:rPr>
          <w:rFonts w:ascii="Garamond" w:hAnsi="Garamond"/>
          <w:sz w:val="22"/>
          <w:szCs w:val="22"/>
        </w:rPr>
      </w:pPr>
      <w:r w:rsidRPr="00D40476">
        <w:rPr>
          <w:rFonts w:ascii="Garamond" w:hAnsi="Garamond"/>
          <w:sz w:val="22"/>
          <w:szCs w:val="22"/>
        </w:rPr>
        <w:lastRenderedPageBreak/>
        <w:t xml:space="preserve">§ 10 </w:t>
      </w:r>
    </w:p>
    <w:p w14:paraId="79EA1FBE" w14:textId="18C46438" w:rsidR="00F97EA0" w:rsidRPr="00D40476" w:rsidRDefault="00365DFD">
      <w:pPr>
        <w:pStyle w:val="Nagwek1"/>
        <w:ind w:left="10" w:right="20"/>
        <w:rPr>
          <w:rFonts w:ascii="Garamond" w:hAnsi="Garamond"/>
          <w:sz w:val="22"/>
          <w:szCs w:val="22"/>
        </w:rPr>
      </w:pPr>
      <w:r w:rsidRPr="00D40476">
        <w:rPr>
          <w:rFonts w:ascii="Garamond" w:hAnsi="Garamond"/>
          <w:sz w:val="22"/>
          <w:szCs w:val="22"/>
        </w:rPr>
        <w:t xml:space="preserve">RĘKOJMIA </w:t>
      </w:r>
    </w:p>
    <w:p w14:paraId="25D0B57C" w14:textId="77777777" w:rsidR="00F97EA0" w:rsidRPr="00D40476" w:rsidRDefault="00365DFD">
      <w:pPr>
        <w:numPr>
          <w:ilvl w:val="0"/>
          <w:numId w:val="10"/>
        </w:numPr>
        <w:ind w:right="28" w:hanging="196"/>
        <w:rPr>
          <w:rFonts w:ascii="Garamond" w:hAnsi="Garamond"/>
          <w:sz w:val="22"/>
          <w:szCs w:val="22"/>
        </w:rPr>
      </w:pPr>
      <w:r w:rsidRPr="00D40476">
        <w:rPr>
          <w:rFonts w:ascii="Garamond" w:hAnsi="Garamond"/>
          <w:sz w:val="22"/>
          <w:szCs w:val="22"/>
        </w:rPr>
        <w:t xml:space="preserve">Wykonawca udziela Zamawiającego rękojmi za wady (dalej – „Rękojmia”) na okres 6 miesięcy licząc od dnia wykonania danej dostawy (dostarczenia danej partii Wyrobów). </w:t>
      </w:r>
    </w:p>
    <w:p w14:paraId="52CF1A75" w14:textId="77777777" w:rsidR="00F97EA0" w:rsidRPr="00D40476" w:rsidRDefault="00365DFD">
      <w:pPr>
        <w:numPr>
          <w:ilvl w:val="0"/>
          <w:numId w:val="10"/>
        </w:numPr>
        <w:ind w:right="28" w:hanging="196"/>
        <w:rPr>
          <w:rFonts w:ascii="Garamond" w:hAnsi="Garamond"/>
          <w:sz w:val="22"/>
          <w:szCs w:val="22"/>
        </w:rPr>
      </w:pPr>
      <w:r w:rsidRPr="00D40476">
        <w:rPr>
          <w:rFonts w:ascii="Garamond" w:hAnsi="Garamond"/>
          <w:sz w:val="22"/>
          <w:szCs w:val="22"/>
        </w:rPr>
        <w:t xml:space="preserve">Odpowiedzialność z tytułu Rękojmi obejmuje wady Wyrobów, w tym w szczególności przypadki, gdy Wyroby: </w:t>
      </w:r>
    </w:p>
    <w:p w14:paraId="6E36CE1F" w14:textId="77777777" w:rsidR="00F97EA0" w:rsidRPr="00D40476" w:rsidRDefault="00365DFD">
      <w:pPr>
        <w:numPr>
          <w:ilvl w:val="1"/>
          <w:numId w:val="10"/>
        </w:numPr>
        <w:ind w:left="998" w:right="28" w:hanging="273"/>
        <w:rPr>
          <w:rFonts w:ascii="Garamond" w:hAnsi="Garamond"/>
          <w:sz w:val="22"/>
          <w:szCs w:val="22"/>
        </w:rPr>
      </w:pPr>
      <w:r w:rsidRPr="00D40476">
        <w:rPr>
          <w:rFonts w:ascii="Garamond" w:hAnsi="Garamond"/>
          <w:sz w:val="22"/>
          <w:szCs w:val="22"/>
        </w:rPr>
        <w:t xml:space="preserve">nie spełniają wymagań Zamawiającego co do jakości i cech Wyrobów, określonych w Umowie i załącznikach do niej, </w:t>
      </w:r>
    </w:p>
    <w:p w14:paraId="478E7060" w14:textId="77777777" w:rsidR="00F97EA0" w:rsidRPr="00D40476" w:rsidRDefault="00365DFD">
      <w:pPr>
        <w:numPr>
          <w:ilvl w:val="1"/>
          <w:numId w:val="10"/>
        </w:numPr>
        <w:ind w:left="998" w:right="28" w:hanging="273"/>
        <w:rPr>
          <w:rFonts w:ascii="Garamond" w:hAnsi="Garamond"/>
          <w:sz w:val="22"/>
          <w:szCs w:val="22"/>
        </w:rPr>
      </w:pPr>
      <w:r w:rsidRPr="00D40476">
        <w:rPr>
          <w:rFonts w:ascii="Garamond" w:hAnsi="Garamond"/>
          <w:sz w:val="22"/>
          <w:szCs w:val="22"/>
        </w:rPr>
        <w:t xml:space="preserve">nie mają właściwości, o których istnieniu Wykonawca zapewnił Zamawiającego, w tym przedstawiając przedmiotowe środki dowodowe, </w:t>
      </w:r>
    </w:p>
    <w:p w14:paraId="3E79E91E" w14:textId="77777777" w:rsidR="00F97EA0" w:rsidRPr="00D40476" w:rsidRDefault="00365DFD">
      <w:pPr>
        <w:numPr>
          <w:ilvl w:val="1"/>
          <w:numId w:val="10"/>
        </w:numPr>
        <w:ind w:left="998" w:right="28" w:hanging="273"/>
        <w:rPr>
          <w:rFonts w:ascii="Garamond" w:hAnsi="Garamond"/>
          <w:sz w:val="22"/>
          <w:szCs w:val="22"/>
        </w:rPr>
      </w:pPr>
      <w:r w:rsidRPr="00D40476">
        <w:rPr>
          <w:rFonts w:ascii="Garamond" w:hAnsi="Garamond"/>
          <w:sz w:val="22"/>
          <w:szCs w:val="22"/>
        </w:rPr>
        <w:t xml:space="preserve">zostały dostarczone w innej ilości i asortymencie, aniżeli Zamawiający określił w zamówieniu szczegółowym. </w:t>
      </w:r>
    </w:p>
    <w:p w14:paraId="65F1005C" w14:textId="77777777" w:rsidR="00F97EA0" w:rsidRPr="00D40476" w:rsidRDefault="00365DFD">
      <w:pPr>
        <w:numPr>
          <w:ilvl w:val="0"/>
          <w:numId w:val="10"/>
        </w:numPr>
        <w:spacing w:after="30"/>
        <w:ind w:right="28" w:hanging="196"/>
        <w:rPr>
          <w:rFonts w:ascii="Garamond" w:hAnsi="Garamond"/>
          <w:sz w:val="22"/>
          <w:szCs w:val="22"/>
        </w:rPr>
      </w:pPr>
      <w:r w:rsidRPr="00D40476">
        <w:rPr>
          <w:rFonts w:ascii="Garamond" w:hAnsi="Garamond"/>
          <w:sz w:val="22"/>
          <w:szCs w:val="22"/>
        </w:rPr>
        <w:t xml:space="preserve">Zamawiający zgłasza wady Wyrobów w ramach Rękojmi na adres poczty elektronicznej Przedstawiciela Wykonawcy. Zgłoszenie, o którym mowa w zdaniu poprzednim zawierać będzie wymienienie Wyrobów dotkniętych wadami oraz opis rodzaju wad. Jeżeli wada dotyczy niekompletności dostawy lub niezgodności rodzajów i ilości dostarczonych Wyrobów z zamówieniem szczegółowym Zamawiającego, zgłoszenie w ramach Rękojmi zawierać będzie oświadczenie Przedstawiciela Zamawiającego o rzeczywistych ilościach poszczególnych rodzajów dostarczonych Wyrobów. </w:t>
      </w:r>
    </w:p>
    <w:p w14:paraId="69A7A8CE" w14:textId="77777777" w:rsidR="00F97EA0" w:rsidRPr="00D40476" w:rsidRDefault="00365DFD">
      <w:pPr>
        <w:numPr>
          <w:ilvl w:val="0"/>
          <w:numId w:val="10"/>
        </w:numPr>
        <w:ind w:right="28" w:hanging="196"/>
        <w:rPr>
          <w:rFonts w:ascii="Garamond" w:hAnsi="Garamond"/>
          <w:sz w:val="22"/>
          <w:szCs w:val="22"/>
        </w:rPr>
      </w:pPr>
      <w:r w:rsidRPr="00D40476">
        <w:rPr>
          <w:rFonts w:ascii="Garamond" w:hAnsi="Garamond"/>
          <w:sz w:val="22"/>
          <w:szCs w:val="22"/>
        </w:rPr>
        <w:t xml:space="preserve">Wykonawca zobowiązany jest do rozpatrzenia zgłoszenia reklamacji w ramach Rękojmi: </w:t>
      </w:r>
    </w:p>
    <w:p w14:paraId="6003C971" w14:textId="77777777" w:rsidR="00F97EA0" w:rsidRPr="00D40476" w:rsidRDefault="00365DFD">
      <w:pPr>
        <w:numPr>
          <w:ilvl w:val="1"/>
          <w:numId w:val="10"/>
        </w:numPr>
        <w:ind w:left="998" w:right="28" w:hanging="273"/>
        <w:rPr>
          <w:rFonts w:ascii="Garamond" w:hAnsi="Garamond"/>
          <w:sz w:val="22"/>
          <w:szCs w:val="22"/>
        </w:rPr>
      </w:pPr>
      <w:r w:rsidRPr="00D40476">
        <w:rPr>
          <w:rFonts w:ascii="Garamond" w:hAnsi="Garamond"/>
          <w:sz w:val="22"/>
          <w:szCs w:val="22"/>
        </w:rPr>
        <w:t xml:space="preserve">w przypadkach, o których mowa w ust. 2 pkt 1-2) - w terminie* (kryterium oceny ofert, zgodnie z ofertą złożoną przez Wykonawcę) 3 dni roboczych od dnia przesłania przez Zamawiającego zgłoszenia wad w ramach </w:t>
      </w:r>
    </w:p>
    <w:p w14:paraId="0C53CF64" w14:textId="77777777" w:rsidR="00F97EA0" w:rsidRPr="00D40476" w:rsidRDefault="00365DFD">
      <w:pPr>
        <w:ind w:left="735" w:right="28"/>
        <w:rPr>
          <w:rFonts w:ascii="Garamond" w:hAnsi="Garamond"/>
          <w:sz w:val="22"/>
          <w:szCs w:val="22"/>
        </w:rPr>
      </w:pPr>
      <w:r w:rsidRPr="00D40476">
        <w:rPr>
          <w:rFonts w:ascii="Garamond" w:hAnsi="Garamond"/>
          <w:sz w:val="22"/>
          <w:szCs w:val="22"/>
        </w:rPr>
        <w:t xml:space="preserve">Rękojmi, </w:t>
      </w:r>
    </w:p>
    <w:p w14:paraId="0647F2EB" w14:textId="77777777" w:rsidR="00F97EA0" w:rsidRPr="00D40476" w:rsidRDefault="00365DFD">
      <w:pPr>
        <w:numPr>
          <w:ilvl w:val="1"/>
          <w:numId w:val="10"/>
        </w:numPr>
        <w:ind w:left="998" w:right="28" w:hanging="273"/>
        <w:rPr>
          <w:rFonts w:ascii="Garamond" w:hAnsi="Garamond"/>
          <w:sz w:val="22"/>
          <w:szCs w:val="22"/>
        </w:rPr>
      </w:pPr>
      <w:r w:rsidRPr="00D40476">
        <w:rPr>
          <w:rFonts w:ascii="Garamond" w:hAnsi="Garamond"/>
          <w:sz w:val="22"/>
          <w:szCs w:val="22"/>
        </w:rPr>
        <w:t xml:space="preserve">w przypadku, o którym mowa w ust. 2 pkt 3) - w terminie 2 dni roboczych od dnia przesłania przez Zamawiającego zgłoszenia wad w ramach Rękojmi. </w:t>
      </w:r>
    </w:p>
    <w:p w14:paraId="113ECEB5" w14:textId="77777777" w:rsidR="00F97EA0" w:rsidRPr="00D40476" w:rsidRDefault="00365DFD">
      <w:pPr>
        <w:numPr>
          <w:ilvl w:val="0"/>
          <w:numId w:val="10"/>
        </w:numPr>
        <w:ind w:right="28" w:hanging="196"/>
        <w:rPr>
          <w:rFonts w:ascii="Garamond" w:hAnsi="Garamond"/>
          <w:sz w:val="22"/>
          <w:szCs w:val="22"/>
        </w:rPr>
      </w:pPr>
      <w:r w:rsidRPr="00D40476">
        <w:rPr>
          <w:rFonts w:ascii="Garamond" w:hAnsi="Garamond"/>
          <w:sz w:val="22"/>
          <w:szCs w:val="22"/>
        </w:rPr>
        <w:t xml:space="preserve">W przypadku uznania zasadności zgłoszenia w ramach Rękojmi Wykonawca, w terminie określonym na podstawie ust. 4, odpowiednio dokona wymiany Wyrobów objętych zgłoszeniem w ramach Rękojmi na nowe, wolny od wad lub dostarczy brakujące Wyroby. </w:t>
      </w:r>
    </w:p>
    <w:p w14:paraId="5F3AE643" w14:textId="77777777" w:rsidR="00D40476" w:rsidRPr="00D40476" w:rsidRDefault="00365DFD">
      <w:pPr>
        <w:pStyle w:val="Nagwek1"/>
        <w:spacing w:after="61"/>
        <w:ind w:left="10" w:right="17"/>
        <w:rPr>
          <w:rFonts w:ascii="Garamond" w:hAnsi="Garamond"/>
          <w:sz w:val="22"/>
          <w:szCs w:val="22"/>
        </w:rPr>
      </w:pPr>
      <w:r w:rsidRPr="00D40476">
        <w:rPr>
          <w:rFonts w:ascii="Garamond" w:hAnsi="Garamond"/>
          <w:sz w:val="22"/>
          <w:szCs w:val="22"/>
        </w:rPr>
        <w:t xml:space="preserve">§11 </w:t>
      </w:r>
    </w:p>
    <w:p w14:paraId="318CA51C" w14:textId="21CA0BFE" w:rsidR="00F97EA0" w:rsidRPr="00D40476" w:rsidRDefault="00365DFD">
      <w:pPr>
        <w:pStyle w:val="Nagwek1"/>
        <w:spacing w:after="61"/>
        <w:ind w:left="10" w:right="17"/>
        <w:rPr>
          <w:rFonts w:ascii="Garamond" w:hAnsi="Garamond"/>
          <w:sz w:val="22"/>
          <w:szCs w:val="22"/>
        </w:rPr>
      </w:pPr>
      <w:r w:rsidRPr="00D40476">
        <w:rPr>
          <w:rFonts w:ascii="Garamond" w:hAnsi="Garamond"/>
          <w:sz w:val="22"/>
          <w:szCs w:val="22"/>
        </w:rPr>
        <w:t xml:space="preserve">Kary umowne </w:t>
      </w:r>
    </w:p>
    <w:p w14:paraId="7BA6F537" w14:textId="77777777" w:rsidR="00F97EA0" w:rsidRPr="00D40476" w:rsidRDefault="00365DFD">
      <w:pPr>
        <w:numPr>
          <w:ilvl w:val="0"/>
          <w:numId w:val="11"/>
        </w:numPr>
        <w:spacing w:after="29"/>
        <w:ind w:right="28" w:hanging="283"/>
        <w:rPr>
          <w:rFonts w:ascii="Garamond" w:hAnsi="Garamond"/>
          <w:sz w:val="22"/>
          <w:szCs w:val="22"/>
        </w:rPr>
      </w:pPr>
      <w:r w:rsidRPr="00D40476">
        <w:rPr>
          <w:rFonts w:ascii="Garamond" w:hAnsi="Garamond"/>
          <w:sz w:val="22"/>
          <w:szCs w:val="22"/>
        </w:rPr>
        <w:t xml:space="preserve">Strony postanawiają, że w razie niewykonania lub nienależytego wykonania niniejszej umowy, Wykonawca zobowiązany będzie do zapłaty kar umownych. Łączna maksymalna wysokość kar umownych nie może przekroczyć 50% łącznej wartości umowy. Zamawiający może żądać odszkodowania przenoszącego wysokość zastrzeżonych kar umownych. </w:t>
      </w:r>
    </w:p>
    <w:p w14:paraId="4F1A3B36" w14:textId="77777777" w:rsidR="00F97EA0" w:rsidRPr="00D40476" w:rsidRDefault="00365DFD">
      <w:pPr>
        <w:numPr>
          <w:ilvl w:val="0"/>
          <w:numId w:val="11"/>
        </w:numPr>
        <w:ind w:right="28" w:hanging="283"/>
        <w:rPr>
          <w:rFonts w:ascii="Garamond" w:hAnsi="Garamond"/>
          <w:sz w:val="22"/>
          <w:szCs w:val="22"/>
        </w:rPr>
      </w:pPr>
      <w:r w:rsidRPr="00D40476">
        <w:rPr>
          <w:rFonts w:ascii="Garamond" w:hAnsi="Garamond"/>
          <w:sz w:val="22"/>
          <w:szCs w:val="22"/>
        </w:rPr>
        <w:t xml:space="preserve">Zamawiający może obciążyć Wykonawcę następującymi karami umownymi: </w:t>
      </w:r>
    </w:p>
    <w:p w14:paraId="3C5E66C0" w14:textId="77777777" w:rsidR="00F97EA0" w:rsidRPr="00D40476" w:rsidRDefault="00365DFD">
      <w:pPr>
        <w:numPr>
          <w:ilvl w:val="1"/>
          <w:numId w:val="11"/>
        </w:numPr>
        <w:ind w:right="28" w:hanging="252"/>
        <w:rPr>
          <w:rFonts w:ascii="Garamond" w:hAnsi="Garamond"/>
          <w:sz w:val="22"/>
          <w:szCs w:val="22"/>
        </w:rPr>
      </w:pPr>
      <w:r w:rsidRPr="00D40476">
        <w:rPr>
          <w:rFonts w:ascii="Garamond" w:hAnsi="Garamond"/>
          <w:sz w:val="22"/>
          <w:szCs w:val="22"/>
        </w:rPr>
        <w:t xml:space="preserve">w wysokości 5 % wartości netto niedostarczonego w terminie towaru, za każdy dzień zwłoki w realizacji dostaw częściowych z zaznaczeniem, iż kara umowna nie może być mniejsza od 10,00 zł za każdy dzień zwłoki, </w:t>
      </w:r>
    </w:p>
    <w:p w14:paraId="0C98AF51" w14:textId="77777777" w:rsidR="00F97EA0" w:rsidRPr="00D40476" w:rsidRDefault="00365DFD">
      <w:pPr>
        <w:numPr>
          <w:ilvl w:val="1"/>
          <w:numId w:val="11"/>
        </w:numPr>
        <w:ind w:right="28" w:hanging="252"/>
        <w:rPr>
          <w:rFonts w:ascii="Garamond" w:hAnsi="Garamond"/>
          <w:sz w:val="22"/>
          <w:szCs w:val="22"/>
        </w:rPr>
      </w:pPr>
      <w:r w:rsidRPr="00D40476">
        <w:rPr>
          <w:rFonts w:ascii="Garamond" w:hAnsi="Garamond"/>
          <w:sz w:val="22"/>
          <w:szCs w:val="22"/>
        </w:rPr>
        <w:t xml:space="preserve">w wysokości 5 % wartości netto niedostarczonego w terminie towaru, za każdy dzień zwłoki w rozpatrzeniu </w:t>
      </w:r>
    </w:p>
    <w:p w14:paraId="588A688D" w14:textId="77777777" w:rsidR="00F97EA0" w:rsidRPr="00D40476" w:rsidRDefault="00365DFD">
      <w:pPr>
        <w:ind w:left="444" w:right="28" w:firstLine="281"/>
        <w:rPr>
          <w:rFonts w:ascii="Garamond" w:hAnsi="Garamond"/>
          <w:sz w:val="22"/>
          <w:szCs w:val="22"/>
        </w:rPr>
      </w:pPr>
      <w:r w:rsidRPr="00D40476">
        <w:rPr>
          <w:rFonts w:ascii="Garamond" w:hAnsi="Garamond"/>
          <w:sz w:val="22"/>
          <w:szCs w:val="22"/>
        </w:rPr>
        <w:t xml:space="preserve">Reklamacji lub reklamacji w ramach Rękojmi z zaznaczeniem, iż kara umowna nie może być mniejsza od 10,00 zł za każdy dzień zwłoki, </w:t>
      </w:r>
    </w:p>
    <w:p w14:paraId="50D9D6EB" w14:textId="77777777" w:rsidR="00F97EA0" w:rsidRPr="00D40476" w:rsidRDefault="00365DFD">
      <w:pPr>
        <w:numPr>
          <w:ilvl w:val="1"/>
          <w:numId w:val="11"/>
        </w:numPr>
        <w:ind w:right="28" w:hanging="252"/>
        <w:rPr>
          <w:rFonts w:ascii="Garamond" w:hAnsi="Garamond"/>
          <w:sz w:val="22"/>
          <w:szCs w:val="22"/>
        </w:rPr>
      </w:pPr>
      <w:r w:rsidRPr="00D40476">
        <w:rPr>
          <w:rFonts w:ascii="Garamond" w:hAnsi="Garamond"/>
          <w:sz w:val="22"/>
          <w:szCs w:val="22"/>
        </w:rPr>
        <w:t xml:space="preserve">w wysokości 10% łącznego wynagrodzenia netto, określonego w §4 ust.1 niniejszej umowy w przypadku rozwiązania umowy lub odstąpienia od umowy z przyczyn, za które odpowiada Wykonawca, 4)   w wysokości różnicy pomiędzy ceną określoną w załączniku nr 2 a ceną zakupu interwencyjnego, w       przypadku konieczności dokonania zakupu interwencyjnego na podstawie §9 ust. 5 niniejszej umowy. </w:t>
      </w:r>
    </w:p>
    <w:p w14:paraId="5016CC36" w14:textId="77777777" w:rsidR="00F97EA0" w:rsidRPr="00D40476" w:rsidRDefault="00365DFD">
      <w:pPr>
        <w:ind w:left="454" w:right="28"/>
        <w:rPr>
          <w:rFonts w:ascii="Garamond" w:hAnsi="Garamond"/>
          <w:sz w:val="22"/>
          <w:szCs w:val="22"/>
        </w:rPr>
      </w:pPr>
      <w:r w:rsidRPr="00D40476">
        <w:rPr>
          <w:rFonts w:ascii="Garamond" w:hAnsi="Garamond"/>
          <w:sz w:val="22"/>
          <w:szCs w:val="22"/>
        </w:rPr>
        <w:t xml:space="preserve">5) W wysokości 2 000,00zł. za każdy przypadek braku zapłaty lub nieterminowej zapłaty wynagrodzenia podwykonawcy z tytułu zmiany wysokości wynagrodzenia, o której mowa w art. 439 ust. 5 Ustawy Prawo  Zamówień Publicznych w przypadkach o których mowa w art. 439 ust. 5 Ustawy Prawo  Zamówień Publicznych.  </w:t>
      </w:r>
    </w:p>
    <w:p w14:paraId="15A52177" w14:textId="77777777" w:rsidR="00F97EA0" w:rsidRPr="00D40476" w:rsidRDefault="00365DFD">
      <w:pPr>
        <w:numPr>
          <w:ilvl w:val="0"/>
          <w:numId w:val="11"/>
        </w:numPr>
        <w:ind w:right="28" w:hanging="283"/>
        <w:rPr>
          <w:rFonts w:ascii="Garamond" w:hAnsi="Garamond"/>
          <w:sz w:val="22"/>
          <w:szCs w:val="22"/>
        </w:rPr>
      </w:pPr>
      <w:r w:rsidRPr="00D40476">
        <w:rPr>
          <w:rFonts w:ascii="Garamond" w:hAnsi="Garamond"/>
          <w:sz w:val="22"/>
          <w:szCs w:val="22"/>
        </w:rPr>
        <w:lastRenderedPageBreak/>
        <w:t xml:space="preserve">Uprawnienie do naliczania kar umownych pozostaje bez wpływu na prawo Zamawiającego do odstąpienia lub rozwiązania niniejszej umowy. </w:t>
      </w:r>
    </w:p>
    <w:p w14:paraId="7B0190A4" w14:textId="77777777" w:rsidR="00F97EA0" w:rsidRPr="00D40476" w:rsidRDefault="00365DFD">
      <w:pPr>
        <w:spacing w:after="30" w:line="259" w:lineRule="auto"/>
        <w:ind w:left="413" w:firstLine="0"/>
        <w:jc w:val="left"/>
        <w:rPr>
          <w:rFonts w:ascii="Garamond" w:hAnsi="Garamond"/>
          <w:sz w:val="22"/>
          <w:szCs w:val="22"/>
        </w:rPr>
      </w:pPr>
      <w:r w:rsidRPr="00D40476">
        <w:rPr>
          <w:rFonts w:ascii="Garamond" w:hAnsi="Garamond"/>
          <w:sz w:val="22"/>
          <w:szCs w:val="22"/>
        </w:rPr>
        <w:t xml:space="preserve"> </w:t>
      </w:r>
    </w:p>
    <w:p w14:paraId="0616EF8C" w14:textId="77777777" w:rsidR="00F97EA0" w:rsidRPr="00D40476" w:rsidRDefault="00365DFD">
      <w:pPr>
        <w:spacing w:after="33" w:line="259" w:lineRule="auto"/>
        <w:ind w:left="413" w:firstLine="0"/>
        <w:jc w:val="left"/>
        <w:rPr>
          <w:rFonts w:ascii="Garamond" w:hAnsi="Garamond"/>
          <w:sz w:val="22"/>
          <w:szCs w:val="22"/>
        </w:rPr>
      </w:pPr>
      <w:r w:rsidRPr="00D40476">
        <w:rPr>
          <w:rFonts w:ascii="Garamond" w:hAnsi="Garamond"/>
          <w:sz w:val="22"/>
          <w:szCs w:val="22"/>
        </w:rPr>
        <w:t xml:space="preserve"> </w:t>
      </w:r>
    </w:p>
    <w:p w14:paraId="38F08D06" w14:textId="77777777" w:rsidR="00F97EA0" w:rsidRPr="00D40476" w:rsidRDefault="00365DFD">
      <w:pPr>
        <w:pStyle w:val="Nagwek1"/>
        <w:ind w:left="10" w:right="17"/>
        <w:rPr>
          <w:rFonts w:ascii="Garamond" w:hAnsi="Garamond"/>
          <w:sz w:val="22"/>
          <w:szCs w:val="22"/>
        </w:rPr>
      </w:pPr>
      <w:r w:rsidRPr="00D40476">
        <w:rPr>
          <w:rFonts w:ascii="Garamond" w:hAnsi="Garamond"/>
          <w:sz w:val="22"/>
          <w:szCs w:val="22"/>
        </w:rPr>
        <w:t xml:space="preserve">§12 </w:t>
      </w:r>
    </w:p>
    <w:p w14:paraId="7F5EFDBC" w14:textId="77777777" w:rsidR="00F97EA0" w:rsidRPr="00D40476" w:rsidRDefault="00365DFD">
      <w:pPr>
        <w:spacing w:after="60" w:line="259" w:lineRule="auto"/>
        <w:ind w:left="10" w:right="14"/>
        <w:jc w:val="center"/>
        <w:rPr>
          <w:rFonts w:ascii="Garamond" w:hAnsi="Garamond"/>
          <w:sz w:val="22"/>
          <w:szCs w:val="22"/>
        </w:rPr>
      </w:pPr>
      <w:r w:rsidRPr="00D40476">
        <w:rPr>
          <w:rFonts w:ascii="Garamond" w:hAnsi="Garamond"/>
          <w:b/>
          <w:sz w:val="22"/>
          <w:szCs w:val="22"/>
        </w:rPr>
        <w:t xml:space="preserve">Odstąpienie. Rozwiązanie umowy. </w:t>
      </w:r>
    </w:p>
    <w:p w14:paraId="7A391E56" w14:textId="77777777" w:rsidR="00F97EA0" w:rsidRPr="00D40476" w:rsidRDefault="00365DFD">
      <w:pPr>
        <w:numPr>
          <w:ilvl w:val="0"/>
          <w:numId w:val="12"/>
        </w:numPr>
        <w:spacing w:after="30" w:line="289" w:lineRule="auto"/>
        <w:ind w:left="430" w:right="28" w:hanging="428"/>
        <w:rPr>
          <w:rFonts w:ascii="Garamond" w:hAnsi="Garamond"/>
          <w:sz w:val="22"/>
          <w:szCs w:val="22"/>
        </w:rPr>
      </w:pPr>
      <w:r w:rsidRPr="00D40476">
        <w:rPr>
          <w:rFonts w:ascii="Garamond" w:hAnsi="Garamond"/>
          <w:sz w:val="22"/>
          <w:szCs w:val="22"/>
        </w:rPr>
        <w:t xml:space="preserve">Niezależnie od podstaw odstąpienia od umowy przewidzianych w przepisach  Ustawy Prawo zamówień publicznych lub Ustawy Kodeks cywilny, odstąpienie od umowy  przez  Zamawiającego  może  nastąpić w terminie 30 dni od stwierdzenia któregoś z poniższych przypadków: </w:t>
      </w:r>
    </w:p>
    <w:p w14:paraId="7C4DD1FC" w14:textId="77777777" w:rsidR="00F97EA0" w:rsidRPr="00D40476" w:rsidRDefault="00365DFD">
      <w:pPr>
        <w:numPr>
          <w:ilvl w:val="1"/>
          <w:numId w:val="12"/>
        </w:numPr>
        <w:spacing w:after="35"/>
        <w:ind w:right="28" w:hanging="360"/>
        <w:rPr>
          <w:rFonts w:ascii="Garamond" w:hAnsi="Garamond"/>
          <w:sz w:val="22"/>
          <w:szCs w:val="22"/>
        </w:rPr>
      </w:pPr>
      <w:r w:rsidRPr="00D40476">
        <w:rPr>
          <w:rFonts w:ascii="Garamond" w:hAnsi="Garamond"/>
          <w:sz w:val="22"/>
          <w:szCs w:val="22"/>
        </w:rPr>
        <w:t xml:space="preserve">pięciokrotnego niedotrzymania przez Wykonawcę terminu realizacji dostaw częściowych. </w:t>
      </w:r>
    </w:p>
    <w:p w14:paraId="507D9D6B" w14:textId="77777777" w:rsidR="00F97EA0" w:rsidRPr="00D40476" w:rsidRDefault="00365DFD">
      <w:pPr>
        <w:numPr>
          <w:ilvl w:val="1"/>
          <w:numId w:val="12"/>
        </w:numPr>
        <w:spacing w:after="29"/>
        <w:ind w:right="28" w:hanging="360"/>
        <w:rPr>
          <w:rFonts w:ascii="Garamond" w:hAnsi="Garamond"/>
          <w:sz w:val="22"/>
          <w:szCs w:val="22"/>
        </w:rPr>
      </w:pPr>
      <w:r w:rsidRPr="00D40476">
        <w:rPr>
          <w:rFonts w:ascii="Garamond" w:hAnsi="Garamond"/>
          <w:sz w:val="22"/>
          <w:szCs w:val="22"/>
        </w:rPr>
        <w:t xml:space="preserve">niewywiązania się przez Wykonawcę z realizacji obowiązków określonych w §5 ust.3 lub ust.6 w ciągu kolejnych 7 dni kalendarzowych po terminie przewidzianym na ich realizację </w:t>
      </w:r>
    </w:p>
    <w:p w14:paraId="7E0CE8DC" w14:textId="77777777" w:rsidR="00F97EA0" w:rsidRPr="00D40476" w:rsidRDefault="00365DFD">
      <w:pPr>
        <w:numPr>
          <w:ilvl w:val="1"/>
          <w:numId w:val="12"/>
        </w:numPr>
        <w:spacing w:after="29"/>
        <w:ind w:right="28" w:hanging="360"/>
        <w:rPr>
          <w:rFonts w:ascii="Garamond" w:hAnsi="Garamond"/>
          <w:sz w:val="22"/>
          <w:szCs w:val="22"/>
        </w:rPr>
      </w:pPr>
      <w:r w:rsidRPr="00D40476">
        <w:rPr>
          <w:rFonts w:ascii="Garamond" w:hAnsi="Garamond"/>
          <w:sz w:val="22"/>
          <w:szCs w:val="22"/>
        </w:rPr>
        <w:t xml:space="preserve">bezpodstawnej odmowy przez Wykonawcę wykonania zamówienia złożonego przez Zamawiającego zgodnie z umową, </w:t>
      </w:r>
    </w:p>
    <w:p w14:paraId="504E3BB4" w14:textId="77777777" w:rsidR="00F97EA0" w:rsidRPr="00D40476" w:rsidRDefault="00365DFD">
      <w:pPr>
        <w:numPr>
          <w:ilvl w:val="1"/>
          <w:numId w:val="12"/>
        </w:numPr>
        <w:spacing w:after="35"/>
        <w:ind w:right="28" w:hanging="360"/>
        <w:rPr>
          <w:rFonts w:ascii="Garamond" w:hAnsi="Garamond"/>
          <w:sz w:val="22"/>
          <w:szCs w:val="22"/>
        </w:rPr>
      </w:pPr>
      <w:r w:rsidRPr="00D40476">
        <w:rPr>
          <w:rFonts w:ascii="Garamond" w:hAnsi="Garamond"/>
          <w:sz w:val="22"/>
          <w:szCs w:val="22"/>
        </w:rPr>
        <w:t xml:space="preserve">faktycznego, bezpodstawnego zaprzestania realizacji umowy przez Wykonawcę. </w:t>
      </w:r>
    </w:p>
    <w:p w14:paraId="645544ED" w14:textId="77777777" w:rsidR="00F97EA0" w:rsidRPr="00D40476" w:rsidRDefault="00365DFD">
      <w:pPr>
        <w:numPr>
          <w:ilvl w:val="0"/>
          <w:numId w:val="12"/>
        </w:numPr>
        <w:spacing w:after="29"/>
        <w:ind w:left="430" w:right="28" w:hanging="428"/>
        <w:rPr>
          <w:rFonts w:ascii="Garamond" w:hAnsi="Garamond"/>
          <w:sz w:val="22"/>
          <w:szCs w:val="22"/>
        </w:rPr>
      </w:pPr>
      <w:r w:rsidRPr="00D40476">
        <w:rPr>
          <w:rFonts w:ascii="Garamond" w:hAnsi="Garamond"/>
          <w:sz w:val="22"/>
          <w:szCs w:val="22"/>
        </w:rPr>
        <w:t xml:space="preserve">Oświadczenie Zamawiającego o odstąpieniu od umowy zostanie wysłane listem poleconym na adres Wykonawcy podany w niniejszej umowie lub inny znany Zamawiającemu adres Wykonawcy. </w:t>
      </w:r>
    </w:p>
    <w:p w14:paraId="36421E73" w14:textId="77777777" w:rsidR="00F97EA0" w:rsidRPr="00D40476" w:rsidRDefault="00365DFD">
      <w:pPr>
        <w:numPr>
          <w:ilvl w:val="0"/>
          <w:numId w:val="12"/>
        </w:numPr>
        <w:spacing w:after="29"/>
        <w:ind w:left="430" w:right="28" w:hanging="428"/>
        <w:rPr>
          <w:rFonts w:ascii="Garamond" w:hAnsi="Garamond"/>
          <w:sz w:val="22"/>
          <w:szCs w:val="22"/>
        </w:rPr>
      </w:pPr>
      <w:r w:rsidRPr="00D40476">
        <w:rPr>
          <w:rFonts w:ascii="Garamond" w:hAnsi="Garamond"/>
          <w:sz w:val="22"/>
          <w:szCs w:val="22"/>
        </w:rPr>
        <w:t xml:space="preserve">Odstąpienie od umowy na podstawie ust  1  niniejszego paragrafu nie zwalnia Wykonawcy od zapłaty kar umownych i odszkodowań. </w:t>
      </w:r>
    </w:p>
    <w:p w14:paraId="21970044" w14:textId="77777777" w:rsidR="00F97EA0" w:rsidRPr="00D40476" w:rsidRDefault="00365DFD">
      <w:pPr>
        <w:numPr>
          <w:ilvl w:val="0"/>
          <w:numId w:val="12"/>
        </w:numPr>
        <w:ind w:left="430" w:right="28" w:hanging="428"/>
        <w:rPr>
          <w:rFonts w:ascii="Garamond" w:hAnsi="Garamond"/>
          <w:sz w:val="22"/>
          <w:szCs w:val="22"/>
        </w:rPr>
      </w:pPr>
      <w:r w:rsidRPr="00D40476">
        <w:rPr>
          <w:rFonts w:ascii="Garamond" w:hAnsi="Garamond"/>
          <w:sz w:val="22"/>
          <w:szCs w:val="22"/>
        </w:rPr>
        <w:t xml:space="preserve">Zamawiający może rozwiązać umowę, jeżeli zachodzi co najmniej jedna z następujących okoliczności: </w:t>
      </w:r>
    </w:p>
    <w:p w14:paraId="38F1E60E" w14:textId="77777777" w:rsidR="00F97EA0" w:rsidRPr="00D40476" w:rsidRDefault="00365DFD">
      <w:pPr>
        <w:numPr>
          <w:ilvl w:val="1"/>
          <w:numId w:val="12"/>
        </w:numPr>
        <w:spacing w:after="30"/>
        <w:ind w:right="28" w:hanging="360"/>
        <w:rPr>
          <w:rFonts w:ascii="Garamond" w:hAnsi="Garamond"/>
          <w:sz w:val="22"/>
          <w:szCs w:val="22"/>
        </w:rPr>
      </w:pPr>
      <w:r w:rsidRPr="00D40476">
        <w:rPr>
          <w:rFonts w:ascii="Garamond" w:hAnsi="Garamond"/>
          <w:sz w:val="22"/>
          <w:szCs w:val="22"/>
        </w:rPr>
        <w:t xml:space="preserve">Zmiana umowy została dokonana z naruszeniem art. 454 i art. 455 ustawy z  dnia  11 września 2019 r. Prawo zamówień publicznych, </w:t>
      </w:r>
    </w:p>
    <w:p w14:paraId="33136727" w14:textId="77777777" w:rsidR="00F97EA0" w:rsidRPr="00D40476" w:rsidRDefault="00365DFD">
      <w:pPr>
        <w:numPr>
          <w:ilvl w:val="1"/>
          <w:numId w:val="12"/>
        </w:numPr>
        <w:ind w:right="28" w:hanging="360"/>
        <w:rPr>
          <w:rFonts w:ascii="Garamond" w:hAnsi="Garamond"/>
          <w:sz w:val="22"/>
          <w:szCs w:val="22"/>
        </w:rPr>
      </w:pPr>
      <w:r w:rsidRPr="00D40476">
        <w:rPr>
          <w:rFonts w:ascii="Garamond" w:hAnsi="Garamond"/>
          <w:sz w:val="22"/>
          <w:szCs w:val="22"/>
        </w:rPr>
        <w:t xml:space="preserve">Wykonawca w chwili zawarcia umowy podlegał wykluczeniu z postępowania na podstawie art. 108 ustawy                  z  dnia  11 września 2019 r.  Prawo zamówień publicznych, </w:t>
      </w:r>
    </w:p>
    <w:p w14:paraId="0A690243" w14:textId="77777777" w:rsidR="00F97EA0" w:rsidRPr="00D40476" w:rsidRDefault="00365DFD">
      <w:pPr>
        <w:spacing w:after="30" w:line="259" w:lineRule="auto"/>
        <w:ind w:left="17" w:firstLine="0"/>
        <w:jc w:val="left"/>
        <w:rPr>
          <w:rFonts w:ascii="Garamond" w:hAnsi="Garamond"/>
          <w:sz w:val="22"/>
          <w:szCs w:val="22"/>
        </w:rPr>
      </w:pPr>
      <w:r w:rsidRPr="00D40476">
        <w:rPr>
          <w:rFonts w:ascii="Garamond" w:hAnsi="Garamond"/>
          <w:sz w:val="22"/>
          <w:szCs w:val="22"/>
        </w:rPr>
        <w:t xml:space="preserve"> </w:t>
      </w:r>
    </w:p>
    <w:p w14:paraId="385F45CD" w14:textId="77777777" w:rsidR="00D40476" w:rsidRPr="00D40476" w:rsidRDefault="00365DFD">
      <w:pPr>
        <w:pStyle w:val="Nagwek1"/>
        <w:spacing w:after="61"/>
        <w:ind w:left="10" w:right="17"/>
        <w:rPr>
          <w:rFonts w:ascii="Garamond" w:hAnsi="Garamond"/>
          <w:sz w:val="22"/>
          <w:szCs w:val="22"/>
        </w:rPr>
      </w:pPr>
      <w:r w:rsidRPr="00D40476">
        <w:rPr>
          <w:rFonts w:ascii="Garamond" w:hAnsi="Garamond"/>
          <w:sz w:val="22"/>
          <w:szCs w:val="22"/>
        </w:rPr>
        <w:t xml:space="preserve">§13 </w:t>
      </w:r>
    </w:p>
    <w:p w14:paraId="79887591" w14:textId="71A0941E" w:rsidR="00F97EA0" w:rsidRPr="00D40476" w:rsidRDefault="00365DFD">
      <w:pPr>
        <w:pStyle w:val="Nagwek1"/>
        <w:spacing w:after="61"/>
        <w:ind w:left="10" w:right="17"/>
        <w:rPr>
          <w:rFonts w:ascii="Garamond" w:hAnsi="Garamond"/>
          <w:sz w:val="22"/>
          <w:szCs w:val="22"/>
        </w:rPr>
      </w:pPr>
      <w:r w:rsidRPr="00D40476">
        <w:rPr>
          <w:rFonts w:ascii="Garamond" w:hAnsi="Garamond"/>
          <w:sz w:val="22"/>
          <w:szCs w:val="22"/>
        </w:rPr>
        <w:t xml:space="preserve">Zmiana umowy </w:t>
      </w:r>
    </w:p>
    <w:p w14:paraId="622ADD4B" w14:textId="77777777" w:rsidR="00585638" w:rsidRPr="00D40476" w:rsidRDefault="00585638" w:rsidP="00585638">
      <w:pPr>
        <w:numPr>
          <w:ilvl w:val="0"/>
          <w:numId w:val="13"/>
        </w:numPr>
        <w:spacing w:after="29"/>
        <w:ind w:right="28" w:hanging="428"/>
        <w:rPr>
          <w:rFonts w:ascii="Garamond" w:hAnsi="Garamond"/>
          <w:sz w:val="22"/>
          <w:szCs w:val="22"/>
        </w:rPr>
      </w:pPr>
      <w:r w:rsidRPr="00D40476">
        <w:rPr>
          <w:rFonts w:ascii="Garamond" w:hAnsi="Garamond"/>
          <w:sz w:val="22"/>
          <w:szCs w:val="22"/>
        </w:rPr>
        <w:t xml:space="preserve">Strony dopuszczają możliwość zmiany wynagrodzenia należnego Wykonawcy w przypadku ustawowej zmiany stawki podatku akcyzowego lub podatku od towarów i usług, z zastrzeżeniem, że wynagrodzenie netto pozostanie                         w wysokości określonej w ust. 1. W takiej sytuacji zmiana cen następuje w dniu wejścia w życie odpowiedniego rozporządzenia lub ustawy. Wykonawca zobowiązany jest do przedłożenia Zamawiającemu stosownego aneksu uwzględniającego zmianę stawki podatku od towarów i usług lub podatku akcyzowego. </w:t>
      </w:r>
    </w:p>
    <w:p w14:paraId="217879CA" w14:textId="77777777" w:rsidR="00585638" w:rsidRPr="00D40476" w:rsidRDefault="00585638" w:rsidP="00585638">
      <w:pPr>
        <w:numPr>
          <w:ilvl w:val="0"/>
          <w:numId w:val="13"/>
        </w:numPr>
        <w:spacing w:after="29"/>
        <w:ind w:right="28" w:hanging="428"/>
        <w:rPr>
          <w:rFonts w:ascii="Garamond" w:hAnsi="Garamond"/>
          <w:sz w:val="22"/>
          <w:szCs w:val="22"/>
        </w:rPr>
      </w:pPr>
      <w:r w:rsidRPr="00D40476">
        <w:rPr>
          <w:rFonts w:ascii="Garamond" w:hAnsi="Garamond"/>
          <w:sz w:val="22"/>
          <w:szCs w:val="22"/>
        </w:rPr>
        <w:t xml:space="preserve">Wynagrodzenie może ulec zmianie w przypadku zmiany wysokości minimalnego wynagrodzenia za pracę albo wysokości minimalnej stawki godzinowej, ustalonych na podstawie przepisów ustawy z dnia 10 października 2002 r. o minimalnym wynagrodzeniu za pracę oraz w przypadku zmiany przepisów dotyczących zasad podlegania ubezpieczeniom społecznym lub ubezpieczeniu zdrowotnemu lub wysokości stawki składki na ubezpieczenia społeczne lub zdrowotne a także w przypadku zmiany zasad gromadzenia i wysokości wpłat do pracowniczych planów kapitałowych, o których mowa w ustawie z dnia 4 października 2018 r. o pracowniczych planach kapitałowych według następujących zasad: </w:t>
      </w:r>
    </w:p>
    <w:p w14:paraId="25E4F14F" w14:textId="77777777" w:rsidR="00585638" w:rsidRPr="00D40476" w:rsidRDefault="00585638" w:rsidP="00585638">
      <w:pPr>
        <w:numPr>
          <w:ilvl w:val="1"/>
          <w:numId w:val="13"/>
        </w:numPr>
        <w:spacing w:after="29"/>
        <w:ind w:right="28" w:hanging="427"/>
        <w:rPr>
          <w:rFonts w:ascii="Garamond" w:hAnsi="Garamond"/>
          <w:sz w:val="22"/>
          <w:szCs w:val="22"/>
        </w:rPr>
      </w:pPr>
      <w:r w:rsidRPr="00D40476">
        <w:rPr>
          <w:rFonts w:ascii="Garamond" w:hAnsi="Garamond"/>
          <w:sz w:val="22"/>
          <w:szCs w:val="22"/>
        </w:rPr>
        <w:t xml:space="preserve">w przypadku zmiany wysokości minimalnego wynagrodzenia za pracę albo wysokości minimalnej stawki godzinowej, ustalonych na podstawie przepisów ustawy z dnia 10 października 2002 r. o minimalnym wynagrodzeniu za pracę, zmianie ulegnie wynagrodzenie o wykazaną przez Wykonawcę wartość wzrostu całkowitego kosztu Wykonawcy wynikającą ze zwiększenia wynagrodzeń pracowników do wysokości zmienionego minimalnego wynagrodzenia lub jej odpowiedniej części (w przypadku pracowników zatrudnionych w wymiarze niższym niż pełen etat) albo wynikającą ze zwiększenia stawki godzinowej do </w:t>
      </w:r>
      <w:r w:rsidRPr="00D40476">
        <w:rPr>
          <w:rFonts w:ascii="Garamond" w:hAnsi="Garamond"/>
          <w:sz w:val="22"/>
          <w:szCs w:val="22"/>
        </w:rPr>
        <w:lastRenderedPageBreak/>
        <w:t xml:space="preserve">wysokości zmienionej minimalnej stawki godzinowej, z uwzględnieniem wszystkich obciążeń publicznoprawnych. </w:t>
      </w:r>
    </w:p>
    <w:p w14:paraId="5B0A1CA5" w14:textId="77777777" w:rsidR="00585638" w:rsidRPr="00D40476" w:rsidRDefault="00585638" w:rsidP="00585638">
      <w:pPr>
        <w:numPr>
          <w:ilvl w:val="1"/>
          <w:numId w:val="13"/>
        </w:numPr>
        <w:spacing w:after="29"/>
        <w:ind w:right="28" w:hanging="427"/>
        <w:rPr>
          <w:rFonts w:ascii="Garamond" w:hAnsi="Garamond"/>
          <w:sz w:val="22"/>
          <w:szCs w:val="22"/>
        </w:rPr>
      </w:pPr>
      <w:r w:rsidRPr="00D40476">
        <w:rPr>
          <w:rFonts w:ascii="Garamond" w:hAnsi="Garamond"/>
          <w:sz w:val="22"/>
          <w:szCs w:val="22"/>
        </w:rPr>
        <w:t xml:space="preserve">zmiana wynagrodzenia o której mowa w pkt 1, zostanie ustalona przez uwzględnienie zwiększenia wynagrodzeń pracowników Wykonawcy, którzy otrzymują wynagrodzenie w wysokości minimalnego wynagrodzenia za pracę lub jego odpowiednią część (w przypadku pracowników zatrudnionych w wymiarze niższym niż pełen etat) albo poprzez uwzględnienie zwiększenia stawki godzinowej pracowników Wykonawcy, którzy otrzymują minimalną stawkę godzinową, bezpośrednio biorących udział w realizacji na rzecz Zamawiającego pozostałej do wykonania, w momencie wejścia w życie zmiany przepisów, części zamówienia. </w:t>
      </w:r>
    </w:p>
    <w:p w14:paraId="2DF9C195" w14:textId="77777777" w:rsidR="00585638" w:rsidRPr="00D40476" w:rsidRDefault="00585638" w:rsidP="00585638">
      <w:pPr>
        <w:numPr>
          <w:ilvl w:val="1"/>
          <w:numId w:val="13"/>
        </w:numPr>
        <w:spacing w:after="29"/>
        <w:ind w:right="28" w:hanging="427"/>
        <w:rPr>
          <w:rFonts w:ascii="Garamond" w:hAnsi="Garamond"/>
          <w:sz w:val="22"/>
          <w:szCs w:val="22"/>
        </w:rPr>
      </w:pPr>
      <w:r w:rsidRPr="00D40476">
        <w:rPr>
          <w:rFonts w:ascii="Garamond" w:hAnsi="Garamond"/>
          <w:sz w:val="22"/>
          <w:szCs w:val="22"/>
        </w:rPr>
        <w:t xml:space="preserve">wykonawca we wniosku wykaże wartość wzrostu kosztu o którym mowa w pkt 1 przedstawiając jego kalkulację wraz z oświadczeniem o liczbie i wymiarze czasu pracy pracowników, o których mowa w pkt 2. </w:t>
      </w:r>
    </w:p>
    <w:p w14:paraId="61842A39" w14:textId="77777777" w:rsidR="00585638" w:rsidRPr="00D40476" w:rsidRDefault="00585638" w:rsidP="00585638">
      <w:pPr>
        <w:numPr>
          <w:ilvl w:val="1"/>
          <w:numId w:val="13"/>
        </w:numPr>
        <w:spacing w:after="30"/>
        <w:ind w:right="28" w:hanging="427"/>
        <w:rPr>
          <w:rFonts w:ascii="Garamond" w:hAnsi="Garamond"/>
          <w:sz w:val="22"/>
          <w:szCs w:val="22"/>
        </w:rPr>
      </w:pPr>
      <w:r w:rsidRPr="00D40476">
        <w:rPr>
          <w:rFonts w:ascii="Garamond" w:hAnsi="Garamond"/>
          <w:sz w:val="22"/>
          <w:szCs w:val="22"/>
        </w:rPr>
        <w:t xml:space="preserve">w przypadku zmiany przepisów dotyczących zasad podlegania ubezpieczeniom społecznym lub ubezpieczeniu zdrowotnemu lub wysokości stawki składki na ubezpieczenia społeczne lub zdrowotne, wynagrodzenie ulegnie zmianie o wykazaną przez Wykonawcę wartość wzrostu całkowitego  kosztu Wykonawcy jaką będzie on zobowiązany dodatkowo ponieść w celu uwzględnienia tej zmiany przy zachowaniu dotychczasowej kwoty netto wynagrodzenia osób zatrudnionych na umowę o pracę lub na podstawie umowy cywilnoprawnej zwartej z osobą fizyczną nieprowadzącą działalności gospodarczej. </w:t>
      </w:r>
    </w:p>
    <w:p w14:paraId="2654B648" w14:textId="77777777" w:rsidR="00585638" w:rsidRPr="00D40476" w:rsidRDefault="00585638" w:rsidP="00585638">
      <w:pPr>
        <w:numPr>
          <w:ilvl w:val="1"/>
          <w:numId w:val="13"/>
        </w:numPr>
        <w:spacing w:after="29"/>
        <w:ind w:right="28" w:hanging="427"/>
        <w:rPr>
          <w:rFonts w:ascii="Garamond" w:hAnsi="Garamond"/>
          <w:sz w:val="22"/>
          <w:szCs w:val="22"/>
        </w:rPr>
      </w:pPr>
      <w:r w:rsidRPr="00D40476">
        <w:rPr>
          <w:rFonts w:ascii="Garamond" w:hAnsi="Garamond"/>
          <w:sz w:val="22"/>
          <w:szCs w:val="22"/>
        </w:rPr>
        <w:t xml:space="preserve">zmiana wynagrodzenia, o której mowa w pkt 4, zostanie ustalona poprzez uwzględnienie zwiększonych składek od wynagrodzeń osób zatrudnionych przez Wykonawcę na podstawie umowy o pracę lub na podstawie umowy cywilnoprawnej zawartej z osobą fizyczną nieprowadzącą działalności gospodarczej, bezpośrednio biorących udział w realizacji na rzecz Zamawiającego pozostałej do wykonania w momencie wejścia w życie zmiany przepisów części zamówienia. </w:t>
      </w:r>
    </w:p>
    <w:p w14:paraId="1AE1BF60" w14:textId="77777777" w:rsidR="00585638" w:rsidRPr="00D40476" w:rsidRDefault="00585638" w:rsidP="00585638">
      <w:pPr>
        <w:numPr>
          <w:ilvl w:val="1"/>
          <w:numId w:val="13"/>
        </w:numPr>
        <w:spacing w:after="29"/>
        <w:ind w:right="28" w:hanging="427"/>
        <w:rPr>
          <w:rFonts w:ascii="Garamond" w:hAnsi="Garamond"/>
          <w:sz w:val="22"/>
          <w:szCs w:val="22"/>
        </w:rPr>
      </w:pPr>
      <w:r w:rsidRPr="00D40476">
        <w:rPr>
          <w:rFonts w:ascii="Garamond" w:hAnsi="Garamond"/>
          <w:sz w:val="22"/>
          <w:szCs w:val="22"/>
        </w:rPr>
        <w:t xml:space="preserve">Wykonawca w pisemnym wniosku wykaże wartość wzrostu kosztu, o którym mowa w pkt 4, przedstawiając jego kalkulację wraz z oświadczeniem o liczbie osób, o których mowa w pkt 5. </w:t>
      </w:r>
    </w:p>
    <w:p w14:paraId="617789D5" w14:textId="77777777" w:rsidR="00585638" w:rsidRPr="00D40476" w:rsidRDefault="00585638" w:rsidP="00585638">
      <w:pPr>
        <w:numPr>
          <w:ilvl w:val="1"/>
          <w:numId w:val="13"/>
        </w:numPr>
        <w:spacing w:after="30" w:line="259" w:lineRule="auto"/>
        <w:ind w:right="28" w:hanging="427"/>
        <w:rPr>
          <w:rFonts w:ascii="Garamond" w:hAnsi="Garamond"/>
          <w:sz w:val="22"/>
          <w:szCs w:val="22"/>
        </w:rPr>
      </w:pPr>
      <w:r w:rsidRPr="00D40476">
        <w:rPr>
          <w:rFonts w:ascii="Garamond" w:hAnsi="Garamond"/>
          <w:sz w:val="22"/>
          <w:szCs w:val="22"/>
        </w:rPr>
        <w:t xml:space="preserve">w terminie 21 dni od otrzymania pisemnego wniosku Wykonawcy, o którym mowa odpowiednio w pkt 3 lub 6 </w:t>
      </w:r>
    </w:p>
    <w:p w14:paraId="41EFA6EA" w14:textId="77777777" w:rsidR="00585638" w:rsidRPr="00D40476" w:rsidRDefault="00585638" w:rsidP="00585638">
      <w:pPr>
        <w:ind w:left="1021" w:right="28"/>
        <w:rPr>
          <w:rFonts w:ascii="Garamond" w:hAnsi="Garamond"/>
          <w:sz w:val="22"/>
          <w:szCs w:val="22"/>
        </w:rPr>
      </w:pPr>
      <w:r w:rsidRPr="00D40476">
        <w:rPr>
          <w:rFonts w:ascii="Garamond" w:hAnsi="Garamond"/>
          <w:sz w:val="22"/>
          <w:szCs w:val="22"/>
        </w:rPr>
        <w:t xml:space="preserve">Zamawiający pisemnie wyrazi zgodę na wprowadzenie zmiany wynagrodzenia zgodnie z kalkulacją </w:t>
      </w:r>
    </w:p>
    <w:p w14:paraId="21E3467C" w14:textId="77777777" w:rsidR="00585638" w:rsidRPr="00D40476" w:rsidRDefault="00585638" w:rsidP="00585638">
      <w:pPr>
        <w:spacing w:after="30"/>
        <w:ind w:left="1021" w:right="28"/>
        <w:rPr>
          <w:rFonts w:ascii="Garamond" w:hAnsi="Garamond"/>
          <w:sz w:val="22"/>
          <w:szCs w:val="22"/>
        </w:rPr>
      </w:pPr>
      <w:r w:rsidRPr="00D40476">
        <w:rPr>
          <w:rFonts w:ascii="Garamond" w:hAnsi="Garamond"/>
          <w:sz w:val="22"/>
          <w:szCs w:val="22"/>
        </w:rPr>
        <w:t xml:space="preserve">Wykonawcy albo zgłosi zastrzeżenia do kalkulacji. Wykonawca ustosunkuje się do zastrzeżenia Zamawiającego w terminie 7 dni od jego otrzymania, przedstawiając na piśmie nową kalkulację albo uzasadnienie poprawności kalkulacji do której Zamawiający zgłosił zastrzeżenia. Procedurę ustalenia wysokości zmiany wynagrodzenia powtarza się zgodnie z zasadami określonymi w zdaniu pierwszym, Ustalona zmiana wynagrodzenia obowiązywać będzie od dnia wejścia w życie zmian przepisów, o których mowa odpowiednio w pkt 1 lub 4. </w:t>
      </w:r>
    </w:p>
    <w:p w14:paraId="2713D6F8" w14:textId="77777777" w:rsidR="00585638" w:rsidRPr="00D40476" w:rsidRDefault="00585638" w:rsidP="00585638">
      <w:pPr>
        <w:numPr>
          <w:ilvl w:val="1"/>
          <w:numId w:val="13"/>
        </w:numPr>
        <w:spacing w:after="32"/>
        <w:ind w:right="28" w:hanging="427"/>
        <w:rPr>
          <w:rFonts w:ascii="Garamond" w:hAnsi="Garamond"/>
          <w:sz w:val="22"/>
          <w:szCs w:val="22"/>
        </w:rPr>
      </w:pPr>
      <w:r w:rsidRPr="00D40476">
        <w:rPr>
          <w:rFonts w:ascii="Garamond" w:hAnsi="Garamond"/>
          <w:sz w:val="22"/>
          <w:szCs w:val="22"/>
        </w:rPr>
        <w:t xml:space="preserve">W przypadku zmiany zasad gromadzenia i wysokości wpłat do pracowniczych planów kapitałowych o których mowa w ustawie z dnia 4 października 2018 r. o pracowniczych planach kapitałowych, wynagrodzenie Wykonawcy ulegnie zmianie z uwzględnieniem sumy wzrostu kosztów realizacji zamówienia wynikającą z wpłat do pracowniczego planu kapitałowego dokonanych przez Wykonawcę zatrudniającego osoby bezpośrednio wykonujące Zamówienie na rzecz Zamawiającego. </w:t>
      </w:r>
    </w:p>
    <w:p w14:paraId="3F2AAC5B" w14:textId="77777777" w:rsidR="00585638" w:rsidRPr="00D40476" w:rsidRDefault="00585638" w:rsidP="00585638">
      <w:pPr>
        <w:numPr>
          <w:ilvl w:val="1"/>
          <w:numId w:val="13"/>
        </w:numPr>
        <w:spacing w:after="29"/>
        <w:ind w:right="28" w:hanging="427"/>
        <w:rPr>
          <w:rFonts w:ascii="Garamond" w:hAnsi="Garamond"/>
          <w:sz w:val="22"/>
          <w:szCs w:val="22"/>
        </w:rPr>
      </w:pPr>
      <w:r w:rsidRPr="00D40476">
        <w:rPr>
          <w:rFonts w:ascii="Garamond" w:hAnsi="Garamond"/>
          <w:sz w:val="22"/>
          <w:szCs w:val="22"/>
        </w:rPr>
        <w:t xml:space="preserve">Wykonawca w pisemnym wniosku wykaże wartość wzrostu kosztu, o którym mowa w pkt 8)  przedstawiając stosowną kalkulację. </w:t>
      </w:r>
    </w:p>
    <w:p w14:paraId="6322E4BD" w14:textId="77777777" w:rsidR="00585638" w:rsidRPr="00D40476" w:rsidRDefault="00585638" w:rsidP="00585638">
      <w:pPr>
        <w:numPr>
          <w:ilvl w:val="1"/>
          <w:numId w:val="13"/>
        </w:numPr>
        <w:spacing w:after="30"/>
        <w:ind w:right="28" w:hanging="427"/>
        <w:rPr>
          <w:rFonts w:ascii="Garamond" w:hAnsi="Garamond"/>
          <w:sz w:val="22"/>
          <w:szCs w:val="22"/>
        </w:rPr>
      </w:pPr>
      <w:r w:rsidRPr="00D40476">
        <w:rPr>
          <w:rFonts w:ascii="Garamond" w:hAnsi="Garamond"/>
          <w:sz w:val="22"/>
          <w:szCs w:val="22"/>
        </w:rPr>
        <w:t xml:space="preserve">Zamawiający uprawniony jest w każdym czasie do weryfikacji kalkulacji oraz świadczenia Wykonawcy i do żądania przedstawienia przez Wykonawcę - zgodnie z wyborem Zamawiającego - wszystkich lub niektórych dokumentów potwierdzających kalkulację, tj. imiennej listy osób o których mowa w pkt 2, 5 lub 8, zgłoszenia ww. osób do ZUS, listy obecności ww. osób w pracy; </w:t>
      </w:r>
    </w:p>
    <w:p w14:paraId="4CAE2404" w14:textId="77777777" w:rsidR="00585638" w:rsidRPr="00D40476" w:rsidRDefault="00585638" w:rsidP="00585638">
      <w:pPr>
        <w:numPr>
          <w:ilvl w:val="1"/>
          <w:numId w:val="13"/>
        </w:numPr>
        <w:spacing w:after="29"/>
        <w:ind w:right="28" w:hanging="427"/>
        <w:rPr>
          <w:rFonts w:ascii="Garamond" w:hAnsi="Garamond"/>
          <w:sz w:val="22"/>
          <w:szCs w:val="22"/>
        </w:rPr>
      </w:pPr>
      <w:r w:rsidRPr="00D40476">
        <w:rPr>
          <w:rFonts w:ascii="Garamond" w:hAnsi="Garamond"/>
          <w:sz w:val="22"/>
          <w:szCs w:val="22"/>
        </w:rPr>
        <w:t xml:space="preserve">Zmiana wynagrodzenia Wykonawcy dotyczyć może wyłącznie wynagrodzenia za dostawy zrealizowane przez Wykonawcę po dniu zawarcia aneksu zmieniającego wynagrodzenie Wykonawcy zgodnie z niniejszym ustępem. </w:t>
      </w:r>
    </w:p>
    <w:p w14:paraId="33B5D7F7" w14:textId="77777777" w:rsidR="00585638" w:rsidRPr="00D40476" w:rsidRDefault="00585638" w:rsidP="00045A0E">
      <w:pPr>
        <w:ind w:left="362" w:right="28" w:firstLine="0"/>
        <w:rPr>
          <w:rFonts w:ascii="Garamond" w:hAnsi="Garamond"/>
          <w:sz w:val="22"/>
          <w:szCs w:val="22"/>
        </w:rPr>
      </w:pPr>
    </w:p>
    <w:p w14:paraId="17727C1A" w14:textId="77777777" w:rsidR="00F97EA0" w:rsidRPr="00D40476" w:rsidRDefault="00365DFD">
      <w:pPr>
        <w:spacing w:after="30" w:line="259" w:lineRule="auto"/>
        <w:ind w:left="30" w:firstLine="0"/>
        <w:jc w:val="center"/>
        <w:rPr>
          <w:rFonts w:ascii="Garamond" w:hAnsi="Garamond"/>
          <w:sz w:val="22"/>
          <w:szCs w:val="22"/>
        </w:rPr>
      </w:pPr>
      <w:r w:rsidRPr="00D40476">
        <w:rPr>
          <w:rFonts w:ascii="Garamond" w:hAnsi="Garamond"/>
          <w:b/>
          <w:sz w:val="22"/>
          <w:szCs w:val="22"/>
        </w:rPr>
        <w:t xml:space="preserve"> </w:t>
      </w:r>
    </w:p>
    <w:p w14:paraId="0319F4B3" w14:textId="77777777" w:rsidR="00D40476" w:rsidRPr="00D40476" w:rsidRDefault="00365DFD">
      <w:pPr>
        <w:pStyle w:val="Nagwek1"/>
        <w:ind w:left="10" w:right="17"/>
        <w:rPr>
          <w:rFonts w:ascii="Garamond" w:hAnsi="Garamond"/>
          <w:sz w:val="22"/>
          <w:szCs w:val="22"/>
        </w:rPr>
      </w:pPr>
      <w:r w:rsidRPr="00D40476">
        <w:rPr>
          <w:rFonts w:ascii="Garamond" w:hAnsi="Garamond"/>
          <w:sz w:val="22"/>
          <w:szCs w:val="22"/>
        </w:rPr>
        <w:t xml:space="preserve">§14 </w:t>
      </w:r>
    </w:p>
    <w:p w14:paraId="1E0FBD80" w14:textId="3AF5CF2E" w:rsidR="00F97EA0" w:rsidRPr="00D40476" w:rsidRDefault="00365DFD">
      <w:pPr>
        <w:pStyle w:val="Nagwek1"/>
        <w:ind w:left="10" w:right="17"/>
        <w:rPr>
          <w:rFonts w:ascii="Garamond" w:hAnsi="Garamond"/>
          <w:sz w:val="22"/>
          <w:szCs w:val="22"/>
        </w:rPr>
      </w:pPr>
      <w:r w:rsidRPr="00D40476">
        <w:rPr>
          <w:rFonts w:ascii="Garamond" w:hAnsi="Garamond"/>
          <w:sz w:val="22"/>
          <w:szCs w:val="22"/>
        </w:rPr>
        <w:t xml:space="preserve">Zakaz cesji </w:t>
      </w:r>
    </w:p>
    <w:p w14:paraId="5CE598FC" w14:textId="77777777" w:rsidR="00F97EA0" w:rsidRPr="00D40476" w:rsidRDefault="00365DFD">
      <w:pPr>
        <w:ind w:left="12" w:right="28"/>
        <w:rPr>
          <w:rFonts w:ascii="Garamond" w:hAnsi="Garamond"/>
          <w:sz w:val="22"/>
          <w:szCs w:val="22"/>
        </w:rPr>
      </w:pPr>
      <w:r w:rsidRPr="00D40476">
        <w:rPr>
          <w:rFonts w:ascii="Garamond" w:hAnsi="Garamond"/>
          <w:sz w:val="22"/>
          <w:szCs w:val="22"/>
        </w:rPr>
        <w:t xml:space="preserve">Wykonawca nie może bez uprzedniej zgody Zamawiającego, wyrażonej na piśmie pod rygorem nieważności , przenosić jakichkolwiek wierzytelności wynikających z niniejszej umowy na osoby trzecie ani rozporządzać nimi w jakiejkolwiek prawem przewidzianej formie. W szczególności wierzytelność nie może być przedmiotem zabezpieczenia zobowiązań Wykonawcy (np. z tytułu umowy kredytu, pożyczki).  </w:t>
      </w:r>
    </w:p>
    <w:p w14:paraId="78F14072" w14:textId="77777777" w:rsidR="00A965EC" w:rsidRPr="00D40476" w:rsidRDefault="00A965EC">
      <w:pPr>
        <w:spacing w:after="30" w:line="259" w:lineRule="auto"/>
        <w:ind w:left="30" w:firstLine="0"/>
        <w:jc w:val="center"/>
        <w:rPr>
          <w:rFonts w:ascii="Garamond" w:hAnsi="Garamond"/>
          <w:b/>
          <w:sz w:val="22"/>
          <w:szCs w:val="22"/>
        </w:rPr>
      </w:pPr>
    </w:p>
    <w:p w14:paraId="313A06D0" w14:textId="3F0692CB" w:rsidR="00A965EC" w:rsidRPr="00D40476" w:rsidRDefault="00A965EC" w:rsidP="00A965EC">
      <w:pPr>
        <w:suppressAutoHyphens/>
        <w:jc w:val="center"/>
        <w:rPr>
          <w:rFonts w:ascii="Garamond" w:hAnsi="Garamond" w:cs="Calibri Light"/>
          <w:b/>
          <w:bCs/>
          <w:color w:val="000000" w:themeColor="text1"/>
          <w:sz w:val="22"/>
          <w:szCs w:val="22"/>
          <w:lang w:eastAsia="ar-SA"/>
        </w:rPr>
      </w:pPr>
      <w:r w:rsidRPr="00D40476">
        <w:rPr>
          <w:rFonts w:ascii="Garamond" w:hAnsi="Garamond" w:cs="Calibri Light"/>
          <w:b/>
          <w:bCs/>
          <w:color w:val="000000" w:themeColor="text1"/>
          <w:sz w:val="22"/>
          <w:szCs w:val="22"/>
          <w:lang w:eastAsia="ar-SA"/>
        </w:rPr>
        <w:t>§1</w:t>
      </w:r>
      <w:r w:rsidR="00D40476" w:rsidRPr="00D40476">
        <w:rPr>
          <w:rFonts w:ascii="Garamond" w:hAnsi="Garamond" w:cs="Calibri Light"/>
          <w:b/>
          <w:bCs/>
          <w:color w:val="000000" w:themeColor="text1"/>
          <w:sz w:val="22"/>
          <w:szCs w:val="22"/>
          <w:lang w:eastAsia="ar-SA"/>
        </w:rPr>
        <w:t>5</w:t>
      </w:r>
    </w:p>
    <w:p w14:paraId="1A241DD3" w14:textId="77777777" w:rsidR="00A965EC" w:rsidRPr="00D40476" w:rsidRDefault="00A965EC" w:rsidP="00A965EC">
      <w:pPr>
        <w:suppressAutoHyphens/>
        <w:jc w:val="center"/>
        <w:rPr>
          <w:rFonts w:ascii="Garamond" w:hAnsi="Garamond" w:cs="Calibri Light"/>
          <w:b/>
          <w:bCs/>
          <w:color w:val="000000" w:themeColor="text1"/>
          <w:sz w:val="22"/>
          <w:szCs w:val="22"/>
          <w:lang w:eastAsia="ar-SA"/>
        </w:rPr>
      </w:pPr>
      <w:r w:rsidRPr="00D40476">
        <w:rPr>
          <w:rFonts w:ascii="Garamond" w:hAnsi="Garamond" w:cs="Calibri Light"/>
          <w:b/>
          <w:bCs/>
          <w:color w:val="000000" w:themeColor="text1"/>
          <w:sz w:val="22"/>
          <w:szCs w:val="22"/>
          <w:lang w:eastAsia="ar-SA"/>
        </w:rPr>
        <w:t>[Waloryzacja]</w:t>
      </w:r>
    </w:p>
    <w:p w14:paraId="7698ED55"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Na zasadach określonych w Umowie, na podstawie art. 439 ust. 1 i 2 Ustawy Pzp, Strony będą</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waloryzowały koszty realizacji czynności wchodzących w skład przedmiotu Umowy („</w:t>
      </w:r>
      <w:r w:rsidRPr="00D40476">
        <w:rPr>
          <w:rFonts w:ascii="Garamond" w:hAnsi="Garamond"/>
          <w:b/>
          <w:bCs/>
          <w:color w:val="000000" w:themeColor="text1"/>
          <w:sz w:val="22"/>
          <w:szCs w:val="22"/>
        </w:rPr>
        <w:t>Waloryzacja</w:t>
      </w:r>
      <w:r w:rsidRPr="00D40476">
        <w:rPr>
          <w:rFonts w:ascii="Garamond" w:hAnsi="Garamond"/>
          <w:color w:val="000000" w:themeColor="text1"/>
          <w:sz w:val="22"/>
          <w:szCs w:val="22"/>
        </w:rPr>
        <w:t xml:space="preserve">”). Waloryzacja będzie polegała na podwyższeniu albo obniżeniu każdej z cen jednostkowych Asortymentu podanych w Formularzu cenowym zawartym w Ofercie na zasadach opisanych w niniejszym paragrafie. </w:t>
      </w:r>
    </w:p>
    <w:p w14:paraId="63D5D33B"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 xml:space="preserve">Żadna ze Stron nie będzie uprawniona wystąpić́ z wnioskiem o dokonanie Waloryzacji wcześniej niż 6 miesięcy od dnia zawarcia Umowy. </w:t>
      </w:r>
    </w:p>
    <w:p w14:paraId="1D157A4B"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Po upływie terminu, o którym mowa w ust. 2, w przypadku zmiany kosztów realizacji przedmiotu Umowy w związku ze wzrostem albo obniżeniem cen określonym we wskaźniku cen towarów i usług konsumpcyjnych ogółem za poprzedni kwartał („</w:t>
      </w:r>
      <w:r w:rsidRPr="00D40476">
        <w:rPr>
          <w:rFonts w:ascii="Garamond" w:hAnsi="Garamond"/>
          <w:b/>
          <w:bCs/>
          <w:color w:val="000000" w:themeColor="text1"/>
          <w:sz w:val="22"/>
          <w:szCs w:val="22"/>
        </w:rPr>
        <w:t>Wskaźnik GUS</w:t>
      </w:r>
      <w:r w:rsidRPr="00D40476">
        <w:rPr>
          <w:rFonts w:ascii="Garamond" w:hAnsi="Garamond"/>
          <w:color w:val="000000" w:themeColor="text1"/>
          <w:sz w:val="22"/>
          <w:szCs w:val="22"/>
        </w:rPr>
        <w:t>”) ogłaszanym w formie komunikatu Prezesa Głównego Urzędu Statystycznego, o którym mowa w art. 25 ust. 11 ustawy z dnia 17 grudnia 1998 r. o emeryturach i rentach z Funduszu Ubezpieczeń Społecznych (tekst jedn.: Dz. U. z 2022 r. poz. 504 z późn. zm.) każda ze Stron może wystąpić́ do drugiej Strony z pisemnym wnioskiem o dokonanie Waloryzacji. We wniosku zostaną</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wskazane nowe wartości każdej z cen jednostkowych podanych w Formularzu cenowym zawartym w Ofercie określone na zasadach opisanych w niniejszym paragrafie. </w:t>
      </w:r>
    </w:p>
    <w:p w14:paraId="5C014C63"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 xml:space="preserve">Każda ze Stron będzie uprawniona wystąpić́ do drugiej Strony z wnioskiem o dokonanie Waloryzacji każdorazowo po komunikacie Prezesa Głównego Urzędu Statystycznego ogłaszającym kolejny Wskaźnik GUS, z zastrzeżeniem ust. 2 i 6. </w:t>
      </w:r>
    </w:p>
    <w:p w14:paraId="38DC5432"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Ewentualna Waloryzacja będzie ustalana przez Strony w drodze aneksu do Umowy ze skutkiem od dnia opublikowania komunikatu Prezesa Głównego Urzędu Statystycznego ogłaszającego Wskaźnik GUS („</w:t>
      </w:r>
      <w:r w:rsidRPr="00D40476">
        <w:rPr>
          <w:rFonts w:ascii="Garamond" w:hAnsi="Garamond"/>
          <w:b/>
          <w:bCs/>
          <w:color w:val="000000" w:themeColor="text1"/>
          <w:sz w:val="22"/>
          <w:szCs w:val="22"/>
        </w:rPr>
        <w:t>Dzień Ustalenia Waloryzacji</w:t>
      </w:r>
      <w:r w:rsidRPr="00D40476">
        <w:rPr>
          <w:rFonts w:ascii="Garamond" w:hAnsi="Garamond"/>
          <w:color w:val="000000" w:themeColor="text1"/>
          <w:sz w:val="22"/>
          <w:szCs w:val="22"/>
        </w:rPr>
        <w:t xml:space="preserve">”). </w:t>
      </w:r>
    </w:p>
    <w:p w14:paraId="7796E105"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Wnioskowana zmiana cen jednostkowych podanych w Formularzu cenowym zawartym w Ofercie nastąpi pod warunkiem, iż</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wartość́ Wskaźnika GUS ogłoszonego w Dniu Ustalania Waloryzacji będzie wskazywała na wzrost lub spadek cen towarów i usług konsumpcyjnych o co najmniej 2 punkty procentowe w stosunku do poprzedniego kwartału („</w:t>
      </w:r>
      <w:r w:rsidRPr="00D40476">
        <w:rPr>
          <w:rFonts w:ascii="Garamond" w:hAnsi="Garamond"/>
          <w:b/>
          <w:bCs/>
          <w:color w:val="000000" w:themeColor="text1"/>
          <w:sz w:val="22"/>
          <w:szCs w:val="22"/>
        </w:rPr>
        <w:t>Próg Waloryzacji</w:t>
      </w:r>
      <w:r w:rsidRPr="00D40476">
        <w:rPr>
          <w:rFonts w:ascii="Garamond" w:hAnsi="Garamond"/>
          <w:color w:val="000000" w:themeColor="text1"/>
          <w:sz w:val="22"/>
          <w:szCs w:val="22"/>
        </w:rPr>
        <w:t xml:space="preserve">"). </w:t>
      </w:r>
    </w:p>
    <w:p w14:paraId="72437B5E"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Ewentualna zmiana cen jednostkowych podanych w Formularzu cenowym zawartym w Ofercie, nastąpi o wielkość́ stanowiącą</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połowę</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(50%) wartości wzrostu albo obniżenia cen określonego we Wskaźniku GUS ogłoszonym w Dniu Ustalania Waloryzacji, z zastrzeżeniem postanowień ust. 12 poniżej. </w:t>
      </w:r>
    </w:p>
    <w:p w14:paraId="21E0BD69"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Pod warunkiem przekroczenia Progu Waloryzacji, w przypadku, gdy Wskaźnik GUS ogłoszony w Dniu Ustalania Waloryzacji będzie wartością</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dodatnia</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ceny jednostkowe podane w Formularzu cenowym zawartym w Ofercie ulegną</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zwiększeniu o wielkość́ wskazana</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w ust. 7. </w:t>
      </w:r>
    </w:p>
    <w:p w14:paraId="45CF2D27"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Pod warunkiem przekroczenia Progu Waloryzacji, w przypadku, gdy Wskaźnik GUS ogłoszony w Dniu Ustalania Waloryzacji będzie wartością ujemna</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ceny jednostkowe podane w Formularzu cenowym zawartym w Ofercie ulegną</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zmniejszeniu o wielkość́ wskazana</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w ust. 7. </w:t>
      </w:r>
    </w:p>
    <w:p w14:paraId="3803FA00"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Nowe wartości cen jednostkowych podanych w Formularzu cenowym zawartym w Ofercie będą</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dotyczyć́ zapłaty należnej Wykonawcy za czynności odebrane po Dniu Ustalania Waloryzacji, z zastrzeżeniem postanowień ust. 11. </w:t>
      </w:r>
    </w:p>
    <w:p w14:paraId="0B9A9AC2"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Jeżeli czynności zlecone przed Dniem Ustalania Waloryzacji zostaną</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wykonane w warunkach zwłoki w stosunku do terminu określonego w Zleceniu i będą</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odbierane po Dniu Ustalania Waloryzacji, w takim przypadku zaplata za ich wykonanie nastąpi na podstawie poprzednio obowiązujących cen jednostkowych. </w:t>
      </w:r>
    </w:p>
    <w:p w14:paraId="452FC643" w14:textId="77777777" w:rsidR="00A965EC" w:rsidRPr="00D40476" w:rsidRDefault="00A965EC" w:rsidP="00A965EC">
      <w:pPr>
        <w:numPr>
          <w:ilvl w:val="0"/>
          <w:numId w:val="15"/>
        </w:numPr>
        <w:spacing w:after="0" w:line="240" w:lineRule="auto"/>
        <w:ind w:left="426"/>
        <w:rPr>
          <w:rFonts w:ascii="Garamond" w:hAnsi="Garamond"/>
          <w:color w:val="000000" w:themeColor="text1"/>
          <w:sz w:val="22"/>
          <w:szCs w:val="22"/>
        </w:rPr>
      </w:pPr>
      <w:r w:rsidRPr="00D40476">
        <w:rPr>
          <w:rFonts w:ascii="Garamond" w:hAnsi="Garamond"/>
          <w:color w:val="000000" w:themeColor="text1"/>
          <w:sz w:val="22"/>
          <w:szCs w:val="22"/>
        </w:rPr>
        <w:t>Strony ustalają maksymalna</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wartość́ obniżenia albo wzrostu Wartości Przedmiotu Umowy w efekcie zastosowania Waloryzacji na poziomie nie większym niż</w:t>
      </w:r>
      <w:r w:rsidRPr="00D40476">
        <w:rPr>
          <w:rFonts w:ascii="Times New Roman" w:hAnsi="Times New Roman" w:cs="Times New Roman"/>
          <w:color w:val="000000" w:themeColor="text1"/>
          <w:sz w:val="22"/>
          <w:szCs w:val="22"/>
        </w:rPr>
        <w:t>̇</w:t>
      </w:r>
      <w:r w:rsidRPr="00D40476">
        <w:rPr>
          <w:rFonts w:ascii="Garamond" w:hAnsi="Garamond"/>
          <w:color w:val="000000" w:themeColor="text1"/>
          <w:sz w:val="22"/>
          <w:szCs w:val="22"/>
        </w:rPr>
        <w:t xml:space="preserve"> 10 % Wartości Przedmiotu Umowy. </w:t>
      </w:r>
    </w:p>
    <w:p w14:paraId="6F2AF24E" w14:textId="46D87444" w:rsidR="00F97EA0" w:rsidRPr="00D40476" w:rsidRDefault="00365DFD">
      <w:pPr>
        <w:spacing w:after="30" w:line="259" w:lineRule="auto"/>
        <w:ind w:left="30" w:firstLine="0"/>
        <w:jc w:val="center"/>
        <w:rPr>
          <w:rFonts w:ascii="Garamond" w:hAnsi="Garamond"/>
          <w:sz w:val="22"/>
          <w:szCs w:val="22"/>
        </w:rPr>
      </w:pPr>
      <w:r w:rsidRPr="00D40476">
        <w:rPr>
          <w:rFonts w:ascii="Garamond" w:hAnsi="Garamond"/>
          <w:b/>
          <w:sz w:val="22"/>
          <w:szCs w:val="22"/>
        </w:rPr>
        <w:t xml:space="preserve"> </w:t>
      </w:r>
    </w:p>
    <w:p w14:paraId="2C2586FB" w14:textId="50E16F51" w:rsidR="00D40476" w:rsidRPr="00D40476" w:rsidRDefault="00365DFD">
      <w:pPr>
        <w:pStyle w:val="Nagwek1"/>
        <w:spacing w:after="61"/>
        <w:ind w:left="10" w:right="17"/>
        <w:rPr>
          <w:rFonts w:ascii="Garamond" w:hAnsi="Garamond"/>
          <w:sz w:val="22"/>
          <w:szCs w:val="22"/>
        </w:rPr>
      </w:pPr>
      <w:r w:rsidRPr="00D40476">
        <w:rPr>
          <w:rFonts w:ascii="Garamond" w:hAnsi="Garamond"/>
          <w:sz w:val="22"/>
          <w:szCs w:val="22"/>
        </w:rPr>
        <w:lastRenderedPageBreak/>
        <w:t>§1</w:t>
      </w:r>
      <w:r w:rsidR="00D40476" w:rsidRPr="00D40476">
        <w:rPr>
          <w:rFonts w:ascii="Garamond" w:hAnsi="Garamond"/>
          <w:sz w:val="22"/>
          <w:szCs w:val="22"/>
        </w:rPr>
        <w:t>6</w:t>
      </w:r>
      <w:r w:rsidRPr="00D40476">
        <w:rPr>
          <w:rFonts w:ascii="Garamond" w:hAnsi="Garamond"/>
          <w:sz w:val="22"/>
          <w:szCs w:val="22"/>
        </w:rPr>
        <w:t xml:space="preserve"> </w:t>
      </w:r>
    </w:p>
    <w:p w14:paraId="5D9E96B7" w14:textId="7A3A5D98" w:rsidR="00F97EA0" w:rsidRPr="00D40476" w:rsidRDefault="00365DFD">
      <w:pPr>
        <w:pStyle w:val="Nagwek1"/>
        <w:spacing w:after="61"/>
        <w:ind w:left="10" w:right="17"/>
        <w:rPr>
          <w:rFonts w:ascii="Garamond" w:hAnsi="Garamond"/>
          <w:sz w:val="22"/>
          <w:szCs w:val="22"/>
        </w:rPr>
      </w:pPr>
      <w:r w:rsidRPr="00D40476">
        <w:rPr>
          <w:rFonts w:ascii="Garamond" w:hAnsi="Garamond"/>
          <w:sz w:val="22"/>
          <w:szCs w:val="22"/>
        </w:rPr>
        <w:t xml:space="preserve">Postanowienia końcowe </w:t>
      </w:r>
    </w:p>
    <w:p w14:paraId="2808D867" w14:textId="77777777" w:rsidR="00F97EA0" w:rsidRPr="00D40476" w:rsidRDefault="00365DFD">
      <w:pPr>
        <w:numPr>
          <w:ilvl w:val="0"/>
          <w:numId w:val="14"/>
        </w:numPr>
        <w:spacing w:after="29"/>
        <w:ind w:right="28" w:hanging="360"/>
        <w:rPr>
          <w:rFonts w:ascii="Garamond" w:hAnsi="Garamond"/>
          <w:sz w:val="22"/>
          <w:szCs w:val="22"/>
        </w:rPr>
      </w:pPr>
      <w:r w:rsidRPr="00D40476">
        <w:rPr>
          <w:rFonts w:ascii="Garamond" w:hAnsi="Garamond"/>
          <w:sz w:val="22"/>
          <w:szCs w:val="22"/>
        </w:rPr>
        <w:t xml:space="preserve">O ile niniejsza umowa nie stanowi wyraźnie inaczej, wszelkie zawiadomienia i oświadczenia Stron oraz wszelkie zmiany niniejszej umowy, wymagają formy pisemnej pod rygorem nieważności. </w:t>
      </w:r>
    </w:p>
    <w:p w14:paraId="7662ACCC" w14:textId="77777777" w:rsidR="00F97EA0" w:rsidRPr="00D40476" w:rsidRDefault="00365DFD">
      <w:pPr>
        <w:numPr>
          <w:ilvl w:val="0"/>
          <w:numId w:val="14"/>
        </w:numPr>
        <w:spacing w:after="29"/>
        <w:ind w:right="28" w:hanging="360"/>
        <w:rPr>
          <w:rFonts w:ascii="Garamond" w:hAnsi="Garamond"/>
          <w:sz w:val="22"/>
          <w:szCs w:val="22"/>
        </w:rPr>
      </w:pPr>
      <w:r w:rsidRPr="00D40476">
        <w:rPr>
          <w:rFonts w:ascii="Garamond" w:hAnsi="Garamond"/>
          <w:sz w:val="22"/>
          <w:szCs w:val="22"/>
        </w:rPr>
        <w:t xml:space="preserve">Wszelka korespondencja między Stronami odbywać się będzie na piśmie, za pomocą listów poleconych przesłanych przez operatora pocztowego, kuriera bądź doręczonych osobiście do siedziby adresata, pod adresy wskazane w komparycji niniejszej umowy.  </w:t>
      </w:r>
    </w:p>
    <w:p w14:paraId="428C15F4" w14:textId="77777777" w:rsidR="00F97EA0" w:rsidRPr="00D40476" w:rsidRDefault="00365DFD">
      <w:pPr>
        <w:numPr>
          <w:ilvl w:val="0"/>
          <w:numId w:val="14"/>
        </w:numPr>
        <w:spacing w:after="29"/>
        <w:ind w:right="28" w:hanging="360"/>
        <w:rPr>
          <w:rFonts w:ascii="Garamond" w:hAnsi="Garamond"/>
          <w:sz w:val="22"/>
          <w:szCs w:val="22"/>
        </w:rPr>
      </w:pPr>
      <w:r w:rsidRPr="00D40476">
        <w:rPr>
          <w:rFonts w:ascii="Garamond" w:hAnsi="Garamond"/>
          <w:sz w:val="22"/>
          <w:szCs w:val="22"/>
        </w:rPr>
        <w:t xml:space="preserve">Zamawiający oświadcza, że posiada status dużego przedsiębiorcy, w rozumieniu ustawy z dnia 8 marca 2013 r. o przeciwdziałaniu nadmiernym opóźnieniom w transakcjach handlowych. </w:t>
      </w:r>
    </w:p>
    <w:p w14:paraId="1333179F" w14:textId="77777777" w:rsidR="00F97EA0" w:rsidRPr="00D40476" w:rsidRDefault="00365DFD">
      <w:pPr>
        <w:numPr>
          <w:ilvl w:val="0"/>
          <w:numId w:val="14"/>
        </w:numPr>
        <w:spacing w:after="32"/>
        <w:ind w:right="28" w:hanging="360"/>
        <w:rPr>
          <w:rFonts w:ascii="Garamond" w:hAnsi="Garamond"/>
          <w:sz w:val="22"/>
          <w:szCs w:val="22"/>
        </w:rPr>
      </w:pPr>
      <w:r w:rsidRPr="00D40476">
        <w:rPr>
          <w:rFonts w:ascii="Garamond" w:hAnsi="Garamond"/>
          <w:sz w:val="22"/>
          <w:szCs w:val="22"/>
        </w:rPr>
        <w:t xml:space="preserve">O wszelkich zmianach danych adresowych Strona, której zmiana dotyczy powiadomi drugą Stronę niezwłocznie, pod rygorem uznania za doręczoną przesyłki przesłanej na ostatni znany adres Strony, z upływem 14 dniowego terminu do jej odbioru. W tym samym terminie uznana jest za doręczoną przesyłka niepodjęta w terminie z jakichkolwiek innych przyczyn innych niż zmiana adresu.   </w:t>
      </w:r>
    </w:p>
    <w:p w14:paraId="2A1DEA68" w14:textId="77777777" w:rsidR="00F97EA0" w:rsidRPr="00D40476" w:rsidRDefault="00365DFD">
      <w:pPr>
        <w:numPr>
          <w:ilvl w:val="0"/>
          <w:numId w:val="14"/>
        </w:numPr>
        <w:ind w:right="28" w:hanging="360"/>
        <w:rPr>
          <w:rFonts w:ascii="Garamond" w:hAnsi="Garamond"/>
          <w:sz w:val="22"/>
          <w:szCs w:val="22"/>
        </w:rPr>
      </w:pPr>
      <w:r w:rsidRPr="00D40476">
        <w:rPr>
          <w:rFonts w:ascii="Garamond" w:hAnsi="Garamond"/>
          <w:sz w:val="22"/>
          <w:szCs w:val="22"/>
        </w:rPr>
        <w:t xml:space="preserve">Spory wynikłe na tle realizacji niniejszej umowy rozpatrywać będzie sąd powszechny  właściwy miejscowo dla siedziby Zamawiającego. </w:t>
      </w:r>
    </w:p>
    <w:p w14:paraId="58B661BC" w14:textId="77777777" w:rsidR="00F97EA0" w:rsidRPr="00D40476" w:rsidRDefault="00365DFD">
      <w:pPr>
        <w:numPr>
          <w:ilvl w:val="0"/>
          <w:numId w:val="14"/>
        </w:numPr>
        <w:ind w:right="28" w:hanging="360"/>
        <w:rPr>
          <w:rFonts w:ascii="Garamond" w:hAnsi="Garamond"/>
          <w:sz w:val="22"/>
          <w:szCs w:val="22"/>
        </w:rPr>
      </w:pPr>
      <w:r w:rsidRPr="00D40476">
        <w:rPr>
          <w:rFonts w:ascii="Garamond" w:hAnsi="Garamond"/>
          <w:sz w:val="22"/>
          <w:szCs w:val="22"/>
        </w:rPr>
        <w:t xml:space="preserve">Umowa zostaje sporządzona w 2 (dwa) jednobrzmiących egzemplarzach, po jednym dla każdej ze stron. </w:t>
      </w:r>
    </w:p>
    <w:p w14:paraId="67D04DD9" w14:textId="77777777" w:rsidR="00F97EA0" w:rsidRPr="00D40476" w:rsidRDefault="00365DFD">
      <w:pPr>
        <w:spacing w:after="41" w:line="259" w:lineRule="auto"/>
        <w:ind w:left="17" w:firstLine="0"/>
        <w:jc w:val="left"/>
        <w:rPr>
          <w:rFonts w:ascii="Garamond" w:hAnsi="Garamond"/>
          <w:sz w:val="22"/>
          <w:szCs w:val="22"/>
        </w:rPr>
      </w:pPr>
      <w:r w:rsidRPr="00D40476">
        <w:rPr>
          <w:rFonts w:ascii="Garamond" w:hAnsi="Garamond"/>
          <w:sz w:val="22"/>
          <w:szCs w:val="22"/>
        </w:rPr>
        <w:t xml:space="preserve"> </w:t>
      </w:r>
    </w:p>
    <w:p w14:paraId="3D4774E5" w14:textId="77777777" w:rsidR="00F97EA0" w:rsidRPr="00D40476" w:rsidRDefault="00365DFD">
      <w:pPr>
        <w:tabs>
          <w:tab w:val="center" w:pos="1306"/>
          <w:tab w:val="center" w:pos="2854"/>
          <w:tab w:val="center" w:pos="3563"/>
          <w:tab w:val="center" w:pos="4271"/>
          <w:tab w:val="center" w:pos="4981"/>
          <w:tab w:val="center" w:pos="7104"/>
        </w:tabs>
        <w:spacing w:after="0" w:line="259" w:lineRule="auto"/>
        <w:ind w:left="0" w:firstLine="0"/>
        <w:jc w:val="left"/>
        <w:rPr>
          <w:rFonts w:ascii="Garamond" w:hAnsi="Garamond"/>
          <w:sz w:val="22"/>
          <w:szCs w:val="22"/>
        </w:rPr>
      </w:pPr>
      <w:r w:rsidRPr="00D40476">
        <w:rPr>
          <w:rFonts w:ascii="Garamond" w:hAnsi="Garamond"/>
          <w:b/>
          <w:sz w:val="22"/>
          <w:szCs w:val="22"/>
        </w:rPr>
        <w:t xml:space="preserve"> </w:t>
      </w:r>
      <w:r w:rsidRPr="00D40476">
        <w:rPr>
          <w:rFonts w:ascii="Garamond" w:hAnsi="Garamond"/>
          <w:b/>
          <w:sz w:val="22"/>
          <w:szCs w:val="22"/>
        </w:rPr>
        <w:tab/>
        <w:t xml:space="preserve">           WYKONAWCA:  </w:t>
      </w:r>
      <w:r w:rsidRPr="00D40476">
        <w:rPr>
          <w:rFonts w:ascii="Garamond" w:hAnsi="Garamond"/>
          <w:b/>
          <w:sz w:val="22"/>
          <w:szCs w:val="22"/>
        </w:rPr>
        <w:tab/>
        <w:t xml:space="preserve"> </w:t>
      </w:r>
      <w:r w:rsidRPr="00D40476">
        <w:rPr>
          <w:rFonts w:ascii="Garamond" w:hAnsi="Garamond"/>
          <w:b/>
          <w:sz w:val="22"/>
          <w:szCs w:val="22"/>
        </w:rPr>
        <w:tab/>
        <w:t xml:space="preserve"> </w:t>
      </w:r>
      <w:r w:rsidRPr="00D40476">
        <w:rPr>
          <w:rFonts w:ascii="Garamond" w:hAnsi="Garamond"/>
          <w:b/>
          <w:sz w:val="22"/>
          <w:szCs w:val="22"/>
        </w:rPr>
        <w:tab/>
        <w:t xml:space="preserve"> </w:t>
      </w:r>
      <w:r w:rsidRPr="00D40476">
        <w:rPr>
          <w:rFonts w:ascii="Garamond" w:hAnsi="Garamond"/>
          <w:b/>
          <w:sz w:val="22"/>
          <w:szCs w:val="22"/>
        </w:rPr>
        <w:tab/>
        <w:t xml:space="preserve"> </w:t>
      </w:r>
      <w:r w:rsidRPr="00D40476">
        <w:rPr>
          <w:rFonts w:ascii="Garamond" w:hAnsi="Garamond"/>
          <w:b/>
          <w:sz w:val="22"/>
          <w:szCs w:val="22"/>
        </w:rPr>
        <w:tab/>
        <w:t xml:space="preserve">                                  ZAMAWIAJĄCY: </w:t>
      </w:r>
    </w:p>
    <w:p w14:paraId="795C40B7"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632BB047"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1E16811E"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60640FE6"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79C2C6A3"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404B647C"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275AB9E5"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5E9A5FA7"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63548539"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3C87C9B4"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4051CABE"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1CDBB863"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343D6DE1" w14:textId="77777777" w:rsidR="00F97EA0" w:rsidRPr="00D40476" w:rsidRDefault="00365DFD">
      <w:pPr>
        <w:spacing w:after="21" w:line="259" w:lineRule="auto"/>
        <w:ind w:left="17" w:firstLine="0"/>
        <w:jc w:val="left"/>
        <w:rPr>
          <w:rFonts w:ascii="Garamond" w:hAnsi="Garamond"/>
          <w:sz w:val="22"/>
          <w:szCs w:val="22"/>
        </w:rPr>
      </w:pPr>
      <w:r w:rsidRPr="00D40476">
        <w:rPr>
          <w:rFonts w:ascii="Garamond" w:hAnsi="Garamond"/>
          <w:b/>
          <w:sz w:val="22"/>
          <w:szCs w:val="22"/>
        </w:rPr>
        <w:t xml:space="preserve"> </w:t>
      </w:r>
    </w:p>
    <w:p w14:paraId="33AD2841"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14EE2573"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0F1F6C78"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4390FA35"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2BDB8917"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2026F5EC"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11B52BEA"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6E6266EE"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501397C5"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1AB23C35"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42BC7659"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53151DE8"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6C29247F"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b/>
          <w:sz w:val="22"/>
          <w:szCs w:val="22"/>
        </w:rPr>
        <w:t xml:space="preserve"> </w:t>
      </w:r>
    </w:p>
    <w:p w14:paraId="016A0677"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sz w:val="22"/>
          <w:szCs w:val="22"/>
        </w:rPr>
        <w:t xml:space="preserve"> </w:t>
      </w:r>
      <w:r w:rsidRPr="00D40476">
        <w:rPr>
          <w:rFonts w:ascii="Garamond" w:hAnsi="Garamond"/>
          <w:sz w:val="22"/>
          <w:szCs w:val="22"/>
        </w:rPr>
        <w:tab/>
        <w:t xml:space="preserve"> </w:t>
      </w:r>
    </w:p>
    <w:p w14:paraId="5B86AD1D"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sz w:val="22"/>
          <w:szCs w:val="22"/>
        </w:rPr>
        <w:t xml:space="preserve"> </w:t>
      </w:r>
    </w:p>
    <w:p w14:paraId="58AC1FFB"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sz w:val="22"/>
          <w:szCs w:val="22"/>
        </w:rPr>
        <w:t xml:space="preserve"> </w:t>
      </w:r>
    </w:p>
    <w:p w14:paraId="5E53BB72" w14:textId="77777777" w:rsidR="00F97EA0" w:rsidRPr="00D40476" w:rsidRDefault="00365DFD">
      <w:pPr>
        <w:spacing w:after="0" w:line="259" w:lineRule="auto"/>
        <w:ind w:left="17" w:firstLine="0"/>
        <w:jc w:val="left"/>
        <w:rPr>
          <w:rFonts w:ascii="Garamond" w:hAnsi="Garamond"/>
          <w:sz w:val="22"/>
          <w:szCs w:val="22"/>
        </w:rPr>
      </w:pPr>
      <w:r w:rsidRPr="00D40476">
        <w:rPr>
          <w:rFonts w:ascii="Garamond" w:hAnsi="Garamond"/>
          <w:sz w:val="22"/>
          <w:szCs w:val="22"/>
        </w:rPr>
        <w:t xml:space="preserve"> </w:t>
      </w:r>
    </w:p>
    <w:p w14:paraId="4D4AE765" w14:textId="34F20032" w:rsidR="00A965EC" w:rsidRPr="00D40476" w:rsidRDefault="00365DFD" w:rsidP="00A965EC">
      <w:pPr>
        <w:spacing w:after="0" w:line="259" w:lineRule="auto"/>
        <w:ind w:left="17" w:firstLine="0"/>
        <w:jc w:val="left"/>
        <w:rPr>
          <w:rFonts w:ascii="Garamond" w:hAnsi="Garamond"/>
          <w:sz w:val="22"/>
          <w:szCs w:val="22"/>
        </w:rPr>
      </w:pPr>
      <w:r w:rsidRPr="00D40476">
        <w:rPr>
          <w:rFonts w:ascii="Garamond" w:hAnsi="Garamond"/>
          <w:sz w:val="22"/>
          <w:szCs w:val="22"/>
        </w:rPr>
        <w:t xml:space="preserve"> </w:t>
      </w:r>
    </w:p>
    <w:p w14:paraId="78D31581" w14:textId="21E46A88" w:rsidR="00F97EA0" w:rsidRPr="00D40476" w:rsidRDefault="00F97EA0">
      <w:pPr>
        <w:spacing w:after="0" w:line="259" w:lineRule="auto"/>
        <w:ind w:left="0" w:firstLine="0"/>
        <w:jc w:val="right"/>
        <w:rPr>
          <w:rFonts w:ascii="Garamond" w:hAnsi="Garamond"/>
          <w:sz w:val="22"/>
          <w:szCs w:val="22"/>
        </w:rPr>
      </w:pPr>
    </w:p>
    <w:sectPr w:rsidR="00F97EA0" w:rsidRPr="00D40476">
      <w:footerReference w:type="even" r:id="rId8"/>
      <w:footerReference w:type="default" r:id="rId9"/>
      <w:footerReference w:type="first" r:id="rId10"/>
      <w:pgSz w:w="11906" w:h="16838"/>
      <w:pgMar w:top="1003" w:right="1099" w:bottom="1418" w:left="835" w:header="708"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DF67" w14:textId="77777777" w:rsidR="00365DFD" w:rsidRDefault="00365DFD">
      <w:pPr>
        <w:spacing w:after="0" w:line="240" w:lineRule="auto"/>
      </w:pPr>
      <w:r>
        <w:separator/>
      </w:r>
    </w:p>
  </w:endnote>
  <w:endnote w:type="continuationSeparator" w:id="0">
    <w:p w14:paraId="68555B04" w14:textId="77777777" w:rsidR="00365DFD" w:rsidRDefault="00365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B2044" w14:textId="77777777" w:rsidR="00F97EA0" w:rsidRDefault="00365DFD">
    <w:pPr>
      <w:spacing w:after="9" w:line="259" w:lineRule="auto"/>
      <w:ind w:left="0" w:right="14" w:firstLine="0"/>
      <w:jc w:val="center"/>
    </w:pPr>
    <w:r>
      <w:fldChar w:fldCharType="begin"/>
    </w:r>
    <w:r>
      <w:instrText xml:space="preserve"> PAGE   \* MERGEFORMAT </w:instrText>
    </w:r>
    <w:r>
      <w:fldChar w:fldCharType="separate"/>
    </w:r>
    <w:r>
      <w:t>1</w:t>
    </w:r>
    <w:r>
      <w:fldChar w:fldCharType="end"/>
    </w:r>
    <w:r>
      <w:t xml:space="preserve"> </w:t>
    </w:r>
  </w:p>
  <w:p w14:paraId="2531ACB8" w14:textId="77777777" w:rsidR="00F97EA0" w:rsidRDefault="00365DFD">
    <w:pPr>
      <w:spacing w:after="0" w:line="259" w:lineRule="auto"/>
      <w:ind w:left="17"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B11D7" w14:textId="77777777" w:rsidR="00F97EA0" w:rsidRDefault="00365DFD">
    <w:pPr>
      <w:spacing w:after="9" w:line="259" w:lineRule="auto"/>
      <w:ind w:left="0" w:right="14" w:firstLine="0"/>
      <w:jc w:val="center"/>
    </w:pPr>
    <w:r>
      <w:fldChar w:fldCharType="begin"/>
    </w:r>
    <w:r>
      <w:instrText xml:space="preserve"> PAGE   \* MERGEFORMAT </w:instrText>
    </w:r>
    <w:r>
      <w:fldChar w:fldCharType="separate"/>
    </w:r>
    <w:r>
      <w:t>1</w:t>
    </w:r>
    <w:r>
      <w:fldChar w:fldCharType="end"/>
    </w:r>
    <w:r>
      <w:t xml:space="preserve"> </w:t>
    </w:r>
  </w:p>
  <w:p w14:paraId="51983E58" w14:textId="77777777" w:rsidR="00F97EA0" w:rsidRDefault="00365DFD">
    <w:pPr>
      <w:spacing w:after="0" w:line="259" w:lineRule="auto"/>
      <w:ind w:left="17"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153C3" w14:textId="77777777" w:rsidR="00F97EA0" w:rsidRDefault="00365DFD">
    <w:pPr>
      <w:spacing w:after="9" w:line="259" w:lineRule="auto"/>
      <w:ind w:left="0" w:right="14" w:firstLine="0"/>
      <w:jc w:val="center"/>
    </w:pPr>
    <w:r>
      <w:fldChar w:fldCharType="begin"/>
    </w:r>
    <w:r>
      <w:instrText xml:space="preserve"> PAGE   \* MERGEFORMAT </w:instrText>
    </w:r>
    <w:r>
      <w:fldChar w:fldCharType="separate"/>
    </w:r>
    <w:r>
      <w:t>1</w:t>
    </w:r>
    <w:r>
      <w:fldChar w:fldCharType="end"/>
    </w:r>
    <w:r>
      <w:t xml:space="preserve"> </w:t>
    </w:r>
  </w:p>
  <w:p w14:paraId="7E6704B3" w14:textId="77777777" w:rsidR="00F97EA0" w:rsidRDefault="00365DFD">
    <w:pPr>
      <w:spacing w:after="0" w:line="259" w:lineRule="auto"/>
      <w:ind w:left="17"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85C42" w14:textId="77777777" w:rsidR="00365DFD" w:rsidRDefault="00365DFD">
      <w:pPr>
        <w:spacing w:after="0" w:line="240" w:lineRule="auto"/>
      </w:pPr>
      <w:r>
        <w:separator/>
      </w:r>
    </w:p>
  </w:footnote>
  <w:footnote w:type="continuationSeparator" w:id="0">
    <w:p w14:paraId="7570DF49" w14:textId="77777777" w:rsidR="00365DFD" w:rsidRDefault="00365D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5B42"/>
    <w:multiLevelType w:val="hybridMultilevel"/>
    <w:tmpl w:val="6AFCC2D6"/>
    <w:lvl w:ilvl="0" w:tplc="1ED2A7B8">
      <w:start w:val="1"/>
      <w:numFmt w:val="decimal"/>
      <w:lvlText w:val="%1."/>
      <w:lvlJc w:val="left"/>
      <w:pPr>
        <w:ind w:left="3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C28FC42">
      <w:start w:val="1"/>
      <w:numFmt w:val="decimal"/>
      <w:lvlText w:val="%2)"/>
      <w:lvlJc w:val="left"/>
      <w:pPr>
        <w:ind w:left="10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C5AD1E6">
      <w:start w:val="1"/>
      <w:numFmt w:val="lowerRoman"/>
      <w:lvlText w:val="%3"/>
      <w:lvlJc w:val="left"/>
      <w:pPr>
        <w:ind w:left="18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BDE1F0C">
      <w:start w:val="1"/>
      <w:numFmt w:val="decimal"/>
      <w:lvlText w:val="%4"/>
      <w:lvlJc w:val="left"/>
      <w:pPr>
        <w:ind w:left="25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532467A">
      <w:start w:val="1"/>
      <w:numFmt w:val="lowerLetter"/>
      <w:lvlText w:val="%5"/>
      <w:lvlJc w:val="left"/>
      <w:pPr>
        <w:ind w:left="32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A66F682">
      <w:start w:val="1"/>
      <w:numFmt w:val="lowerRoman"/>
      <w:lvlText w:val="%6"/>
      <w:lvlJc w:val="left"/>
      <w:pPr>
        <w:ind w:left="396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316A1E0">
      <w:start w:val="1"/>
      <w:numFmt w:val="decimal"/>
      <w:lvlText w:val="%7"/>
      <w:lvlJc w:val="left"/>
      <w:pPr>
        <w:ind w:left="46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504588A">
      <w:start w:val="1"/>
      <w:numFmt w:val="lowerLetter"/>
      <w:lvlText w:val="%8"/>
      <w:lvlJc w:val="left"/>
      <w:pPr>
        <w:ind w:left="54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E70EE72">
      <w:start w:val="1"/>
      <w:numFmt w:val="lowerRoman"/>
      <w:lvlText w:val="%9"/>
      <w:lvlJc w:val="left"/>
      <w:pPr>
        <w:ind w:left="61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2E631A2"/>
    <w:multiLevelType w:val="hybridMultilevel"/>
    <w:tmpl w:val="9236A66E"/>
    <w:lvl w:ilvl="0" w:tplc="7C007F3E">
      <w:start w:val="1"/>
      <w:numFmt w:val="decimal"/>
      <w:lvlText w:val="%1."/>
      <w:lvlJc w:val="left"/>
      <w:pPr>
        <w:ind w:left="19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DA49B26">
      <w:start w:val="1"/>
      <w:numFmt w:val="decimal"/>
      <w:lvlText w:val="%2)"/>
      <w:lvlJc w:val="left"/>
      <w:pPr>
        <w:ind w:left="9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7AA96B8">
      <w:start w:val="1"/>
      <w:numFmt w:val="lowerRoman"/>
      <w:lvlText w:val="%3"/>
      <w:lvlJc w:val="left"/>
      <w:pPr>
        <w:ind w:left="17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1CE0CF2">
      <w:start w:val="1"/>
      <w:numFmt w:val="decimal"/>
      <w:lvlText w:val="%4"/>
      <w:lvlJc w:val="left"/>
      <w:pPr>
        <w:ind w:left="2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47622FA">
      <w:start w:val="1"/>
      <w:numFmt w:val="lowerLetter"/>
      <w:lvlText w:val="%5"/>
      <w:lvlJc w:val="left"/>
      <w:pPr>
        <w:ind w:left="3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2C0A8DA">
      <w:start w:val="1"/>
      <w:numFmt w:val="lowerRoman"/>
      <w:lvlText w:val="%6"/>
      <w:lvlJc w:val="left"/>
      <w:pPr>
        <w:ind w:left="3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2DCD254">
      <w:start w:val="1"/>
      <w:numFmt w:val="decimal"/>
      <w:lvlText w:val="%7"/>
      <w:lvlJc w:val="left"/>
      <w:pPr>
        <w:ind w:left="4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E1EB330">
      <w:start w:val="1"/>
      <w:numFmt w:val="lowerLetter"/>
      <w:lvlText w:val="%8"/>
      <w:lvlJc w:val="left"/>
      <w:pPr>
        <w:ind w:left="5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7025C80">
      <w:start w:val="1"/>
      <w:numFmt w:val="lowerRoman"/>
      <w:lvlText w:val="%9"/>
      <w:lvlJc w:val="left"/>
      <w:pPr>
        <w:ind w:left="6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01403"/>
    <w:multiLevelType w:val="multilevel"/>
    <w:tmpl w:val="4E58EF4A"/>
    <w:lvl w:ilvl="0">
      <w:start w:val="1"/>
      <w:numFmt w:val="decimal"/>
      <w:lvlText w:val="%1)"/>
      <w:lvlJc w:val="left"/>
      <w:pPr>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3" w15:restartNumberingAfterBreak="0">
    <w:nsid w:val="1D8E0159"/>
    <w:multiLevelType w:val="hybridMultilevel"/>
    <w:tmpl w:val="E6F4AA0A"/>
    <w:lvl w:ilvl="0" w:tplc="EC24D3A8">
      <w:start w:val="1"/>
      <w:numFmt w:val="decimal"/>
      <w:lvlText w:val="%1."/>
      <w:lvlJc w:val="left"/>
      <w:pPr>
        <w:ind w:left="4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F08B932">
      <w:start w:val="1"/>
      <w:numFmt w:val="decimal"/>
      <w:lvlText w:val="%2)"/>
      <w:lvlJc w:val="left"/>
      <w:pPr>
        <w:ind w:left="11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4CA0BDC">
      <w:start w:val="1"/>
      <w:numFmt w:val="lowerLetter"/>
      <w:lvlText w:val="%3)"/>
      <w:lvlJc w:val="left"/>
      <w:pPr>
        <w:ind w:left="12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37A2170">
      <w:start w:val="1"/>
      <w:numFmt w:val="decimal"/>
      <w:lvlText w:val="%4"/>
      <w:lvlJc w:val="left"/>
      <w:pPr>
        <w:ind w:left="24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03ED4D6">
      <w:start w:val="1"/>
      <w:numFmt w:val="lowerLetter"/>
      <w:lvlText w:val="%5"/>
      <w:lvlJc w:val="left"/>
      <w:pPr>
        <w:ind w:left="32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AC01A24">
      <w:start w:val="1"/>
      <w:numFmt w:val="lowerRoman"/>
      <w:lvlText w:val="%6"/>
      <w:lvlJc w:val="left"/>
      <w:pPr>
        <w:ind w:left="39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85AA876">
      <w:start w:val="1"/>
      <w:numFmt w:val="decimal"/>
      <w:lvlText w:val="%7"/>
      <w:lvlJc w:val="left"/>
      <w:pPr>
        <w:ind w:left="46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A86A57C">
      <w:start w:val="1"/>
      <w:numFmt w:val="lowerLetter"/>
      <w:lvlText w:val="%8"/>
      <w:lvlJc w:val="left"/>
      <w:pPr>
        <w:ind w:left="53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A9E57CA">
      <w:start w:val="1"/>
      <w:numFmt w:val="lowerRoman"/>
      <w:lvlText w:val="%9"/>
      <w:lvlJc w:val="left"/>
      <w:pPr>
        <w:ind w:left="60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F553477"/>
    <w:multiLevelType w:val="hybridMultilevel"/>
    <w:tmpl w:val="73B8FB76"/>
    <w:lvl w:ilvl="0" w:tplc="AB964D4E">
      <w:start w:val="1"/>
      <w:numFmt w:val="decimal"/>
      <w:lvlText w:val="%1."/>
      <w:lvlJc w:val="left"/>
      <w:pPr>
        <w:ind w:left="4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4150011">
      <w:start w:val="1"/>
      <w:numFmt w:val="decimal"/>
      <w:lvlText w:val="%2)"/>
      <w:lvlJc w:val="left"/>
      <w:pPr>
        <w:ind w:left="1524" w:hanging="360"/>
      </w:pPr>
    </w:lvl>
    <w:lvl w:ilvl="2" w:tplc="22825BEE">
      <w:start w:val="1"/>
      <w:numFmt w:val="lowerRoman"/>
      <w:lvlText w:val="%3"/>
      <w:lvlJc w:val="left"/>
      <w:pPr>
        <w:ind w:left="1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474A9D6">
      <w:start w:val="1"/>
      <w:numFmt w:val="decimal"/>
      <w:lvlText w:val="%4"/>
      <w:lvlJc w:val="left"/>
      <w:pPr>
        <w:ind w:left="2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0B88D30">
      <w:start w:val="1"/>
      <w:numFmt w:val="lowerLetter"/>
      <w:lvlText w:val="%5"/>
      <w:lvlJc w:val="left"/>
      <w:pPr>
        <w:ind w:left="33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06F41E4C">
      <w:start w:val="1"/>
      <w:numFmt w:val="lowerRoman"/>
      <w:lvlText w:val="%6"/>
      <w:lvlJc w:val="left"/>
      <w:pPr>
        <w:ind w:left="40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154584A">
      <w:start w:val="1"/>
      <w:numFmt w:val="decimal"/>
      <w:lvlText w:val="%7"/>
      <w:lvlJc w:val="left"/>
      <w:pPr>
        <w:ind w:left="47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A76AF78">
      <w:start w:val="1"/>
      <w:numFmt w:val="lowerLetter"/>
      <w:lvlText w:val="%8"/>
      <w:lvlJc w:val="left"/>
      <w:pPr>
        <w:ind w:left="54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B90D690">
      <w:start w:val="1"/>
      <w:numFmt w:val="lowerRoman"/>
      <w:lvlText w:val="%9"/>
      <w:lvlJc w:val="left"/>
      <w:pPr>
        <w:ind w:left="61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162696E"/>
    <w:multiLevelType w:val="hybridMultilevel"/>
    <w:tmpl w:val="F572B4D6"/>
    <w:lvl w:ilvl="0" w:tplc="28BE59EC">
      <w:start w:val="1"/>
      <w:numFmt w:val="decimal"/>
      <w:lvlText w:val="%1."/>
      <w:lvlJc w:val="left"/>
      <w:pPr>
        <w:tabs>
          <w:tab w:val="num" w:pos="360"/>
        </w:tabs>
        <w:ind w:left="360" w:hanging="360"/>
      </w:pPr>
      <w:rPr>
        <w:rFonts w:hint="default"/>
        <w:color w:val="auto"/>
        <w:sz w:val="24"/>
        <w:szCs w:val="22"/>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6" w15:restartNumberingAfterBreak="0">
    <w:nsid w:val="30921C6E"/>
    <w:multiLevelType w:val="hybridMultilevel"/>
    <w:tmpl w:val="D7B2773E"/>
    <w:lvl w:ilvl="0" w:tplc="0484831A">
      <w:start w:val="1"/>
      <w:numFmt w:val="decimal"/>
      <w:lvlText w:val="%1."/>
      <w:lvlJc w:val="left"/>
      <w:pPr>
        <w:ind w:left="28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AE26B98">
      <w:start w:val="1"/>
      <w:numFmt w:val="decimal"/>
      <w:lvlText w:val="%2)"/>
      <w:lvlJc w:val="left"/>
      <w:pPr>
        <w:ind w:left="6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2E436FE">
      <w:start w:val="1"/>
      <w:numFmt w:val="lowerRoman"/>
      <w:lvlText w:val="%3"/>
      <w:lvlJc w:val="left"/>
      <w:pPr>
        <w:ind w:left="15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07251AE">
      <w:start w:val="1"/>
      <w:numFmt w:val="decimal"/>
      <w:lvlText w:val="%4"/>
      <w:lvlJc w:val="left"/>
      <w:pPr>
        <w:ind w:left="22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0DE4A5E">
      <w:start w:val="1"/>
      <w:numFmt w:val="lowerLetter"/>
      <w:lvlText w:val="%5"/>
      <w:lvlJc w:val="left"/>
      <w:pPr>
        <w:ind w:left="29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FE05170">
      <w:start w:val="1"/>
      <w:numFmt w:val="lowerRoman"/>
      <w:lvlText w:val="%6"/>
      <w:lvlJc w:val="left"/>
      <w:pPr>
        <w:ind w:left="36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9B60636">
      <w:start w:val="1"/>
      <w:numFmt w:val="decimal"/>
      <w:lvlText w:val="%7"/>
      <w:lvlJc w:val="left"/>
      <w:pPr>
        <w:ind w:left="43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860301C">
      <w:start w:val="1"/>
      <w:numFmt w:val="lowerLetter"/>
      <w:lvlText w:val="%8"/>
      <w:lvlJc w:val="left"/>
      <w:pPr>
        <w:ind w:left="51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6ACFA14">
      <w:start w:val="1"/>
      <w:numFmt w:val="lowerRoman"/>
      <w:lvlText w:val="%9"/>
      <w:lvlJc w:val="left"/>
      <w:pPr>
        <w:ind w:left="58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0B07F31"/>
    <w:multiLevelType w:val="hybridMultilevel"/>
    <w:tmpl w:val="7A626E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E21177"/>
    <w:multiLevelType w:val="multilevel"/>
    <w:tmpl w:val="B0E48DB8"/>
    <w:lvl w:ilvl="0">
      <w:start w:val="1"/>
      <w:numFmt w:val="decimal"/>
      <w:lvlText w:val="%1."/>
      <w:lvlJc w:val="left"/>
      <w:pPr>
        <w:tabs>
          <w:tab w:val="num" w:pos="360"/>
        </w:tabs>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9" w15:restartNumberingAfterBreak="0">
    <w:nsid w:val="36E0701A"/>
    <w:multiLevelType w:val="hybridMultilevel"/>
    <w:tmpl w:val="D8D281DC"/>
    <w:lvl w:ilvl="0" w:tplc="73B45A9C">
      <w:start w:val="1"/>
      <w:numFmt w:val="decimal"/>
      <w:lvlText w:val="%1."/>
      <w:lvlJc w:val="left"/>
      <w:pPr>
        <w:ind w:left="4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89E3484">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88271D0">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D5E45DC">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83E35CA">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73E0D2C">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2805462">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4B067D6">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9283152">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8FE290E"/>
    <w:multiLevelType w:val="hybridMultilevel"/>
    <w:tmpl w:val="6D3C24F2"/>
    <w:lvl w:ilvl="0" w:tplc="AE46301A">
      <w:start w:val="1"/>
      <w:numFmt w:val="decimal"/>
      <w:lvlText w:val="%1."/>
      <w:lvlJc w:val="left"/>
      <w:pPr>
        <w:ind w:left="4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74EF3C">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53CF1E2">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EA252F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C864DE4">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EB67C0C">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0EC2218">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945508">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CAE6500">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C2F0578"/>
    <w:multiLevelType w:val="hybridMultilevel"/>
    <w:tmpl w:val="1BBEC5C4"/>
    <w:lvl w:ilvl="0" w:tplc="9C24873C">
      <w:start w:val="1"/>
      <w:numFmt w:val="decimal"/>
      <w:lvlText w:val="%1."/>
      <w:lvlJc w:val="left"/>
      <w:pPr>
        <w:ind w:left="4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0D6FD12">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F74644A">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D5EF370">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78E53EA">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A461184">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20A5EF2">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06A53CE">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35C43B0">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DC326C6"/>
    <w:multiLevelType w:val="hybridMultilevel"/>
    <w:tmpl w:val="46C8F094"/>
    <w:lvl w:ilvl="0" w:tplc="FFAE847E">
      <w:start w:val="1"/>
      <w:numFmt w:val="decimal"/>
      <w:lvlText w:val="%1."/>
      <w:lvlJc w:val="left"/>
      <w:pPr>
        <w:ind w:left="4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EB48288">
      <w:start w:val="1"/>
      <w:numFmt w:val="decimal"/>
      <w:lvlText w:val="%2)"/>
      <w:lvlJc w:val="left"/>
      <w:pPr>
        <w:ind w:left="10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F52B05E">
      <w:start w:val="1"/>
      <w:numFmt w:val="lowerRoman"/>
      <w:lvlText w:val="%3"/>
      <w:lvlJc w:val="left"/>
      <w:pPr>
        <w:ind w:left="17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4A42230">
      <w:start w:val="1"/>
      <w:numFmt w:val="decimal"/>
      <w:lvlText w:val="%4"/>
      <w:lvlJc w:val="left"/>
      <w:pPr>
        <w:ind w:left="25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D508C6E">
      <w:start w:val="1"/>
      <w:numFmt w:val="lowerLetter"/>
      <w:lvlText w:val="%5"/>
      <w:lvlJc w:val="left"/>
      <w:pPr>
        <w:ind w:left="32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760623C">
      <w:start w:val="1"/>
      <w:numFmt w:val="lowerRoman"/>
      <w:lvlText w:val="%6"/>
      <w:lvlJc w:val="left"/>
      <w:pPr>
        <w:ind w:left="39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0B69324">
      <w:start w:val="1"/>
      <w:numFmt w:val="decimal"/>
      <w:lvlText w:val="%7"/>
      <w:lvlJc w:val="left"/>
      <w:pPr>
        <w:ind w:left="46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3263B78">
      <w:start w:val="1"/>
      <w:numFmt w:val="lowerLetter"/>
      <w:lvlText w:val="%8"/>
      <w:lvlJc w:val="left"/>
      <w:pPr>
        <w:ind w:left="53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558ECB2">
      <w:start w:val="1"/>
      <w:numFmt w:val="lowerRoman"/>
      <w:lvlText w:val="%9"/>
      <w:lvlJc w:val="left"/>
      <w:pPr>
        <w:ind w:left="61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FB9638B"/>
    <w:multiLevelType w:val="hybridMultilevel"/>
    <w:tmpl w:val="3CC816E0"/>
    <w:lvl w:ilvl="0" w:tplc="D1147842">
      <w:start w:val="1"/>
      <w:numFmt w:val="decimal"/>
      <w:lvlText w:val="%1."/>
      <w:lvlJc w:val="left"/>
      <w:pPr>
        <w:ind w:left="20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7EE438C">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ED0930A">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CFCC84E">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C6CCC18">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8308556">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17C2CF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AAA0AB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0A48CE6">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5AD7B62"/>
    <w:multiLevelType w:val="hybridMultilevel"/>
    <w:tmpl w:val="6F021A16"/>
    <w:lvl w:ilvl="0" w:tplc="30F0AE66">
      <w:start w:val="1"/>
      <w:numFmt w:val="decimal"/>
      <w:lvlText w:val="%1."/>
      <w:lvlJc w:val="left"/>
      <w:pPr>
        <w:ind w:left="4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2A2B782">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17A7FC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98149B5E">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9943558">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31232DC">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8DA57D0">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49A6B66">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CA8AE68">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72A91DC5"/>
    <w:multiLevelType w:val="hybridMultilevel"/>
    <w:tmpl w:val="6A468A5E"/>
    <w:lvl w:ilvl="0" w:tplc="E0DE66DA">
      <w:start w:val="1"/>
      <w:numFmt w:val="decimal"/>
      <w:lvlText w:val="%1."/>
      <w:lvlJc w:val="left"/>
      <w:pPr>
        <w:ind w:left="36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31AEA96">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55C1B2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F5A4508">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DE015A6">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1E0D7A6">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C7EBBF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B020488">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1AE5FBA">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C9F3D15"/>
    <w:multiLevelType w:val="hybridMultilevel"/>
    <w:tmpl w:val="062C15BA"/>
    <w:lvl w:ilvl="0" w:tplc="E97C003A">
      <w:start w:val="1"/>
      <w:numFmt w:val="decimal"/>
      <w:lvlText w:val="%1."/>
      <w:lvlJc w:val="left"/>
      <w:pPr>
        <w:ind w:left="4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7763676">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218683A">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3C84A9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D1C8CA2">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6C68920">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77EE852">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1FC4094">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BD6C6A4">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F1D5D97"/>
    <w:multiLevelType w:val="hybridMultilevel"/>
    <w:tmpl w:val="4768F1D0"/>
    <w:lvl w:ilvl="0" w:tplc="53F2CF0A">
      <w:start w:val="1"/>
      <w:numFmt w:val="decimal"/>
      <w:lvlText w:val="%1."/>
      <w:lvlJc w:val="left"/>
      <w:pPr>
        <w:ind w:left="42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75401A6">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068A25A">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54A434C">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04A48BA">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FFA3A1A">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04EBCB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E48182E">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06A094DC">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609776491">
    <w:abstractNumId w:val="4"/>
  </w:num>
  <w:num w:numId="2" w16cid:durableId="568343478">
    <w:abstractNumId w:val="13"/>
  </w:num>
  <w:num w:numId="3" w16cid:durableId="1730499367">
    <w:abstractNumId w:val="14"/>
  </w:num>
  <w:num w:numId="4" w16cid:durableId="1818839969">
    <w:abstractNumId w:val="3"/>
  </w:num>
  <w:num w:numId="5" w16cid:durableId="864902922">
    <w:abstractNumId w:val="16"/>
  </w:num>
  <w:num w:numId="6" w16cid:durableId="1905867707">
    <w:abstractNumId w:val="11"/>
  </w:num>
  <w:num w:numId="7" w16cid:durableId="5404882">
    <w:abstractNumId w:val="9"/>
  </w:num>
  <w:num w:numId="8" w16cid:durableId="107506009">
    <w:abstractNumId w:val="17"/>
  </w:num>
  <w:num w:numId="9" w16cid:durableId="311836835">
    <w:abstractNumId w:val="10"/>
  </w:num>
  <w:num w:numId="10" w16cid:durableId="1410155642">
    <w:abstractNumId w:val="1"/>
  </w:num>
  <w:num w:numId="11" w16cid:durableId="867258900">
    <w:abstractNumId w:val="6"/>
  </w:num>
  <w:num w:numId="12" w16cid:durableId="774325729">
    <w:abstractNumId w:val="12"/>
  </w:num>
  <w:num w:numId="13" w16cid:durableId="1865560479">
    <w:abstractNumId w:val="0"/>
  </w:num>
  <w:num w:numId="14" w16cid:durableId="288317689">
    <w:abstractNumId w:val="15"/>
  </w:num>
  <w:num w:numId="15" w16cid:durableId="1942372428">
    <w:abstractNumId w:val="7"/>
  </w:num>
  <w:num w:numId="16" w16cid:durableId="999768668">
    <w:abstractNumId w:val="8"/>
  </w:num>
  <w:num w:numId="17" w16cid:durableId="36395540">
    <w:abstractNumId w:val="2"/>
  </w:num>
  <w:num w:numId="18" w16cid:durableId="19117706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EA0"/>
    <w:rsid w:val="00045A0E"/>
    <w:rsid w:val="00061330"/>
    <w:rsid w:val="00263373"/>
    <w:rsid w:val="00365DFD"/>
    <w:rsid w:val="004B7ECE"/>
    <w:rsid w:val="00585638"/>
    <w:rsid w:val="00634F59"/>
    <w:rsid w:val="0069736A"/>
    <w:rsid w:val="00A965EC"/>
    <w:rsid w:val="00D40476"/>
    <w:rsid w:val="00DE0C13"/>
    <w:rsid w:val="00F97E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307C3"/>
  <w15:docId w15:val="{0FA55EEC-344C-6F45-93CC-559D3C4A5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pl-PL" w:eastAsia="pl-PL"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91" w:lineRule="auto"/>
      <w:ind w:left="27" w:hanging="10"/>
      <w:jc w:val="both"/>
    </w:pPr>
    <w:rPr>
      <w:rFonts w:ascii="Calibri" w:eastAsia="Calibri" w:hAnsi="Calibri" w:cs="Calibri"/>
      <w:color w:val="000000"/>
      <w:sz w:val="20"/>
      <w:lang w:bidi="pl-PL"/>
    </w:rPr>
  </w:style>
  <w:style w:type="paragraph" w:styleId="Nagwek1">
    <w:name w:val="heading 1"/>
    <w:next w:val="Normalny"/>
    <w:link w:val="Nagwek1Znak"/>
    <w:uiPriority w:val="9"/>
    <w:qFormat/>
    <w:pPr>
      <w:keepNext/>
      <w:keepLines/>
      <w:spacing w:after="30" w:line="259" w:lineRule="auto"/>
      <w:ind w:left="27" w:hanging="10"/>
      <w:jc w:val="center"/>
      <w:outlineLvl w:val="0"/>
    </w:pPr>
    <w:rPr>
      <w:rFonts w:ascii="Calibri" w:eastAsia="Calibri" w:hAnsi="Calibri" w:cs="Calibri"/>
      <w:b/>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b/>
      <w:color w:val="000000"/>
      <w:sz w:val="20"/>
    </w:rPr>
  </w:style>
  <w:style w:type="paragraph" w:styleId="Akapitzlist">
    <w:name w:val="List Paragraph"/>
    <w:basedOn w:val="Normalny"/>
    <w:link w:val="AkapitzlistZnak"/>
    <w:uiPriority w:val="34"/>
    <w:qFormat/>
    <w:rsid w:val="00A965EC"/>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A965EC"/>
    <w:rPr>
      <w:rFonts w:ascii="Times New Roman" w:eastAsia="Times New Roman" w:hAnsi="Times New Roman" w:cs="Times New Roman"/>
      <w:kern w:val="0"/>
      <w:szCs w:val="20"/>
      <w14:ligatures w14:val="none"/>
    </w:rPr>
  </w:style>
  <w:style w:type="paragraph" w:customStyle="1" w:styleId="Zwykytekst2">
    <w:name w:val="Zwykły tekst2"/>
    <w:basedOn w:val="Normalny"/>
    <w:rsid w:val="00A965EC"/>
    <w:pPr>
      <w:spacing w:after="0" w:line="240" w:lineRule="auto"/>
      <w:ind w:left="0" w:firstLine="0"/>
      <w:jc w:val="left"/>
    </w:pPr>
    <w:rPr>
      <w:rFonts w:ascii="Courier New" w:eastAsia="Times New Roman" w:hAnsi="Courier New" w:cs="Times New Roman"/>
      <w:color w:val="auto"/>
      <w:kern w:val="0"/>
      <w:szCs w:val="20"/>
      <w:lang w:bidi="ar-SA"/>
      <w14:ligatures w14:val="none"/>
    </w:rPr>
  </w:style>
  <w:style w:type="character" w:styleId="Hipercze">
    <w:name w:val="Hyperlink"/>
    <w:basedOn w:val="Domylnaczcionkaakapitu"/>
    <w:uiPriority w:val="99"/>
    <w:unhideWhenUsed/>
    <w:rsid w:val="00A965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ancelaria@lutyck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5609</Words>
  <Characters>33658</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(wzór) UMOWA NR</vt:lpstr>
    </vt:vector>
  </TitlesOfParts>
  <Company/>
  <LinksUpToDate>false</LinksUpToDate>
  <CharactersWithSpaces>39189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UMOWA NR</dc:title>
  <dc:subject/>
  <dc:creator>WSST</dc:creator>
  <cp:keywords/>
  <cp:lastModifiedBy>Szpital Wojewódzki w Poznaniu</cp:lastModifiedBy>
  <cp:revision>5</cp:revision>
  <dcterms:created xsi:type="dcterms:W3CDTF">2023-05-12T10:36:00Z</dcterms:created>
  <dcterms:modified xsi:type="dcterms:W3CDTF">2023-05-15T09:06:00Z</dcterms:modified>
</cp:coreProperties>
</file>