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4AB" w:rsidRPr="00427298" w:rsidRDefault="00C654AB" w:rsidP="00C654AB">
      <w:pPr>
        <w:jc w:val="left"/>
        <w:rPr>
          <w:rFonts w:asciiTheme="minorHAnsi" w:hAnsiTheme="minorHAnsi" w:cs="Arial"/>
          <w:b/>
          <w:sz w:val="20"/>
          <w:szCs w:val="20"/>
        </w:rPr>
      </w:pPr>
      <w:r w:rsidRPr="00427298">
        <w:rPr>
          <w:rFonts w:asciiTheme="minorHAnsi" w:hAnsiTheme="minorHAnsi" w:cs="Arial"/>
          <w:b/>
          <w:sz w:val="20"/>
          <w:szCs w:val="20"/>
        </w:rPr>
        <w:t xml:space="preserve">Wykonawca/ Wykonawca występujący wspólnie: 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…………………………………………………………………….…….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………………………………………………………..…………………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i/>
          <w:sz w:val="18"/>
          <w:szCs w:val="18"/>
        </w:rPr>
      </w:pPr>
      <w:r w:rsidRPr="00427298">
        <w:rPr>
          <w:rFonts w:asciiTheme="minorHAnsi" w:hAnsiTheme="minorHAnsi" w:cs="Arial"/>
          <w:i/>
          <w:sz w:val="18"/>
          <w:szCs w:val="18"/>
        </w:rPr>
        <w:t>(pełna nazwa  i adres podmiotu)</w:t>
      </w:r>
    </w:p>
    <w:p w:rsidR="00BC5073" w:rsidRPr="00C654AB" w:rsidRDefault="00BC5073" w:rsidP="00C82A2E">
      <w:pPr>
        <w:jc w:val="both"/>
        <w:rPr>
          <w:rFonts w:ascii="Trebuchet MS" w:hAnsi="Trebuchet MS" w:cs="Arial"/>
          <w:sz w:val="16"/>
          <w:szCs w:val="16"/>
        </w:rPr>
      </w:pPr>
    </w:p>
    <w:p w:rsidR="00CC446C" w:rsidRPr="00C654AB" w:rsidRDefault="00CC446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7F48DC" w:rsidRPr="00C654AB" w:rsidRDefault="007F48D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0A2B3C" w:rsidRPr="00900311" w:rsidRDefault="000A2B3C" w:rsidP="000A2B3C">
      <w:pPr>
        <w:spacing w:after="120" w:line="360" w:lineRule="auto"/>
        <w:rPr>
          <w:rFonts w:asciiTheme="minorHAnsi" w:hAnsiTheme="minorHAnsi" w:cstheme="minorHAnsi"/>
          <w:b/>
          <w:szCs w:val="20"/>
          <w:u w:val="single"/>
        </w:rPr>
      </w:pPr>
      <w:r w:rsidRPr="00900311">
        <w:rPr>
          <w:rFonts w:asciiTheme="minorHAnsi" w:hAnsiTheme="minorHAnsi" w:cstheme="minorHAnsi"/>
          <w:b/>
          <w:szCs w:val="20"/>
          <w:u w:val="single"/>
        </w:rPr>
        <w:t>Oświadczenia wykonawcy</w:t>
      </w:r>
    </w:p>
    <w:p w:rsidR="000A2B3C" w:rsidRPr="00CA2366" w:rsidRDefault="000A2B3C" w:rsidP="000A2B3C">
      <w:pPr>
        <w:spacing w:after="120" w:line="360" w:lineRule="auto"/>
        <w:rPr>
          <w:rFonts w:asciiTheme="minorHAnsi" w:hAnsiTheme="minorHAnsi" w:cstheme="minorHAnsi"/>
          <w:b/>
          <w:caps/>
          <w:sz w:val="20"/>
          <w:szCs w:val="20"/>
        </w:rPr>
      </w:pPr>
      <w:r w:rsidRPr="00CA2366">
        <w:rPr>
          <w:rFonts w:asciiTheme="minorHAnsi" w:hAnsiTheme="minorHAnsi" w:cstheme="minorHAnsi"/>
          <w:b/>
          <w:sz w:val="20"/>
          <w:szCs w:val="20"/>
        </w:rPr>
        <w:t>uwzględniające przesłanki wykluczenia z art. 7 ust. 1 ustawy o szczególnych rozwiązaniach w zakresie przeciwdziałania wspieraniu agresji na Ukrainę oraz służących ochronie bezpieczeństwa narodowego</w:t>
      </w:r>
    </w:p>
    <w:p w:rsidR="005669AE" w:rsidRPr="005669AE" w:rsidRDefault="000A2B3C" w:rsidP="005669AE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</w:t>
      </w:r>
      <w:r w:rsidR="005669AE" w:rsidRPr="005669AE">
        <w:rPr>
          <w:rFonts w:asciiTheme="minorHAnsi" w:hAnsiTheme="minorHAnsi" w:cstheme="minorHAnsi"/>
          <w:b/>
          <w:sz w:val="20"/>
          <w:szCs w:val="20"/>
        </w:rPr>
        <w:t xml:space="preserve">ustawy z dnia 11 września 2019 r. - Prawo zamówień publicznych  </w:t>
      </w:r>
    </w:p>
    <w:p w:rsidR="000A2B3C" w:rsidRPr="00E22795" w:rsidRDefault="005669AE" w:rsidP="005669AE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5669AE">
        <w:rPr>
          <w:rFonts w:asciiTheme="minorHAnsi" w:hAnsiTheme="minorHAnsi" w:cstheme="minorHAnsi"/>
          <w:b/>
          <w:sz w:val="20"/>
          <w:szCs w:val="20"/>
        </w:rPr>
        <w:t xml:space="preserve">(Dz. U. 2022 r., poz. 1710 z </w:t>
      </w:r>
      <w:proofErr w:type="spellStart"/>
      <w:r w:rsidRPr="005669AE">
        <w:rPr>
          <w:rFonts w:asciiTheme="minorHAnsi" w:hAnsiTheme="minorHAnsi" w:cstheme="minorHAnsi"/>
          <w:b/>
          <w:sz w:val="20"/>
          <w:szCs w:val="20"/>
        </w:rPr>
        <w:t>późn</w:t>
      </w:r>
      <w:proofErr w:type="spellEnd"/>
      <w:r w:rsidRPr="005669AE">
        <w:rPr>
          <w:rFonts w:asciiTheme="minorHAnsi" w:hAnsiTheme="minorHAnsi" w:cstheme="minorHAnsi"/>
          <w:b/>
          <w:sz w:val="20"/>
          <w:szCs w:val="20"/>
        </w:rPr>
        <w:t>. zm.)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669AE">
        <w:rPr>
          <w:rFonts w:asciiTheme="minorHAnsi" w:hAnsiTheme="minorHAnsi" w:cstheme="minorHAnsi"/>
          <w:sz w:val="20"/>
          <w:szCs w:val="20"/>
        </w:rPr>
        <w:t>[zwanej dalej ustawą PZP]</w:t>
      </w:r>
      <w:r w:rsidR="000A2B3C" w:rsidRPr="00E2279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0A2B3C" w:rsidRDefault="000A2B3C" w:rsidP="000A2B3C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:rsidR="000A2B3C" w:rsidRPr="00E22795" w:rsidRDefault="000A2B3C" w:rsidP="000A2B3C">
      <w:pPr>
        <w:pStyle w:val="Tytu"/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 xml:space="preserve">Dotyczy: postępowania o udzielenie zamówienia publicznego pn. </w:t>
      </w:r>
      <w:r w:rsidRPr="00E22795">
        <w:rPr>
          <w:rFonts w:asciiTheme="minorHAnsi" w:hAnsiTheme="minorHAnsi" w:cstheme="minorHAnsi"/>
          <w:i/>
          <w:sz w:val="20"/>
          <w:lang w:val="pl-PL"/>
        </w:rPr>
        <w:t>„</w:t>
      </w:r>
      <w:r w:rsidR="002F63D8" w:rsidRPr="002F63D8">
        <w:rPr>
          <w:rFonts w:asciiTheme="minorHAnsi" w:hAnsiTheme="minorHAnsi" w:cstheme="minorHAnsi"/>
          <w:i/>
          <w:sz w:val="20"/>
          <w:lang w:val="pl-PL"/>
        </w:rPr>
        <w:t>Wynajem nagłośnienia na potrzeby wydarzenia Wianki 2023 orga</w:t>
      </w:r>
      <w:r w:rsidR="00427ECA">
        <w:rPr>
          <w:rFonts w:asciiTheme="minorHAnsi" w:hAnsiTheme="minorHAnsi" w:cstheme="minorHAnsi"/>
          <w:i/>
          <w:sz w:val="20"/>
          <w:lang w:val="pl-PL"/>
        </w:rPr>
        <w:t>nizowanego</w:t>
      </w:r>
      <w:bookmarkStart w:id="0" w:name="_GoBack"/>
      <w:bookmarkEnd w:id="0"/>
      <w:r w:rsidR="002F63D8" w:rsidRPr="002F63D8">
        <w:rPr>
          <w:rFonts w:asciiTheme="minorHAnsi" w:hAnsiTheme="minorHAnsi" w:cstheme="minorHAnsi"/>
          <w:i/>
          <w:sz w:val="20"/>
          <w:lang w:val="pl-PL"/>
        </w:rPr>
        <w:t xml:space="preserve"> przez Krakowskie Biuro Festiwalowe</w:t>
      </w:r>
      <w:r w:rsidRPr="00E22795">
        <w:rPr>
          <w:rFonts w:asciiTheme="minorHAnsi" w:hAnsiTheme="minorHAnsi" w:cstheme="minorHAnsi"/>
          <w:i/>
          <w:sz w:val="20"/>
          <w:lang w:val="pl-PL"/>
        </w:rPr>
        <w:t>”, nr sprawy: DZP-271-</w:t>
      </w:r>
      <w:r w:rsidR="002F63D8">
        <w:rPr>
          <w:rFonts w:asciiTheme="minorHAnsi" w:hAnsiTheme="minorHAnsi" w:cstheme="minorHAnsi"/>
          <w:i/>
          <w:sz w:val="20"/>
          <w:lang w:val="pl-PL"/>
        </w:rPr>
        <w:t>22</w:t>
      </w:r>
      <w:r w:rsidRPr="00E22795">
        <w:rPr>
          <w:rFonts w:asciiTheme="minorHAnsi" w:hAnsiTheme="minorHAnsi" w:cstheme="minorHAnsi"/>
          <w:i/>
          <w:sz w:val="20"/>
          <w:lang w:val="pl-PL"/>
        </w:rPr>
        <w:t>/202</w:t>
      </w:r>
      <w:r w:rsidR="00204B52">
        <w:rPr>
          <w:rFonts w:asciiTheme="minorHAnsi" w:hAnsiTheme="minorHAnsi" w:cstheme="minorHAnsi"/>
          <w:i/>
          <w:sz w:val="20"/>
          <w:lang w:val="pl-PL"/>
        </w:rPr>
        <w:t>3</w:t>
      </w:r>
    </w:p>
    <w:p w:rsidR="000A2B3C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Pr="00E22795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Default="00900311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OŚWIADCZENIE </w:t>
      </w:r>
      <w:r w:rsidR="000A2B3C"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:rsidR="000A2B3C" w:rsidRPr="006A0980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5F47D4" w:rsidRPr="00FE32B4" w:rsidRDefault="005F47D4" w:rsidP="00FE32B4">
      <w:pPr>
        <w:pStyle w:val="Akapitzlist"/>
        <w:numPr>
          <w:ilvl w:val="0"/>
          <w:numId w:val="10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E22795">
        <w:rPr>
          <w:rFonts w:asciiTheme="minorHAnsi" w:hAnsiTheme="minorHAnsi" w:cstheme="minorHAnsi"/>
          <w:sz w:val="20"/>
          <w:szCs w:val="20"/>
        </w:rPr>
        <w:t>z dnia 13 kwietnia 2022 r.</w:t>
      </w:r>
      <w:r w:rsidRPr="00E22795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(Dz. U.</w:t>
      </w:r>
      <w:r w:rsidR="00FE32B4">
        <w:rPr>
          <w:rFonts w:asciiTheme="minorHAnsi" w:hAnsiTheme="minorHAnsi" w:cstheme="minorHAnsi"/>
          <w:iCs/>
          <w:color w:val="222222"/>
          <w:sz w:val="20"/>
          <w:szCs w:val="20"/>
        </w:rPr>
        <w:t xml:space="preserve">2023 r .poz. 129 ze zm. </w:t>
      </w:r>
      <w:r w:rsidRPr="00FE32B4">
        <w:rPr>
          <w:rFonts w:asciiTheme="minorHAnsi" w:hAnsiTheme="minorHAnsi" w:cstheme="minorHAnsi"/>
          <w:iCs/>
          <w:color w:val="222222"/>
          <w:sz w:val="20"/>
          <w:szCs w:val="20"/>
        </w:rPr>
        <w:t>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FE32B4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</w:p>
    <w:p w:rsidR="005F47D4" w:rsidRPr="005F47D4" w:rsidRDefault="005F47D4" w:rsidP="005F47D4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A2B3C" w:rsidRPr="005F47D4" w:rsidRDefault="000A2B3C" w:rsidP="005F47D4">
      <w:pPr>
        <w:pStyle w:val="Akapitzlist"/>
        <w:numPr>
          <w:ilvl w:val="0"/>
          <w:numId w:val="10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900311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="005F47D4">
        <w:rPr>
          <w:rFonts w:asciiTheme="minorHAnsi" w:hAnsiTheme="minorHAnsi" w:cstheme="minorHAnsi"/>
          <w:color w:val="000000"/>
          <w:sz w:val="20"/>
          <w:szCs w:val="20"/>
        </w:rPr>
        <w:t xml:space="preserve">2. 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ponieważ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wszystkie przesłanki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z art. 110 ust 2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tj. podjąłem następujące czynności: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naprawiłem lub zobowiązałem się do naprawienia szkody wyrządzonej przestępstwem, wykroczeniem lub swoim nieprawidłowym postępowaniem, w tym poprzez zadośćuczynienie pieniężne;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podjąłem konkretne środki techniczne, organizacyjne i kadrowe, odpowiednie dla zapobiegania dalszym przestępstwom, wykroczeniom lub nieprawidłowemu postępowaniu, w szczególności;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zerwałem wszelkie powiązania z osobami lub podmiotami odpowiedzialnymi za nieprawidłowe postępowanie wykonawcy,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zreorganizowałem personel,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wdrożyłem system sprawozdawczości i kontroli,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utworzyłem struktury audytu wewnętrznego do monitorowania przestrzegania przepisów, wewnętrznych regulacji lub standardów,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wprowadziłem wewnętrzne regulacje dotyczące odpowiedzialności i odszkodowań za nieprzestrzeganie przepisów, wewnętrznych regulacji lub standardów.</w:t>
      </w: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</w:rPr>
      </w:pP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:rsidR="000A2B3C" w:rsidRPr="00E22795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:rsidR="000A2B3C" w:rsidRPr="006A0980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F42B5D" w:rsidRPr="00B75AE1" w:rsidRDefault="00E318F7" w:rsidP="00F42B5D">
      <w:pPr>
        <w:rPr>
          <w:rFonts w:ascii="Calibri" w:hAnsi="Calibri" w:cs="Arial"/>
          <w:b/>
          <w:sz w:val="20"/>
          <w:szCs w:val="20"/>
          <w:u w:val="single"/>
        </w:rPr>
      </w:pPr>
      <w:r w:rsidRPr="004B41EC">
        <w:rPr>
          <w:rFonts w:ascii="Calibri" w:hAnsi="Calibri" w:cs="Arial"/>
          <w:b/>
          <w:sz w:val="20"/>
          <w:szCs w:val="20"/>
          <w:u w:val="single"/>
        </w:rPr>
        <w:t xml:space="preserve">OŚWIADCZENIE </w:t>
      </w:r>
      <w:r w:rsidR="00F42B5D" w:rsidRPr="004B41EC">
        <w:rPr>
          <w:rFonts w:ascii="Calibri" w:hAnsi="Calibri" w:cs="Arial"/>
          <w:b/>
          <w:sz w:val="20"/>
          <w:szCs w:val="20"/>
          <w:u w:val="single"/>
        </w:rPr>
        <w:t>DOTYCZĄCE SPEŁNIANIA WARUNKÓW UDZIAŁU W POSTĘPOWANIU</w:t>
      </w:r>
    </w:p>
    <w:p w:rsidR="00F42B5D" w:rsidRPr="00B75AE1" w:rsidRDefault="00F42B5D" w:rsidP="00F42B5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204B52" w:rsidRDefault="004B41EC" w:rsidP="00F42B5D">
      <w:pPr>
        <w:jc w:val="both"/>
        <w:rPr>
          <w:rFonts w:asciiTheme="minorHAnsi" w:hAnsiTheme="minorHAnsi" w:cstheme="minorHAnsi"/>
          <w:sz w:val="20"/>
          <w:szCs w:val="20"/>
        </w:rPr>
      </w:pPr>
      <w:r w:rsidRPr="004B41EC">
        <w:rPr>
          <w:rFonts w:asciiTheme="minorHAnsi" w:hAnsiTheme="minorHAnsi" w:cstheme="minorHAnsi"/>
          <w:sz w:val="20"/>
          <w:szCs w:val="20"/>
        </w:rPr>
        <w:t>Oświadczam, że spełniam warunki udziału w postępowaniu, określone przez Zamawiającego – Krakowskie Biuro Festiwalowe, w rozdziale VIII Specyfikacji Warunków Zamówienia.</w:t>
      </w:r>
    </w:p>
    <w:p w:rsidR="004B41EC" w:rsidRDefault="004B41EC" w:rsidP="00F42B5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4B41EC" w:rsidRDefault="004B41EC" w:rsidP="00F42B5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204B52" w:rsidRPr="00B75AE1" w:rsidRDefault="00204B52" w:rsidP="00F42B5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A2B3C" w:rsidRPr="00CA2366" w:rsidRDefault="000A2B3C" w:rsidP="00CA2366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CA2366">
        <w:rPr>
          <w:rFonts w:asciiTheme="minorHAnsi" w:hAnsiTheme="minorHAnsi" w:cstheme="minorHAnsi"/>
          <w:b/>
          <w:sz w:val="20"/>
          <w:szCs w:val="20"/>
          <w:u w:val="single"/>
        </w:rPr>
        <w:t>OŚWIADCZENIE DOTYCZĄCE PODANYCH INFORMACJI:</w:t>
      </w:r>
    </w:p>
    <w:p w:rsidR="00CA2366" w:rsidRDefault="00CA2366" w:rsidP="000A2B3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A2B3C" w:rsidRPr="006A0980" w:rsidRDefault="000A2B3C" w:rsidP="000A2B3C">
      <w:pPr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</w:p>
    <w:p w:rsidR="000A2B3C" w:rsidRPr="00E22795" w:rsidRDefault="000A2B3C" w:rsidP="000A2B3C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 niepotrzebne skreślić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** Ten punkt wypełnia tylko Wykonawca polegający na zdolnościach innych podmiotów w celu potwierdzenia spełniania warunków udziału w postępowaniu określonych przez Zamawiającego</w:t>
      </w:r>
    </w:p>
    <w:p w:rsidR="000A2B3C" w:rsidRPr="00C654AB" w:rsidRDefault="000A2B3C" w:rsidP="000A2B3C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p w:rsidR="00FC64A5" w:rsidRPr="00C654AB" w:rsidRDefault="00FC64A5" w:rsidP="000A2B3C">
      <w:pPr>
        <w:spacing w:line="276" w:lineRule="auto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C64A5" w:rsidRPr="00C654AB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EEC" w:rsidRDefault="00523EEC" w:rsidP="00D62D50">
      <w:r>
        <w:separator/>
      </w:r>
    </w:p>
  </w:endnote>
  <w:endnote w:type="continuationSeparator" w:id="0">
    <w:p w:rsidR="00523EEC" w:rsidRDefault="00523EE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427ECA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427ECA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EEC" w:rsidRDefault="00523EEC" w:rsidP="00D62D50">
      <w:r>
        <w:separator/>
      </w:r>
    </w:p>
  </w:footnote>
  <w:footnote w:type="continuationSeparator" w:id="0">
    <w:p w:rsidR="00523EEC" w:rsidRDefault="00523EEC" w:rsidP="00D62D50">
      <w:r>
        <w:continuationSeparator/>
      </w:r>
    </w:p>
  </w:footnote>
  <w:footnote w:id="1">
    <w:p w:rsidR="005F47D4" w:rsidRPr="005669AE" w:rsidRDefault="005F47D4" w:rsidP="005F47D4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5669AE">
        <w:rPr>
          <w:rFonts w:ascii="Arial" w:hAnsi="Arial" w:cs="Arial"/>
          <w:color w:val="222222"/>
          <w:sz w:val="14"/>
          <w:szCs w:val="16"/>
        </w:rPr>
        <w:t xml:space="preserve">Zgodnie z treścią art. 7 ust. 1 ustawy z dnia 13 kwietnia 2022 r. </w:t>
      </w:r>
      <w:r w:rsidRPr="005669AE">
        <w:rPr>
          <w:rFonts w:ascii="Arial" w:hAnsi="Arial" w:cs="Arial"/>
          <w:i/>
          <w:iCs/>
          <w:color w:val="222222"/>
          <w:sz w:val="14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5669AE">
        <w:rPr>
          <w:rFonts w:ascii="Arial" w:hAnsi="Arial" w:cs="Arial"/>
          <w:color w:val="222222"/>
          <w:sz w:val="14"/>
          <w:szCs w:val="16"/>
        </w:rPr>
        <w:t xml:space="preserve">z postępowania o udzielenie zamówienia publicznego lub konkursu prowadzonego na podstawie ustawy </w:t>
      </w:r>
      <w:proofErr w:type="spellStart"/>
      <w:r w:rsidRPr="005669AE">
        <w:rPr>
          <w:rFonts w:ascii="Arial" w:hAnsi="Arial" w:cs="Arial"/>
          <w:color w:val="222222"/>
          <w:sz w:val="14"/>
          <w:szCs w:val="16"/>
        </w:rPr>
        <w:t>Pzp</w:t>
      </w:r>
      <w:proofErr w:type="spellEnd"/>
      <w:r w:rsidRPr="005669AE">
        <w:rPr>
          <w:rFonts w:ascii="Arial" w:hAnsi="Arial" w:cs="Arial"/>
          <w:color w:val="222222"/>
          <w:sz w:val="14"/>
          <w:szCs w:val="16"/>
        </w:rPr>
        <w:t xml:space="preserve"> wyklucza się:</w:t>
      </w:r>
    </w:p>
    <w:p w:rsidR="005F47D4" w:rsidRPr="005669AE" w:rsidRDefault="005F47D4" w:rsidP="005F47D4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5669AE">
        <w:rPr>
          <w:rFonts w:ascii="Arial" w:hAnsi="Arial" w:cs="Arial"/>
          <w:color w:val="222222"/>
          <w:sz w:val="14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F47D4" w:rsidRPr="005669AE" w:rsidRDefault="005F47D4" w:rsidP="005F47D4">
      <w:pPr>
        <w:jc w:val="both"/>
        <w:rPr>
          <w:rFonts w:ascii="Arial" w:hAnsi="Arial" w:cs="Arial"/>
          <w:color w:val="222222"/>
          <w:sz w:val="14"/>
          <w:szCs w:val="16"/>
        </w:rPr>
      </w:pPr>
      <w:r w:rsidRPr="005669AE">
        <w:rPr>
          <w:rFonts w:ascii="Arial" w:hAnsi="Arial" w:cs="Arial"/>
          <w:color w:val="222222"/>
          <w:sz w:val="14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F47D4" w:rsidRPr="00761CEB" w:rsidRDefault="005F47D4" w:rsidP="005F47D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669AE">
        <w:rPr>
          <w:rFonts w:ascii="Arial" w:hAnsi="Arial" w:cs="Arial"/>
          <w:color w:val="222222"/>
          <w:sz w:val="14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0A2B3C" w:rsidRPr="00FB293C" w:rsidRDefault="000A2B3C" w:rsidP="000A2B3C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FB293C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B293C">
        <w:rPr>
          <w:rFonts w:ascii="Trebuchet MS" w:hAnsi="Trebuchet MS"/>
          <w:sz w:val="16"/>
          <w:szCs w:val="16"/>
        </w:rPr>
        <w:t xml:space="preserve"> </w:t>
      </w:r>
      <w:r w:rsidRPr="00FB293C">
        <w:rPr>
          <w:rFonts w:ascii="Trebuchet MS" w:hAnsi="Trebuchet MS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2F63D8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22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204B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15E82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7296288"/>
    <w:multiLevelType w:val="hybridMultilevel"/>
    <w:tmpl w:val="70DC024C"/>
    <w:lvl w:ilvl="0" w:tplc="F23EB9F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3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04B1088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1C66AC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C8D79D3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B2A3B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10"/>
  </w:num>
  <w:num w:numId="4">
    <w:abstractNumId w:val="7"/>
  </w:num>
  <w:num w:numId="5">
    <w:abstractNumId w:val="5"/>
  </w:num>
  <w:num w:numId="6">
    <w:abstractNumId w:val="19"/>
  </w:num>
  <w:num w:numId="7">
    <w:abstractNumId w:val="21"/>
  </w:num>
  <w:num w:numId="8">
    <w:abstractNumId w:val="19"/>
  </w:num>
  <w:num w:numId="9">
    <w:abstractNumId w:val="8"/>
  </w:num>
  <w:num w:numId="10">
    <w:abstractNumId w:val="0"/>
  </w:num>
  <w:num w:numId="11">
    <w:abstractNumId w:val="14"/>
  </w:num>
  <w:num w:numId="12">
    <w:abstractNumId w:val="22"/>
  </w:num>
  <w:num w:numId="13">
    <w:abstractNumId w:val="4"/>
  </w:num>
  <w:num w:numId="14">
    <w:abstractNumId w:val="20"/>
  </w:num>
  <w:num w:numId="15">
    <w:abstractNumId w:val="9"/>
  </w:num>
  <w:num w:numId="16">
    <w:abstractNumId w:val="2"/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6"/>
  </w:num>
  <w:num w:numId="21">
    <w:abstractNumId w:val="16"/>
  </w:num>
  <w:num w:numId="22">
    <w:abstractNumId w:val="1"/>
  </w:num>
  <w:num w:numId="23">
    <w:abstractNumId w:val="13"/>
  </w:num>
  <w:num w:numId="24">
    <w:abstractNumId w:val="15"/>
  </w:num>
  <w:num w:numId="25">
    <w:abstractNumId w:val="11"/>
  </w:num>
  <w:num w:numId="26">
    <w:abstractNumId w:val="17"/>
  </w:num>
  <w:num w:numId="27">
    <w:abstractNumId w:val="24"/>
  </w:num>
  <w:num w:numId="28">
    <w:abstractNumId w:val="3"/>
  </w:num>
  <w:num w:numId="29">
    <w:abstractNumId w:val="2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0136F"/>
    <w:rsid w:val="000160E1"/>
    <w:rsid w:val="0003288E"/>
    <w:rsid w:val="00062326"/>
    <w:rsid w:val="0006567F"/>
    <w:rsid w:val="000A0E1E"/>
    <w:rsid w:val="000A2B3C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13067"/>
    <w:rsid w:val="00121984"/>
    <w:rsid w:val="00122827"/>
    <w:rsid w:val="00140EA3"/>
    <w:rsid w:val="001A18FB"/>
    <w:rsid w:val="001C0078"/>
    <w:rsid w:val="001C402A"/>
    <w:rsid w:val="001E4A2B"/>
    <w:rsid w:val="001E6B85"/>
    <w:rsid w:val="00204B52"/>
    <w:rsid w:val="002209D5"/>
    <w:rsid w:val="00245AAE"/>
    <w:rsid w:val="002517A5"/>
    <w:rsid w:val="00267BC1"/>
    <w:rsid w:val="0027123A"/>
    <w:rsid w:val="00294CAC"/>
    <w:rsid w:val="002B1700"/>
    <w:rsid w:val="002F63D8"/>
    <w:rsid w:val="003050D3"/>
    <w:rsid w:val="00316F56"/>
    <w:rsid w:val="00320A1D"/>
    <w:rsid w:val="003422E0"/>
    <w:rsid w:val="003524D2"/>
    <w:rsid w:val="003A1160"/>
    <w:rsid w:val="003C3BEC"/>
    <w:rsid w:val="003E4D41"/>
    <w:rsid w:val="003F0FDA"/>
    <w:rsid w:val="003F6394"/>
    <w:rsid w:val="004032FB"/>
    <w:rsid w:val="00421C09"/>
    <w:rsid w:val="00427ECA"/>
    <w:rsid w:val="00433CC6"/>
    <w:rsid w:val="00445074"/>
    <w:rsid w:val="004910FD"/>
    <w:rsid w:val="004A4A33"/>
    <w:rsid w:val="004B41EC"/>
    <w:rsid w:val="004B6DBA"/>
    <w:rsid w:val="004E080B"/>
    <w:rsid w:val="004F6DCE"/>
    <w:rsid w:val="005148D3"/>
    <w:rsid w:val="00516875"/>
    <w:rsid w:val="00523EEC"/>
    <w:rsid w:val="00530F87"/>
    <w:rsid w:val="00542831"/>
    <w:rsid w:val="005524F1"/>
    <w:rsid w:val="00554F70"/>
    <w:rsid w:val="005577F5"/>
    <w:rsid w:val="00563F78"/>
    <w:rsid w:val="005669AE"/>
    <w:rsid w:val="00594796"/>
    <w:rsid w:val="005A3B24"/>
    <w:rsid w:val="005A4910"/>
    <w:rsid w:val="005C4614"/>
    <w:rsid w:val="005C77C1"/>
    <w:rsid w:val="005C7943"/>
    <w:rsid w:val="005C7F78"/>
    <w:rsid w:val="005D6366"/>
    <w:rsid w:val="005F0D5F"/>
    <w:rsid w:val="005F47D4"/>
    <w:rsid w:val="0060275F"/>
    <w:rsid w:val="00663925"/>
    <w:rsid w:val="00671045"/>
    <w:rsid w:val="00675AF3"/>
    <w:rsid w:val="00675DD2"/>
    <w:rsid w:val="00677B50"/>
    <w:rsid w:val="006B1D34"/>
    <w:rsid w:val="006B26BD"/>
    <w:rsid w:val="006C351B"/>
    <w:rsid w:val="006D58DB"/>
    <w:rsid w:val="007249A7"/>
    <w:rsid w:val="00741E79"/>
    <w:rsid w:val="00750214"/>
    <w:rsid w:val="007502C9"/>
    <w:rsid w:val="007659F9"/>
    <w:rsid w:val="00786A6D"/>
    <w:rsid w:val="007D2844"/>
    <w:rsid w:val="007F48DC"/>
    <w:rsid w:val="00800BD6"/>
    <w:rsid w:val="00812730"/>
    <w:rsid w:val="008439F2"/>
    <w:rsid w:val="00875B65"/>
    <w:rsid w:val="008831D8"/>
    <w:rsid w:val="008A465C"/>
    <w:rsid w:val="008F0968"/>
    <w:rsid w:val="008F2AFC"/>
    <w:rsid w:val="00900311"/>
    <w:rsid w:val="00922E01"/>
    <w:rsid w:val="0092336C"/>
    <w:rsid w:val="00926A04"/>
    <w:rsid w:val="00937C0C"/>
    <w:rsid w:val="00961719"/>
    <w:rsid w:val="00990E26"/>
    <w:rsid w:val="009B1BE2"/>
    <w:rsid w:val="009D10D5"/>
    <w:rsid w:val="009D321D"/>
    <w:rsid w:val="009F0DF1"/>
    <w:rsid w:val="00A06941"/>
    <w:rsid w:val="00A27EFB"/>
    <w:rsid w:val="00A33AE9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54AB"/>
    <w:rsid w:val="00C82A2E"/>
    <w:rsid w:val="00CA0A02"/>
    <w:rsid w:val="00CA2366"/>
    <w:rsid w:val="00CA3F02"/>
    <w:rsid w:val="00CB2624"/>
    <w:rsid w:val="00CC446C"/>
    <w:rsid w:val="00CC7BB4"/>
    <w:rsid w:val="00CD3B45"/>
    <w:rsid w:val="00D262EB"/>
    <w:rsid w:val="00D47200"/>
    <w:rsid w:val="00D62D50"/>
    <w:rsid w:val="00D643FD"/>
    <w:rsid w:val="00D92EB4"/>
    <w:rsid w:val="00DA3713"/>
    <w:rsid w:val="00DC313B"/>
    <w:rsid w:val="00DD3C8E"/>
    <w:rsid w:val="00DD4D1C"/>
    <w:rsid w:val="00DE3C91"/>
    <w:rsid w:val="00DF3EC5"/>
    <w:rsid w:val="00E13D03"/>
    <w:rsid w:val="00E30E7D"/>
    <w:rsid w:val="00E318F7"/>
    <w:rsid w:val="00E3457B"/>
    <w:rsid w:val="00E37EEC"/>
    <w:rsid w:val="00E40DCB"/>
    <w:rsid w:val="00E46CE5"/>
    <w:rsid w:val="00E5238F"/>
    <w:rsid w:val="00E849F1"/>
    <w:rsid w:val="00E910A8"/>
    <w:rsid w:val="00EB1A90"/>
    <w:rsid w:val="00EB631F"/>
    <w:rsid w:val="00EC390A"/>
    <w:rsid w:val="00ED2C55"/>
    <w:rsid w:val="00F03375"/>
    <w:rsid w:val="00F16FBD"/>
    <w:rsid w:val="00F379A5"/>
    <w:rsid w:val="00F42B5D"/>
    <w:rsid w:val="00F63EAA"/>
    <w:rsid w:val="00F71566"/>
    <w:rsid w:val="00F74BB6"/>
    <w:rsid w:val="00F86950"/>
    <w:rsid w:val="00F87529"/>
    <w:rsid w:val="00F94199"/>
    <w:rsid w:val="00FB18A4"/>
    <w:rsid w:val="00FB2AD7"/>
    <w:rsid w:val="00FB4162"/>
    <w:rsid w:val="00FC64A5"/>
    <w:rsid w:val="00FD3475"/>
    <w:rsid w:val="00FD4DA7"/>
    <w:rsid w:val="00FE32B4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86C5A4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locked/>
    <w:rsid w:val="00FD3475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A2B3C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204B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3D5A3-48AD-4104-8915-863A080FA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16</cp:revision>
  <dcterms:created xsi:type="dcterms:W3CDTF">2023-01-17T10:49:00Z</dcterms:created>
  <dcterms:modified xsi:type="dcterms:W3CDTF">2023-05-12T13:02:00Z</dcterms:modified>
</cp:coreProperties>
</file>