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9468B8" w:rsidRDefault="005741C5" w:rsidP="009468B8">
      <w:pPr>
        <w:pStyle w:val="Nagwek3"/>
        <w:spacing w:line="240" w:lineRule="auto"/>
        <w:ind w:left="0"/>
        <w:rPr>
          <w:spacing w:val="20"/>
          <w:szCs w:val="24"/>
        </w:rPr>
      </w:pPr>
      <w:r w:rsidRPr="009468B8">
        <w:rPr>
          <w:spacing w:val="20"/>
          <w:szCs w:val="24"/>
        </w:rPr>
        <w:t>OŚWIADCZENIE</w:t>
      </w:r>
    </w:p>
    <w:p w:rsidR="005741C5" w:rsidRPr="009468B8" w:rsidRDefault="005741C5" w:rsidP="009468B8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9468B8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Pr="009468B8" w:rsidRDefault="005741C5" w:rsidP="009468B8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468B8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741C5" w:rsidRPr="009468B8" w:rsidRDefault="005741C5" w:rsidP="009468B8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468B8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9468B8" w:rsidRDefault="005741C5" w:rsidP="009468B8">
      <w:pPr>
        <w:widowControl w:val="0"/>
        <w:tabs>
          <w:tab w:val="left" w:pos="0"/>
        </w:tabs>
        <w:spacing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9468B8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9468B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9468B8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AC0353" w:rsidRPr="009468B8">
        <w:rPr>
          <w:rFonts w:ascii="Times New Roman" w:hAnsi="Times New Roman"/>
          <w:sz w:val="24"/>
          <w:szCs w:val="24"/>
        </w:rPr>
        <w:t>przetarg nieograniczony</w:t>
      </w:r>
      <w:r w:rsidRPr="009468B8">
        <w:rPr>
          <w:rFonts w:ascii="Times New Roman" w:hAnsi="Times New Roman"/>
          <w:sz w:val="24"/>
          <w:szCs w:val="24"/>
        </w:rPr>
        <w:t>, którego przedmiotem jest:</w:t>
      </w:r>
    </w:p>
    <w:p w:rsidR="00476E5C" w:rsidRPr="009468B8" w:rsidRDefault="009468B8" w:rsidP="009468B8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eastAsia="Times New Roman" w:hAnsi="Times New Roman"/>
          <w:b/>
          <w:szCs w:val="24"/>
          <w:lang w:eastAsia="pl-PL"/>
        </w:rPr>
      </w:pPr>
      <w:r w:rsidRPr="009468B8">
        <w:rPr>
          <w:rFonts w:ascii="Times New Roman" w:eastAsia="Times New Roman" w:hAnsi="Times New Roman"/>
          <w:b/>
          <w:szCs w:val="24"/>
          <w:lang w:eastAsia="pl-PL"/>
        </w:rPr>
        <w:t xml:space="preserve">Dostawa wraz z montażem mebli kreatywnych do Laboratorium Wirtualnego ILAB dla przedsięwzięcia pn. Centrum Zrównoważonego Rozwoju i Poszanowania Energii „Miękinia” dla </w:t>
      </w:r>
      <w:proofErr w:type="spellStart"/>
      <w:r w:rsidRPr="009468B8">
        <w:rPr>
          <w:rFonts w:ascii="Times New Roman" w:eastAsia="Times New Roman" w:hAnsi="Times New Roman"/>
          <w:b/>
          <w:szCs w:val="24"/>
          <w:lang w:eastAsia="pl-PL"/>
        </w:rPr>
        <w:t>WGGiOŚ</w:t>
      </w:r>
      <w:proofErr w:type="spellEnd"/>
      <w:r w:rsidRPr="009468B8">
        <w:rPr>
          <w:rFonts w:ascii="Times New Roman" w:eastAsia="Times New Roman" w:hAnsi="Times New Roman"/>
          <w:b/>
          <w:szCs w:val="24"/>
          <w:lang w:eastAsia="pl-PL"/>
        </w:rPr>
        <w:t xml:space="preserve"> - KC-zp.272-225/23, </w:t>
      </w:r>
      <w:r w:rsidR="00476E5C" w:rsidRPr="009468B8">
        <w:rPr>
          <w:rFonts w:ascii="Times New Roman" w:hAnsi="Times New Roman"/>
          <w:b/>
          <w:bCs/>
          <w:szCs w:val="24"/>
        </w:rPr>
        <w:t>składam oświadczenie o w zakresie</w:t>
      </w:r>
      <w:r w:rsidR="00476E5C" w:rsidRPr="009468B8">
        <w:rPr>
          <w:rFonts w:ascii="Times New Roman" w:hAnsi="Times New Roman"/>
          <w:szCs w:val="24"/>
        </w:rPr>
        <w:t xml:space="preserve"> </w:t>
      </w:r>
      <w:r w:rsidR="00476E5C" w:rsidRPr="009468B8">
        <w:rPr>
          <w:rFonts w:ascii="Times New Roman" w:hAnsi="Times New Roman"/>
          <w:b/>
          <w:bCs/>
          <w:szCs w:val="24"/>
        </w:rPr>
        <w:t>art. 108 ust. 1 pkt 5)</w:t>
      </w:r>
      <w:r w:rsidR="00476E5C" w:rsidRPr="009468B8">
        <w:rPr>
          <w:rFonts w:ascii="Times New Roman" w:hAnsi="Times New Roman"/>
          <w:szCs w:val="24"/>
        </w:rPr>
        <w:t xml:space="preserve">  ustawy z dnia 11 września 2019 roku - Prawo zamówień publicznych (</w:t>
      </w:r>
      <w:proofErr w:type="spellStart"/>
      <w:r w:rsidR="00476E5C" w:rsidRPr="009468B8">
        <w:rPr>
          <w:rFonts w:ascii="Times New Roman" w:hAnsi="Times New Roman"/>
          <w:szCs w:val="24"/>
        </w:rPr>
        <w:t>t.j</w:t>
      </w:r>
      <w:proofErr w:type="spellEnd"/>
      <w:r w:rsidR="00476E5C" w:rsidRPr="009468B8">
        <w:rPr>
          <w:rFonts w:ascii="Times New Roman" w:hAnsi="Times New Roman"/>
          <w:szCs w:val="24"/>
        </w:rPr>
        <w:t xml:space="preserve">. Dz. U. z 2019r. </w:t>
      </w:r>
      <w:r w:rsidRPr="009468B8">
        <w:rPr>
          <w:rFonts w:ascii="Times New Roman" w:hAnsi="Times New Roman"/>
          <w:sz w:val="20"/>
        </w:rPr>
        <w:t xml:space="preserve">(Dz.U. 2022 poz. 1710) </w:t>
      </w:r>
      <w:r w:rsidR="00476E5C" w:rsidRPr="009468B8">
        <w:rPr>
          <w:rFonts w:ascii="Times New Roman" w:hAnsi="Times New Roman"/>
          <w:b/>
          <w:szCs w:val="24"/>
        </w:rPr>
        <w:t>o braku przynależności do tej samej grupy kapitałowej</w:t>
      </w:r>
      <w:r w:rsidR="00476E5C" w:rsidRPr="009468B8">
        <w:rPr>
          <w:rFonts w:ascii="Times New Roman" w:hAnsi="Times New Roman"/>
          <w:szCs w:val="24"/>
        </w:rPr>
        <w:t xml:space="preserve">, w rozumieniu ustawy z dnia 16.02.2007 r. o ochronie konkurencji i konsumentów, </w:t>
      </w:r>
      <w:r w:rsidR="00476E5C" w:rsidRPr="009468B8">
        <w:rPr>
          <w:rFonts w:ascii="Times New Roman" w:hAnsi="Times New Roman"/>
          <w:b/>
          <w:szCs w:val="24"/>
        </w:rPr>
        <w:t>z innym wykonawcą, który złożył odrębną ofertę</w:t>
      </w:r>
      <w:r w:rsidR="00476E5C" w:rsidRPr="009468B8">
        <w:rPr>
          <w:rFonts w:ascii="Times New Roman" w:hAnsi="Times New Roman"/>
          <w:szCs w:val="24"/>
        </w:rPr>
        <w:t xml:space="preserve">, ofertę częściową </w:t>
      </w:r>
      <w:bookmarkStart w:id="0" w:name="_Hlk62574451"/>
      <w:r w:rsidR="00476E5C" w:rsidRPr="009468B8">
        <w:rPr>
          <w:rFonts w:ascii="Times New Roman" w:hAnsi="Times New Roman"/>
          <w:szCs w:val="24"/>
        </w:rPr>
        <w:t>lub wniosek o dopuszczenie do udziału w postępowaniu</w:t>
      </w:r>
      <w:bookmarkEnd w:id="0"/>
      <w:r w:rsidR="00476E5C" w:rsidRPr="009468B8">
        <w:rPr>
          <w:rFonts w:ascii="Times New Roman" w:hAnsi="Times New Roman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476E5C" w:rsidRPr="009468B8" w:rsidRDefault="00476E5C" w:rsidP="009468B8">
      <w:pPr>
        <w:widowControl w:val="0"/>
        <w:adjustRightInd w:val="0"/>
        <w:spacing w:line="240" w:lineRule="auto"/>
        <w:jc w:val="center"/>
        <w:textAlignment w:val="baseline"/>
        <w:rPr>
          <w:rFonts w:ascii="Times New Roman" w:hAnsi="Times New Roman"/>
          <w:b/>
          <w:szCs w:val="24"/>
        </w:rPr>
      </w:pPr>
      <w:r w:rsidRPr="009468B8">
        <w:rPr>
          <w:rFonts w:ascii="Times New Roman" w:hAnsi="Times New Roman"/>
          <w:b/>
          <w:szCs w:val="24"/>
        </w:rPr>
        <w:t xml:space="preserve">Oświadczam/(-my), że podmiot który reprezentuję </w:t>
      </w:r>
    </w:p>
    <w:p w:rsidR="00476E5C" w:rsidRPr="009468B8" w:rsidRDefault="00476E5C" w:rsidP="009468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 xml:space="preserve"> (należy zaznaczyć właściwy kwadrat):</w:t>
      </w:r>
    </w:p>
    <w:p w:rsidR="00476E5C" w:rsidRPr="009468B8" w:rsidRDefault="00476E5C" w:rsidP="009468B8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4"/>
        </w:rPr>
      </w:pPr>
      <w:r w:rsidRPr="009468B8">
        <w:rPr>
          <w:b/>
          <w:bCs/>
          <w:sz w:val="22"/>
          <w:szCs w:val="24"/>
        </w:rPr>
        <w:t>nie należy do jakiejkolwiek/ żadnej grupy kapitałowej.</w:t>
      </w:r>
    </w:p>
    <w:p w:rsidR="00476E5C" w:rsidRPr="009468B8" w:rsidRDefault="00476E5C" w:rsidP="009468B8">
      <w:pPr>
        <w:pStyle w:val="Akapitzlist"/>
        <w:numPr>
          <w:ilvl w:val="0"/>
          <w:numId w:val="1"/>
        </w:numPr>
        <w:jc w:val="both"/>
        <w:rPr>
          <w:sz w:val="22"/>
          <w:szCs w:val="24"/>
        </w:rPr>
      </w:pPr>
      <w:r w:rsidRPr="009468B8">
        <w:rPr>
          <w:rFonts w:eastAsia="Calibri"/>
          <w:b/>
          <w:bCs/>
          <w:sz w:val="22"/>
          <w:szCs w:val="24"/>
          <w:lang w:eastAsia="en-US"/>
        </w:rPr>
        <w:t>nie należy</w:t>
      </w:r>
      <w:r w:rsidRPr="009468B8">
        <w:rPr>
          <w:rFonts w:eastAsia="Calibri"/>
          <w:sz w:val="22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9468B8">
        <w:rPr>
          <w:rFonts w:eastAsia="Calibri"/>
          <w:sz w:val="22"/>
          <w:szCs w:val="24"/>
          <w:lang w:eastAsia="en-US"/>
        </w:rPr>
        <w:t>późn</w:t>
      </w:r>
      <w:proofErr w:type="spellEnd"/>
      <w:r w:rsidRPr="009468B8">
        <w:rPr>
          <w:rFonts w:eastAsia="Calibri"/>
          <w:sz w:val="22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476E5C" w:rsidRPr="009468B8" w:rsidRDefault="00476E5C" w:rsidP="009468B8">
      <w:pPr>
        <w:pStyle w:val="Akapitzlist"/>
        <w:numPr>
          <w:ilvl w:val="0"/>
          <w:numId w:val="1"/>
        </w:numPr>
        <w:jc w:val="both"/>
        <w:rPr>
          <w:sz w:val="22"/>
          <w:szCs w:val="24"/>
        </w:rPr>
      </w:pPr>
      <w:r w:rsidRPr="009468B8">
        <w:rPr>
          <w:rFonts w:eastAsia="Calibri"/>
          <w:b/>
          <w:bCs/>
          <w:sz w:val="22"/>
          <w:szCs w:val="24"/>
          <w:lang w:eastAsia="en-US"/>
        </w:rPr>
        <w:t>należy</w:t>
      </w:r>
      <w:r w:rsidRPr="009468B8">
        <w:rPr>
          <w:rFonts w:eastAsia="Calibri"/>
          <w:sz w:val="22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9468B8">
        <w:rPr>
          <w:rFonts w:eastAsia="Calibri"/>
          <w:sz w:val="22"/>
          <w:szCs w:val="24"/>
          <w:lang w:eastAsia="en-US"/>
        </w:rPr>
        <w:t>późn</w:t>
      </w:r>
      <w:proofErr w:type="spellEnd"/>
      <w:r w:rsidRPr="009468B8">
        <w:rPr>
          <w:rFonts w:eastAsia="Calibri"/>
          <w:sz w:val="22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76E5C" w:rsidRPr="009468B8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Adres podmiotu</w:t>
            </w:r>
          </w:p>
        </w:tc>
      </w:tr>
      <w:tr w:rsidR="00476E5C" w:rsidRPr="009468B8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476E5C" w:rsidRPr="009468B8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476E5C" w:rsidRPr="009468B8" w:rsidTr="00206E1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468B8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5C" w:rsidRPr="009468B8" w:rsidRDefault="00476E5C" w:rsidP="009468B8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:rsidR="00476E5C" w:rsidRPr="009468B8" w:rsidRDefault="00476E5C" w:rsidP="009468B8">
      <w:pPr>
        <w:widowControl w:val="0"/>
        <w:spacing w:line="240" w:lineRule="auto"/>
        <w:jc w:val="both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:rsidR="00476E5C" w:rsidRPr="009468B8" w:rsidRDefault="00476E5C" w:rsidP="009468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:rsidR="00476E5C" w:rsidRPr="009468B8" w:rsidRDefault="00476E5C" w:rsidP="009468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:rsidR="00476E5C" w:rsidRPr="009468B8" w:rsidRDefault="00476E5C" w:rsidP="009468B8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>3)………………………………………………………………………………………………</w:t>
      </w:r>
    </w:p>
    <w:p w:rsidR="00476E5C" w:rsidRPr="009468B8" w:rsidRDefault="00476E5C" w:rsidP="009468B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9468B8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9468B8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:rsidR="005741C5" w:rsidRPr="009468B8" w:rsidRDefault="00476E5C" w:rsidP="009468B8">
      <w:pPr>
        <w:tabs>
          <w:tab w:val="left" w:pos="540"/>
          <w:tab w:val="left" w:pos="780"/>
        </w:tabs>
        <w:suppressAutoHyphens/>
        <w:spacing w:line="240" w:lineRule="auto"/>
        <w:jc w:val="both"/>
        <w:rPr>
          <w:rFonts w:ascii="Times New Roman" w:hAnsi="Times New Roman"/>
          <w:szCs w:val="24"/>
        </w:rPr>
      </w:pPr>
      <w:r w:rsidRPr="009468B8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9468B8">
        <w:rPr>
          <w:rFonts w:ascii="Times New Roman" w:hAnsi="Times New Roman"/>
          <w:color w:val="FF0000"/>
          <w:sz w:val="20"/>
          <w:lang w:eastAsia="zh-CN"/>
        </w:rPr>
        <w:t>.</w:t>
      </w:r>
      <w:bookmarkStart w:id="1" w:name="_GoBack"/>
      <w:bookmarkEnd w:id="1"/>
      <w:r w:rsidR="005741C5" w:rsidRPr="009468B8">
        <w:rPr>
          <w:rFonts w:ascii="Times New Roman" w:hAnsi="Times New Roman"/>
          <w:szCs w:val="24"/>
          <w:vertAlign w:val="superscript"/>
        </w:rPr>
        <w:t>wcy</w:t>
      </w:r>
    </w:p>
    <w:sectPr w:rsidR="005741C5" w:rsidRPr="009468B8" w:rsidSect="009468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33A" w:rsidRDefault="00CD333A">
      <w:pPr>
        <w:spacing w:after="0" w:line="240" w:lineRule="auto"/>
      </w:pPr>
      <w:r>
        <w:separator/>
      </w:r>
    </w:p>
  </w:endnote>
  <w:endnote w:type="continuationSeparator" w:id="0">
    <w:p w:rsidR="00CD333A" w:rsidRDefault="00CD3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D333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D333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D33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D33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33A" w:rsidRDefault="00CD333A">
      <w:pPr>
        <w:spacing w:after="0" w:line="240" w:lineRule="auto"/>
      </w:pPr>
      <w:r>
        <w:separator/>
      </w:r>
    </w:p>
  </w:footnote>
  <w:footnote w:type="continuationSeparator" w:id="0">
    <w:p w:rsidR="00CD333A" w:rsidRDefault="00CD333A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D3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D33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D33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A67"/>
    <w:rsid w:val="000563B7"/>
    <w:rsid w:val="000E6C60"/>
    <w:rsid w:val="001F4E82"/>
    <w:rsid w:val="00237270"/>
    <w:rsid w:val="00285E58"/>
    <w:rsid w:val="003D1274"/>
    <w:rsid w:val="00430A9F"/>
    <w:rsid w:val="00476E5C"/>
    <w:rsid w:val="005741C5"/>
    <w:rsid w:val="005B1A67"/>
    <w:rsid w:val="005E5BD1"/>
    <w:rsid w:val="00623F70"/>
    <w:rsid w:val="00927537"/>
    <w:rsid w:val="0093180B"/>
    <w:rsid w:val="009468B8"/>
    <w:rsid w:val="00AC0353"/>
    <w:rsid w:val="00BC579B"/>
    <w:rsid w:val="00CD333A"/>
    <w:rsid w:val="00D137A1"/>
    <w:rsid w:val="00D70839"/>
    <w:rsid w:val="00E67EFE"/>
    <w:rsid w:val="00F85EA7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F50A81"/>
  <w15:docId w15:val="{9788CE63-B918-4342-8F99-68E79B4EC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76E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D5B47-9F2B-4A4B-BFB4-041DA4105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Małgorzata Waligórska</cp:lastModifiedBy>
  <cp:revision>5</cp:revision>
  <dcterms:created xsi:type="dcterms:W3CDTF">2023-02-14T07:34:00Z</dcterms:created>
  <dcterms:modified xsi:type="dcterms:W3CDTF">2023-04-28T12:36:00Z</dcterms:modified>
</cp:coreProperties>
</file>