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94BB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94BB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4BBD">
        <w:rPr>
          <w:sz w:val="22"/>
          <w:szCs w:val="22"/>
        </w:rPr>
        <w:t>2023-05-10</w:t>
      </w:r>
    </w:p>
    <w:p w:rsidR="00294BBD" w:rsidRPr="00294BBD" w:rsidRDefault="00294BBD" w:rsidP="00890B92">
      <w:pPr>
        <w:rPr>
          <w:b/>
          <w:bCs/>
          <w:sz w:val="22"/>
          <w:szCs w:val="22"/>
        </w:rPr>
      </w:pPr>
      <w:r w:rsidRPr="00294BBD">
        <w:rPr>
          <w:b/>
          <w:bCs/>
          <w:sz w:val="22"/>
          <w:szCs w:val="22"/>
        </w:rPr>
        <w:t>Akademia Górniczo - Hutnicza</w:t>
      </w:r>
    </w:p>
    <w:p w:rsidR="00294BBD" w:rsidRPr="00294BBD" w:rsidRDefault="00294BBD" w:rsidP="00890B92">
      <w:pPr>
        <w:rPr>
          <w:b/>
          <w:bCs/>
          <w:sz w:val="22"/>
          <w:szCs w:val="22"/>
        </w:rPr>
      </w:pPr>
      <w:r w:rsidRPr="00294BB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94BBD" w:rsidP="00890B92">
      <w:pPr>
        <w:rPr>
          <w:b/>
          <w:bCs/>
          <w:sz w:val="22"/>
          <w:szCs w:val="22"/>
        </w:rPr>
      </w:pPr>
      <w:r w:rsidRPr="00294BBD">
        <w:rPr>
          <w:b/>
          <w:bCs/>
          <w:sz w:val="22"/>
          <w:szCs w:val="22"/>
        </w:rPr>
        <w:t>Dział Zamówień Publicznych</w:t>
      </w:r>
    </w:p>
    <w:p w:rsidR="00890B92" w:rsidRPr="00BD5546" w:rsidRDefault="00294BBD" w:rsidP="00890B92">
      <w:pPr>
        <w:rPr>
          <w:sz w:val="22"/>
          <w:szCs w:val="22"/>
        </w:rPr>
      </w:pPr>
      <w:r w:rsidRPr="00294BB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4BBD">
        <w:rPr>
          <w:sz w:val="22"/>
          <w:szCs w:val="22"/>
        </w:rPr>
        <w:t>30</w:t>
      </w:r>
    </w:p>
    <w:p w:rsidR="00890B92" w:rsidRPr="00BD5546" w:rsidRDefault="00294BBD" w:rsidP="00890B92">
      <w:pPr>
        <w:rPr>
          <w:sz w:val="22"/>
          <w:szCs w:val="22"/>
        </w:rPr>
      </w:pPr>
      <w:r w:rsidRPr="00294BB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4BB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4BBD" w:rsidRPr="00294BBD">
        <w:rPr>
          <w:b/>
          <w:sz w:val="22"/>
          <w:szCs w:val="22"/>
        </w:rPr>
        <w:t>KC-zp.272-249/23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94BBD" w:rsidRPr="00294BB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94BB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4BBD">
        <w:rPr>
          <w:b/>
          <w:sz w:val="22"/>
          <w:szCs w:val="22"/>
        </w:rPr>
        <w:t>Dostawa części komputerowych i urządzeń peryferyjnych dla jednostek AGH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94BBD" w:rsidP="00A80738">
      <w:pPr>
        <w:spacing w:before="120" w:after="120"/>
        <w:jc w:val="both"/>
        <w:rPr>
          <w:sz w:val="22"/>
          <w:szCs w:val="22"/>
        </w:rPr>
      </w:pPr>
      <w:r w:rsidRPr="00294BBD">
        <w:rPr>
          <w:b/>
          <w:sz w:val="22"/>
          <w:szCs w:val="22"/>
        </w:rPr>
        <w:t>34 783.00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430" w:rsidRDefault="009B0430">
      <w:r>
        <w:separator/>
      </w:r>
    </w:p>
  </w:endnote>
  <w:endnote w:type="continuationSeparator" w:id="0">
    <w:p w:rsidR="009B0430" w:rsidRDefault="009B0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430" w:rsidRDefault="009B0430">
      <w:r>
        <w:separator/>
      </w:r>
    </w:p>
  </w:footnote>
  <w:footnote w:type="continuationSeparator" w:id="0">
    <w:p w:rsidR="009B0430" w:rsidRDefault="009B0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BBD" w:rsidRDefault="00294B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BBD" w:rsidRDefault="00294B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BBD" w:rsidRDefault="00294B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4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94BB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B0430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834D9C-E711-4CEE-811F-E4027F9B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2023-05-10T08:26:00Z</dcterms:created>
  <dcterms:modified xsi:type="dcterms:W3CDTF">2023-05-10T08:26:00Z</dcterms:modified>
</cp:coreProperties>
</file>