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1B0C0E" w:rsidP="00D665F5">
      <w:pPr>
        <w:spacing w:after="240"/>
        <w:jc w:val="right"/>
        <w:rPr>
          <w:sz w:val="22"/>
          <w:szCs w:val="22"/>
        </w:rPr>
      </w:pPr>
      <w:r w:rsidRPr="001B0C0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B0C0E">
        <w:rPr>
          <w:sz w:val="22"/>
          <w:szCs w:val="22"/>
        </w:rPr>
        <w:t>2023-05-08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B0C0E" w:rsidRPr="001B0C0E" w:rsidRDefault="001B0C0E" w:rsidP="00577BC6">
      <w:pPr>
        <w:spacing w:after="40"/>
        <w:rPr>
          <w:b/>
          <w:bCs/>
          <w:sz w:val="22"/>
          <w:szCs w:val="22"/>
        </w:rPr>
      </w:pPr>
      <w:r w:rsidRPr="001B0C0E">
        <w:rPr>
          <w:b/>
          <w:bCs/>
          <w:sz w:val="22"/>
          <w:szCs w:val="22"/>
        </w:rPr>
        <w:t>Akademia Górniczo - Hutnicza</w:t>
      </w:r>
    </w:p>
    <w:p w:rsidR="001B0C0E" w:rsidRPr="001B0C0E" w:rsidRDefault="001B0C0E" w:rsidP="00577BC6">
      <w:pPr>
        <w:spacing w:after="40"/>
        <w:rPr>
          <w:b/>
          <w:bCs/>
          <w:sz w:val="22"/>
          <w:szCs w:val="22"/>
        </w:rPr>
      </w:pPr>
      <w:r w:rsidRPr="001B0C0E">
        <w:rPr>
          <w:b/>
          <w:bCs/>
          <w:sz w:val="22"/>
          <w:szCs w:val="22"/>
        </w:rPr>
        <w:t>im. Stanisława Staszica w Krakowie</w:t>
      </w:r>
    </w:p>
    <w:p w:rsidR="00D665F5" w:rsidRPr="00D91931" w:rsidRDefault="001B0C0E" w:rsidP="00577BC6">
      <w:pPr>
        <w:spacing w:after="40"/>
        <w:rPr>
          <w:b/>
          <w:bCs/>
          <w:sz w:val="22"/>
          <w:szCs w:val="22"/>
        </w:rPr>
      </w:pPr>
      <w:r w:rsidRPr="001B0C0E">
        <w:rPr>
          <w:b/>
          <w:bCs/>
          <w:sz w:val="22"/>
          <w:szCs w:val="22"/>
        </w:rPr>
        <w:t>Dział Zamówień Publicznych</w:t>
      </w:r>
    </w:p>
    <w:p w:rsidR="00D665F5" w:rsidRPr="00BD5546" w:rsidRDefault="001B0C0E" w:rsidP="00D665F5">
      <w:pPr>
        <w:rPr>
          <w:sz w:val="22"/>
          <w:szCs w:val="22"/>
        </w:rPr>
      </w:pPr>
      <w:r w:rsidRPr="001B0C0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B0C0E">
        <w:rPr>
          <w:sz w:val="22"/>
          <w:szCs w:val="22"/>
        </w:rPr>
        <w:t>30</w:t>
      </w:r>
    </w:p>
    <w:p w:rsidR="00D665F5" w:rsidRPr="00BD5546" w:rsidRDefault="001B0C0E" w:rsidP="00D665F5">
      <w:pPr>
        <w:rPr>
          <w:sz w:val="22"/>
          <w:szCs w:val="22"/>
        </w:rPr>
      </w:pPr>
      <w:r w:rsidRPr="001B0C0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B0C0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B0C0E" w:rsidRPr="001B0C0E">
        <w:rPr>
          <w:b/>
          <w:sz w:val="22"/>
          <w:szCs w:val="22"/>
        </w:rPr>
        <w:t>KC-zp.272-173/23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B0C0E" w:rsidRPr="001B0C0E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B0C0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B0C0E">
        <w:rPr>
          <w:b/>
          <w:sz w:val="22"/>
          <w:szCs w:val="22"/>
        </w:rPr>
        <w:t>Dostawa licencji aktywacyjnych (kontynuacja subskrypcji pakietu bezpieczeństwa) dla dwóch urządzeń FortiGate 600E (s/n: FG6H0ETB19903434, FG6H0ETB19903366) na okres 36 miesięcy na potrzeby CRI AGH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B0C0E" w:rsidRPr="001B0C0E">
        <w:rPr>
          <w:sz w:val="22"/>
          <w:szCs w:val="22"/>
        </w:rPr>
        <w:t>08/05/2023</w:t>
      </w:r>
      <w:r w:rsidR="00FF4AB1" w:rsidRPr="00577BC6">
        <w:rPr>
          <w:sz w:val="22"/>
          <w:szCs w:val="22"/>
        </w:rPr>
        <w:t xml:space="preserve"> o godz. </w:t>
      </w:r>
      <w:r w:rsidR="001B0C0E" w:rsidRPr="001B0C0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B0C0E" w:rsidRPr="00493F8C" w:rsidTr="00CE2702">
        <w:tc>
          <w:tcPr>
            <w:tcW w:w="993" w:type="dxa"/>
            <w:shd w:val="clear" w:color="auto" w:fill="auto"/>
            <w:vAlign w:val="center"/>
          </w:tcPr>
          <w:p w:rsidR="001B0C0E" w:rsidRPr="00490DC0" w:rsidRDefault="001B0C0E" w:rsidP="00CE2702">
            <w:pPr>
              <w:spacing w:before="120" w:after="120"/>
              <w:jc w:val="center"/>
            </w:pPr>
            <w:r w:rsidRPr="001B0C0E">
              <w:t>1</w:t>
            </w:r>
          </w:p>
        </w:tc>
        <w:tc>
          <w:tcPr>
            <w:tcW w:w="5244" w:type="dxa"/>
            <w:shd w:val="clear" w:color="auto" w:fill="auto"/>
          </w:tcPr>
          <w:p w:rsidR="001B0C0E" w:rsidRPr="00490DC0" w:rsidRDefault="001B0C0E" w:rsidP="00CE2702">
            <w:pPr>
              <w:spacing w:before="40"/>
            </w:pPr>
            <w:r w:rsidRPr="001B0C0E">
              <w:t>Pancernik IT sp z oo</w:t>
            </w:r>
          </w:p>
          <w:p w:rsidR="001B0C0E" w:rsidRPr="00490DC0" w:rsidRDefault="001B0C0E" w:rsidP="00CE2702">
            <w:r w:rsidRPr="001B0C0E">
              <w:t>Paderewskiego</w:t>
            </w:r>
            <w:r w:rsidRPr="00490DC0">
              <w:t xml:space="preserve"> </w:t>
            </w:r>
            <w:r w:rsidRPr="001B0C0E">
              <w:t>35</w:t>
            </w:r>
            <w:r w:rsidRPr="00490DC0">
              <w:t xml:space="preserve"> </w:t>
            </w:r>
          </w:p>
          <w:p w:rsidR="001B0C0E" w:rsidRPr="00490DC0" w:rsidRDefault="001B0C0E" w:rsidP="00CE2702">
            <w:pPr>
              <w:spacing w:after="40"/>
              <w:jc w:val="both"/>
            </w:pPr>
            <w:r w:rsidRPr="001B0C0E">
              <w:t>40-303</w:t>
            </w:r>
            <w:r w:rsidRPr="00490DC0">
              <w:t xml:space="preserve"> </w:t>
            </w:r>
            <w:r w:rsidRPr="001B0C0E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B0C0E" w:rsidRPr="00490DC0" w:rsidRDefault="001B0C0E" w:rsidP="00CE2702">
            <w:pPr>
              <w:spacing w:before="120" w:after="120"/>
              <w:jc w:val="both"/>
            </w:pPr>
            <w:r w:rsidRPr="001B0C0E">
              <w:t>364 724.52 zł</w:t>
            </w:r>
          </w:p>
        </w:tc>
      </w:tr>
      <w:tr w:rsidR="001B0C0E" w:rsidRPr="00493F8C" w:rsidTr="00CE2702">
        <w:tc>
          <w:tcPr>
            <w:tcW w:w="993" w:type="dxa"/>
            <w:shd w:val="clear" w:color="auto" w:fill="auto"/>
            <w:vAlign w:val="center"/>
          </w:tcPr>
          <w:p w:rsidR="001B0C0E" w:rsidRPr="00490DC0" w:rsidRDefault="001B0C0E" w:rsidP="00CE2702">
            <w:pPr>
              <w:spacing w:before="120" w:after="120"/>
              <w:jc w:val="center"/>
            </w:pPr>
            <w:r w:rsidRPr="001B0C0E">
              <w:t>2</w:t>
            </w:r>
          </w:p>
        </w:tc>
        <w:tc>
          <w:tcPr>
            <w:tcW w:w="5244" w:type="dxa"/>
            <w:shd w:val="clear" w:color="auto" w:fill="auto"/>
          </w:tcPr>
          <w:p w:rsidR="001B0C0E" w:rsidRPr="00490DC0" w:rsidRDefault="001B0C0E" w:rsidP="00CE2702">
            <w:pPr>
              <w:spacing w:before="40"/>
            </w:pPr>
            <w:r w:rsidRPr="001B0C0E">
              <w:t>Pax Animi Bogdan Rura</w:t>
            </w:r>
          </w:p>
          <w:p w:rsidR="001B0C0E" w:rsidRPr="00490DC0" w:rsidRDefault="001B0C0E" w:rsidP="00CE2702">
            <w:r w:rsidRPr="001B0C0E">
              <w:t>ul. Sądecka</w:t>
            </w:r>
            <w:r w:rsidRPr="00490DC0">
              <w:t xml:space="preserve"> </w:t>
            </w:r>
            <w:r w:rsidRPr="001B0C0E">
              <w:t>27a</w:t>
            </w:r>
            <w:r w:rsidRPr="00490DC0">
              <w:t xml:space="preserve"> </w:t>
            </w:r>
          </w:p>
          <w:p w:rsidR="001B0C0E" w:rsidRPr="00490DC0" w:rsidRDefault="001B0C0E" w:rsidP="00CE2702">
            <w:pPr>
              <w:spacing w:after="40"/>
              <w:jc w:val="both"/>
            </w:pPr>
            <w:r w:rsidRPr="001B0C0E">
              <w:t>32-700</w:t>
            </w:r>
            <w:r w:rsidRPr="00490DC0">
              <w:t xml:space="preserve"> </w:t>
            </w:r>
            <w:r w:rsidRPr="001B0C0E">
              <w:t>Bochnia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B0C0E" w:rsidRPr="00490DC0" w:rsidRDefault="001B0C0E" w:rsidP="00CE2702">
            <w:pPr>
              <w:spacing w:before="120" w:after="120"/>
              <w:jc w:val="both"/>
            </w:pPr>
            <w:r w:rsidRPr="001B0C0E">
              <w:t>295 198.77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60284" w:rsidRDefault="00C60284">
      <w:r>
        <w:separator/>
      </w:r>
    </w:p>
  </w:endnote>
  <w:endnote w:type="continuationSeparator" w:id="0">
    <w:p w:rsidR="00C60284" w:rsidRDefault="00C60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60284" w:rsidRDefault="00C60284">
      <w:r>
        <w:separator/>
      </w:r>
    </w:p>
  </w:footnote>
  <w:footnote w:type="continuationSeparator" w:id="0">
    <w:p w:rsidR="00C60284" w:rsidRDefault="00C602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B0C0E" w:rsidRDefault="001B0C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B0C0E" w:rsidRDefault="001B0C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B0C0E" w:rsidRDefault="001B0C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0284"/>
    <w:rsid w:val="00007727"/>
    <w:rsid w:val="00017720"/>
    <w:rsid w:val="00035488"/>
    <w:rsid w:val="000D7F25"/>
    <w:rsid w:val="000E00E5"/>
    <w:rsid w:val="001146A4"/>
    <w:rsid w:val="00173B20"/>
    <w:rsid w:val="001B0C0E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0284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81B6C86-13E7-475B-A35E-608B758BF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2023-05-08T09:12:00Z</dcterms:created>
  <dcterms:modified xsi:type="dcterms:W3CDTF">2023-05-08T09:12:00Z</dcterms:modified>
</cp:coreProperties>
</file>