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939C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939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39C4">
        <w:rPr>
          <w:sz w:val="22"/>
          <w:szCs w:val="22"/>
        </w:rPr>
        <w:t>2023-05-08</w:t>
      </w:r>
    </w:p>
    <w:p w:rsidR="002939C4" w:rsidRPr="002939C4" w:rsidRDefault="002939C4" w:rsidP="00890B92">
      <w:pPr>
        <w:rPr>
          <w:b/>
          <w:bCs/>
          <w:sz w:val="22"/>
          <w:szCs w:val="22"/>
        </w:rPr>
      </w:pPr>
      <w:r w:rsidRPr="002939C4">
        <w:rPr>
          <w:b/>
          <w:bCs/>
          <w:sz w:val="22"/>
          <w:szCs w:val="22"/>
        </w:rPr>
        <w:t>Akademia Górniczo - Hutnicza</w:t>
      </w:r>
    </w:p>
    <w:p w:rsidR="002939C4" w:rsidRPr="002939C4" w:rsidRDefault="002939C4" w:rsidP="00890B92">
      <w:pPr>
        <w:rPr>
          <w:b/>
          <w:bCs/>
          <w:sz w:val="22"/>
          <w:szCs w:val="22"/>
        </w:rPr>
      </w:pPr>
      <w:r w:rsidRPr="002939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39C4" w:rsidP="00890B92">
      <w:pPr>
        <w:rPr>
          <w:b/>
          <w:bCs/>
          <w:sz w:val="22"/>
          <w:szCs w:val="22"/>
        </w:rPr>
      </w:pPr>
      <w:r w:rsidRPr="002939C4">
        <w:rPr>
          <w:b/>
          <w:bCs/>
          <w:sz w:val="22"/>
          <w:szCs w:val="22"/>
        </w:rPr>
        <w:t>Dział Zamówień Publicznych</w:t>
      </w:r>
    </w:p>
    <w:p w:rsidR="00890B92" w:rsidRPr="00BD5546" w:rsidRDefault="002939C4" w:rsidP="00890B92">
      <w:pPr>
        <w:rPr>
          <w:sz w:val="22"/>
          <w:szCs w:val="22"/>
        </w:rPr>
      </w:pPr>
      <w:r w:rsidRPr="002939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39C4">
        <w:rPr>
          <w:sz w:val="22"/>
          <w:szCs w:val="22"/>
        </w:rPr>
        <w:t>30</w:t>
      </w:r>
    </w:p>
    <w:p w:rsidR="00890B92" w:rsidRPr="00BD5546" w:rsidRDefault="002939C4" w:rsidP="00890B92">
      <w:pPr>
        <w:rPr>
          <w:sz w:val="22"/>
          <w:szCs w:val="22"/>
        </w:rPr>
      </w:pPr>
      <w:r w:rsidRPr="002939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39C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39C4" w:rsidRPr="002939C4">
        <w:rPr>
          <w:b/>
          <w:sz w:val="22"/>
          <w:szCs w:val="22"/>
        </w:rPr>
        <w:t>KC-zp.272-193/23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39C4" w:rsidRPr="002939C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939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39C4">
        <w:rPr>
          <w:b/>
          <w:sz w:val="22"/>
          <w:szCs w:val="22"/>
        </w:rPr>
        <w:t>Dostawa i montaż aparatury do Laboratorium Wirtualnego ILAB dla przedsięwzięcia pn.: Centrum Zrównoważonego Rozwoju i Poszanowania Energii "Miękinia" Akademii Górniczo - Hutniczej im. St. Staszica w Krakowie - KC-zp.272-193/23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939C4" w:rsidP="00A80738">
      <w:pPr>
        <w:spacing w:before="120" w:after="120"/>
        <w:jc w:val="both"/>
        <w:rPr>
          <w:sz w:val="22"/>
          <w:szCs w:val="22"/>
        </w:rPr>
      </w:pPr>
      <w:r w:rsidRPr="002939C4">
        <w:rPr>
          <w:b/>
          <w:sz w:val="22"/>
          <w:szCs w:val="22"/>
        </w:rPr>
        <w:t>547 350.00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CEF" w:rsidRDefault="007E6CEF">
      <w:r>
        <w:separator/>
      </w:r>
    </w:p>
  </w:endnote>
  <w:endnote w:type="continuationSeparator" w:id="0">
    <w:p w:rsidR="007E6CEF" w:rsidRDefault="007E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CEF" w:rsidRDefault="007E6CEF">
      <w:r>
        <w:separator/>
      </w:r>
    </w:p>
  </w:footnote>
  <w:footnote w:type="continuationSeparator" w:id="0">
    <w:p w:rsidR="007E6CEF" w:rsidRDefault="007E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9C4" w:rsidRDefault="00293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9C4" w:rsidRDefault="00293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9C4" w:rsidRDefault="002939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CE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939C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6CE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FE076E-C893-4584-B4FF-0FD51AC2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2023-05-08T08:43:00Z</dcterms:created>
  <dcterms:modified xsi:type="dcterms:W3CDTF">2023-05-08T08:43:00Z</dcterms:modified>
</cp:coreProperties>
</file>