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BEC56" w14:textId="617B227B" w:rsidR="008B5BAC" w:rsidRPr="00157E80" w:rsidRDefault="00DF52C5" w:rsidP="002256C8">
      <w:pPr>
        <w:spacing w:line="288" w:lineRule="auto"/>
        <w:ind w:left="-14"/>
        <w:jc w:val="right"/>
        <w:rPr>
          <w:rFonts w:eastAsia="Calibri"/>
          <w:bCs/>
          <w:color w:val="auto"/>
          <w:lang w:eastAsia="en-US"/>
        </w:rPr>
      </w:pPr>
      <w:r w:rsidRPr="00157E80">
        <w:rPr>
          <w:rFonts w:eastAsia="Calibri"/>
          <w:bCs/>
          <w:color w:val="auto"/>
          <w:lang w:eastAsia="en-US"/>
        </w:rPr>
        <w:t xml:space="preserve">Załącznik nr </w:t>
      </w:r>
      <w:r w:rsidR="008B2CAA" w:rsidRPr="00157E80">
        <w:rPr>
          <w:rFonts w:eastAsia="Calibri"/>
          <w:bCs/>
          <w:color w:val="auto"/>
          <w:lang w:eastAsia="en-US"/>
        </w:rPr>
        <w:t>6</w:t>
      </w:r>
      <w:r w:rsidRPr="00157E80">
        <w:rPr>
          <w:rFonts w:eastAsia="Calibri"/>
          <w:bCs/>
          <w:color w:val="auto"/>
          <w:lang w:eastAsia="en-US"/>
        </w:rPr>
        <w:t xml:space="preserve"> do SWZ</w:t>
      </w:r>
    </w:p>
    <w:p w14:paraId="7C276C19" w14:textId="77777777" w:rsidR="00157E80" w:rsidRPr="00E53639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Nazwa Wykonawcy/Wykonawców w przypadku oferty wspólnej: </w:t>
      </w:r>
    </w:p>
    <w:p w14:paraId="0F6AF358" w14:textId="77777777" w:rsidR="00157E80" w:rsidRPr="00E53639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</w:t>
      </w:r>
    </w:p>
    <w:p w14:paraId="15063EFA" w14:textId="77777777" w:rsidR="00157E80" w:rsidRPr="00E53639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Adres: </w:t>
      </w:r>
      <w:r>
        <w:rPr>
          <w:bCs/>
          <w:sz w:val="24"/>
          <w:szCs w:val="24"/>
        </w:rPr>
        <w:t>________________</w:t>
      </w:r>
    </w:p>
    <w:p w14:paraId="2BAAC5A7" w14:textId="77777777" w:rsidR="00157E80" w:rsidRPr="00E53639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TEL.: </w:t>
      </w:r>
      <w:r>
        <w:rPr>
          <w:bCs/>
          <w:sz w:val="24"/>
          <w:szCs w:val="24"/>
        </w:rPr>
        <w:t>_________________________</w:t>
      </w:r>
    </w:p>
    <w:p w14:paraId="516D606C" w14:textId="77777777" w:rsidR="00157E80" w:rsidRPr="00E53639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NIP: </w:t>
      </w:r>
      <w:r>
        <w:rPr>
          <w:bCs/>
          <w:sz w:val="24"/>
          <w:szCs w:val="24"/>
        </w:rPr>
        <w:t>_____________________</w:t>
      </w:r>
    </w:p>
    <w:p w14:paraId="6C18F762" w14:textId="77777777" w:rsidR="00157E80" w:rsidRPr="00E53639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reprezentowany przez:  </w:t>
      </w:r>
      <w:r>
        <w:rPr>
          <w:bCs/>
          <w:sz w:val="24"/>
          <w:szCs w:val="24"/>
        </w:rPr>
        <w:t>_____________________________________</w:t>
      </w:r>
    </w:p>
    <w:p w14:paraId="14D756E0" w14:textId="77777777" w:rsidR="00157E80" w:rsidRPr="00E53639" w:rsidRDefault="00157E80" w:rsidP="00157E80">
      <w:pPr>
        <w:pStyle w:val="Tekstpodstawowywcity31"/>
        <w:spacing w:after="0" w:line="312" w:lineRule="auto"/>
        <w:ind w:left="5812" w:hanging="5812"/>
        <w:rPr>
          <w:rFonts w:eastAsia="Times New Roman"/>
          <w:bCs/>
          <w:i/>
          <w:sz w:val="24"/>
          <w:szCs w:val="24"/>
        </w:rPr>
      </w:pPr>
      <w:r w:rsidRPr="00E53639">
        <w:rPr>
          <w:rFonts w:eastAsia="Times New Roman"/>
          <w:bCs/>
          <w:sz w:val="24"/>
          <w:szCs w:val="24"/>
        </w:rPr>
        <w:t xml:space="preserve">                                            (imię, nazwisko/podstawa do reprezentacji)</w:t>
      </w:r>
      <w:r w:rsidRPr="00E53639">
        <w:rPr>
          <w:rFonts w:eastAsia="Times New Roman"/>
          <w:bCs/>
          <w:i/>
          <w:sz w:val="24"/>
          <w:szCs w:val="24"/>
        </w:rPr>
        <w:tab/>
        <w:t xml:space="preserve">   </w:t>
      </w:r>
    </w:p>
    <w:p w14:paraId="4477CA66" w14:textId="016DE0A8" w:rsidR="002B030F" w:rsidRPr="00157E80" w:rsidRDefault="002B030F" w:rsidP="002256C8">
      <w:pPr>
        <w:spacing w:line="288" w:lineRule="auto"/>
        <w:ind w:left="4536" w:right="6" w:firstLine="1276"/>
        <w:rPr>
          <w:bCs/>
          <w:color w:val="auto"/>
        </w:rPr>
      </w:pPr>
    </w:p>
    <w:p w14:paraId="2196FE87" w14:textId="77777777" w:rsidR="002256C8" w:rsidRPr="00157E80" w:rsidRDefault="002256C8" w:rsidP="002256C8">
      <w:pPr>
        <w:spacing w:line="288" w:lineRule="auto"/>
        <w:ind w:left="6372"/>
        <w:rPr>
          <w:rFonts w:eastAsia="Calibri"/>
          <w:bCs/>
          <w:color w:val="auto"/>
          <w:lang w:eastAsia="en-US"/>
        </w:rPr>
      </w:pPr>
    </w:p>
    <w:p w14:paraId="4395259F" w14:textId="77777777" w:rsidR="002256C8" w:rsidRPr="00157E80" w:rsidRDefault="002256C8" w:rsidP="002256C8">
      <w:pPr>
        <w:spacing w:line="288" w:lineRule="auto"/>
        <w:ind w:left="-14"/>
        <w:jc w:val="center"/>
        <w:rPr>
          <w:rFonts w:eastAsia="Calibri"/>
          <w:b/>
          <w:color w:val="auto"/>
          <w:lang w:eastAsia="en-US"/>
        </w:rPr>
      </w:pPr>
    </w:p>
    <w:p w14:paraId="620666AA" w14:textId="71C23C6D" w:rsidR="002256C8" w:rsidRPr="00157E80" w:rsidRDefault="00AB363A" w:rsidP="002256C8">
      <w:pPr>
        <w:spacing w:line="288" w:lineRule="auto"/>
        <w:ind w:left="-14"/>
        <w:jc w:val="center"/>
        <w:rPr>
          <w:rFonts w:eastAsia="Calibri"/>
          <w:b/>
          <w:color w:val="auto"/>
          <w:lang w:eastAsia="en-US"/>
        </w:rPr>
      </w:pPr>
      <w:r w:rsidRPr="00157E80">
        <w:rPr>
          <w:rFonts w:eastAsia="Calibri"/>
          <w:b/>
          <w:color w:val="auto"/>
          <w:lang w:eastAsia="en-US"/>
        </w:rPr>
        <w:t xml:space="preserve">OŚWIADCZENIE O PRZYNALEŻNOŚCI LUB BRAKU PRZYNALEŻNOŚCI DO TEJ SAMEJ GRUPY KAPITAŁOWEJ </w:t>
      </w:r>
    </w:p>
    <w:p w14:paraId="38334133" w14:textId="77777777" w:rsidR="00373936" w:rsidRPr="00157E80" w:rsidRDefault="00373936" w:rsidP="002256C8">
      <w:pPr>
        <w:spacing w:line="288" w:lineRule="auto"/>
        <w:ind w:left="-14"/>
        <w:jc w:val="center"/>
        <w:rPr>
          <w:rFonts w:eastAsia="Calibri"/>
          <w:b/>
          <w:bCs/>
          <w:color w:val="auto"/>
          <w:lang w:eastAsia="en-US"/>
        </w:rPr>
      </w:pPr>
    </w:p>
    <w:p w14:paraId="2B1FCF47" w14:textId="3DE636AA" w:rsidR="00437057" w:rsidRPr="00157E80" w:rsidRDefault="00373936" w:rsidP="002256C8">
      <w:pPr>
        <w:pStyle w:val="Nagwek"/>
        <w:spacing w:line="288" w:lineRule="auto"/>
        <w:rPr>
          <w:rFonts w:eastAsia="Calibri"/>
        </w:rPr>
      </w:pPr>
      <w:r w:rsidRPr="00157E80">
        <w:rPr>
          <w:rFonts w:eastAsia="Calibri"/>
          <w:color w:val="auto"/>
          <w:lang w:eastAsia="en-US"/>
        </w:rPr>
        <w:t>Na potrzeby postępowania o udzielenie zamówienia publicznego pn.</w:t>
      </w:r>
      <w:r w:rsidR="00473E11" w:rsidRPr="00157E80">
        <w:rPr>
          <w:rFonts w:eastAsia="Calibri"/>
          <w:color w:val="auto"/>
          <w:lang w:eastAsia="zh-CN"/>
        </w:rPr>
        <w:t xml:space="preserve"> </w:t>
      </w:r>
      <w:r w:rsidR="001B1CB1" w:rsidRPr="001B1CB1">
        <w:rPr>
          <w:rFonts w:eastAsia="Calibri"/>
        </w:rPr>
        <w:t xml:space="preserve">„Kompleksowa dostawa gazu ziemnego zaazotowanego (grupa </w:t>
      </w:r>
      <w:proofErr w:type="spellStart"/>
      <w:r w:rsidR="001B1CB1" w:rsidRPr="001B1CB1">
        <w:rPr>
          <w:rFonts w:eastAsia="Calibri"/>
        </w:rPr>
        <w:t>Lw</w:t>
      </w:r>
      <w:proofErr w:type="spellEnd"/>
      <w:r w:rsidR="001B1CB1" w:rsidRPr="001B1CB1">
        <w:rPr>
          <w:rFonts w:eastAsia="Calibri"/>
        </w:rPr>
        <w:t>)  oraz gazu ziemnego wysokometanowego (grupa E) dla Powiatu Rawickiego i jego jednostek organizacyjnych na okres od 01.07.2023 r. do 31.12.2024 r."</w:t>
      </w:r>
    </w:p>
    <w:p w14:paraId="6B4386C9" w14:textId="5B1B3CC5" w:rsidR="007546DF" w:rsidRPr="00157E80" w:rsidRDefault="007546DF" w:rsidP="002256C8">
      <w:pPr>
        <w:pStyle w:val="Nagwek"/>
        <w:spacing w:line="288" w:lineRule="auto"/>
        <w:rPr>
          <w:rFonts w:eastAsia="Calibri"/>
          <w:bCs/>
          <w:color w:val="auto"/>
          <w:lang w:eastAsia="en-US"/>
        </w:rPr>
      </w:pPr>
      <w:r w:rsidRPr="00157E80">
        <w:rPr>
          <w:rFonts w:eastAsia="Calibri"/>
          <w:bCs/>
          <w:color w:val="auto"/>
          <w:lang w:eastAsia="en-US"/>
        </w:rPr>
        <w:t>W celu wykazania braku podstaw do wykluczenia Wykonawcy z postępowania o udzielenie zamówienia w okolicznościach, o których mowa w art. 108 ust. 1 pkt 5 PZP, oświadczam/y, że:</w:t>
      </w:r>
    </w:p>
    <w:p w14:paraId="25E90E0D" w14:textId="77777777" w:rsidR="00511DFE" w:rsidRPr="00157E80" w:rsidRDefault="00511DFE" w:rsidP="002256C8">
      <w:pPr>
        <w:spacing w:line="288" w:lineRule="auto"/>
        <w:ind w:left="-14"/>
        <w:rPr>
          <w:rFonts w:eastAsia="Calibri"/>
          <w:bCs/>
          <w:color w:val="auto"/>
          <w:lang w:eastAsia="en-US"/>
        </w:rPr>
      </w:pPr>
    </w:p>
    <w:p w14:paraId="78CCD299" w14:textId="3322CEE0" w:rsidR="00511DFE" w:rsidRPr="00157E80" w:rsidRDefault="00F91903" w:rsidP="002256C8">
      <w:pPr>
        <w:widowControl w:val="0"/>
        <w:adjustRightInd w:val="0"/>
        <w:spacing w:line="288" w:lineRule="auto"/>
        <w:ind w:left="426" w:hanging="568"/>
        <w:contextualSpacing/>
        <w:jc w:val="both"/>
        <w:textAlignment w:val="baseline"/>
        <w:rPr>
          <w:rFonts w:eastAsia="Calibri"/>
          <w:i/>
          <w:color w:val="auto"/>
          <w:vertAlign w:val="superscript"/>
          <w:lang w:eastAsia="en-US"/>
        </w:rPr>
      </w:pPr>
      <w:r w:rsidRPr="00157E80">
        <w:rPr>
          <w:rFonts w:eastAsia="Calibri"/>
          <w:color w:val="auto"/>
          <w:lang w:eastAsia="en-US"/>
        </w:rPr>
        <w:t xml:space="preserve"> </w:t>
      </w:r>
      <w:r w:rsidRPr="00157E80">
        <w:rPr>
          <w:lang w:eastAsia="zh-CN"/>
        </w:rPr>
        <w:t xml:space="preserve">   </w:t>
      </w:r>
      <w:r w:rsidRPr="00157E80">
        <w:rPr>
          <w:rFonts w:ascii="Tahoma" w:hAnsi="Tahoma" w:cs="Tahoma"/>
          <w:lang w:eastAsia="zh-CN"/>
        </w:rPr>
        <w:t>⃣</w:t>
      </w:r>
      <w:r w:rsidRPr="00157E80">
        <w:rPr>
          <w:lang w:eastAsia="zh-CN"/>
        </w:rPr>
        <w:t xml:space="preserve">  </w:t>
      </w:r>
      <w:r w:rsidR="002256C8" w:rsidRPr="00157E80">
        <w:rPr>
          <w:lang w:eastAsia="zh-CN"/>
        </w:rPr>
        <w:t xml:space="preserve"> </w:t>
      </w:r>
      <w:r w:rsidRPr="00157E80">
        <w:rPr>
          <w:lang w:eastAsia="zh-CN"/>
        </w:rPr>
        <w:t xml:space="preserve"> </w:t>
      </w:r>
      <w:r w:rsidR="00157E80">
        <w:rPr>
          <w:lang w:eastAsia="zh-CN"/>
        </w:rPr>
        <w:t xml:space="preserve"> </w:t>
      </w:r>
      <w:r w:rsidR="00511DFE" w:rsidRPr="00157E80">
        <w:rPr>
          <w:rFonts w:eastAsia="Calibri"/>
          <w:b/>
          <w:color w:val="auto"/>
          <w:lang w:eastAsia="en-US"/>
        </w:rPr>
        <w:t>nie przynależę</w:t>
      </w:r>
      <w:r w:rsidR="00DF52C5" w:rsidRPr="00157E80">
        <w:rPr>
          <w:rFonts w:eastAsia="Calibri"/>
          <w:b/>
          <w:color w:val="auto"/>
          <w:lang w:eastAsia="en-US"/>
        </w:rPr>
        <w:t>*</w:t>
      </w:r>
      <w:r w:rsidR="00511DFE" w:rsidRPr="00157E80">
        <w:rPr>
          <w:rFonts w:eastAsia="Calibri"/>
          <w:color w:val="auto"/>
          <w:lang w:eastAsia="en-US"/>
        </w:rPr>
        <w:t xml:space="preserve"> do tej samej grupy kapitałowej w rozumieniu ustawy z dnia 16 lutego 2007 r. o ochronie konkurencji i konsumentów, o której mowa w art. 108 ust. 1 pkt 5 ustawy Pzp;</w:t>
      </w:r>
    </w:p>
    <w:p w14:paraId="64B83B87" w14:textId="77777777" w:rsidR="00511DFE" w:rsidRPr="00157E80" w:rsidRDefault="00511DFE" w:rsidP="002256C8">
      <w:pPr>
        <w:widowControl w:val="0"/>
        <w:adjustRightInd w:val="0"/>
        <w:spacing w:line="288" w:lineRule="auto"/>
        <w:ind w:left="709" w:hanging="851"/>
        <w:contextualSpacing/>
        <w:jc w:val="both"/>
        <w:textAlignment w:val="baseline"/>
        <w:rPr>
          <w:rFonts w:eastAsia="Calibri"/>
          <w:i/>
          <w:color w:val="auto"/>
          <w:vertAlign w:val="superscript"/>
          <w:lang w:eastAsia="en-US"/>
        </w:rPr>
      </w:pPr>
    </w:p>
    <w:p w14:paraId="2754CBEB" w14:textId="65BFB4DF" w:rsidR="007546DF" w:rsidRPr="00157E80" w:rsidRDefault="00F91903" w:rsidP="002256C8">
      <w:pPr>
        <w:widowControl w:val="0"/>
        <w:adjustRightInd w:val="0"/>
        <w:spacing w:line="288" w:lineRule="auto"/>
        <w:ind w:left="426" w:hanging="426"/>
        <w:contextualSpacing/>
        <w:jc w:val="both"/>
        <w:textAlignment w:val="baseline"/>
        <w:rPr>
          <w:rFonts w:eastAsia="Calibri"/>
          <w:iCs/>
          <w:color w:val="auto"/>
          <w:lang w:eastAsia="en-US"/>
        </w:rPr>
      </w:pPr>
      <w:r w:rsidRPr="00157E80">
        <w:rPr>
          <w:lang w:eastAsia="zh-CN"/>
        </w:rPr>
        <w:t xml:space="preserve">  </w:t>
      </w:r>
      <w:r w:rsidRPr="00157E80">
        <w:rPr>
          <w:rFonts w:ascii="Tahoma" w:hAnsi="Tahoma" w:cs="Tahoma"/>
          <w:lang w:eastAsia="zh-CN"/>
        </w:rPr>
        <w:t>⃣</w:t>
      </w:r>
      <w:r w:rsidRPr="00157E80">
        <w:rPr>
          <w:lang w:eastAsia="zh-CN"/>
        </w:rPr>
        <w:t xml:space="preserve">  </w:t>
      </w:r>
      <w:r w:rsidR="00614F9F" w:rsidRPr="00157E80">
        <w:rPr>
          <w:lang w:eastAsia="zh-CN"/>
        </w:rPr>
        <w:t xml:space="preserve"> </w:t>
      </w:r>
      <w:r w:rsidR="00157E80">
        <w:rPr>
          <w:lang w:eastAsia="zh-CN"/>
        </w:rPr>
        <w:t xml:space="preserve">  </w:t>
      </w:r>
      <w:r w:rsidR="00511DFE" w:rsidRPr="00157E80">
        <w:rPr>
          <w:rFonts w:eastAsia="Calibri"/>
          <w:b/>
          <w:color w:val="auto"/>
          <w:lang w:eastAsia="en-US"/>
        </w:rPr>
        <w:t>przynależę</w:t>
      </w:r>
      <w:r w:rsidR="00DF52C5" w:rsidRPr="00157E80">
        <w:rPr>
          <w:rFonts w:eastAsia="Calibri"/>
          <w:b/>
          <w:color w:val="auto"/>
          <w:lang w:eastAsia="en-US"/>
        </w:rPr>
        <w:t>*</w:t>
      </w:r>
      <w:r w:rsidR="00511DFE" w:rsidRPr="00157E80">
        <w:rPr>
          <w:rFonts w:eastAsia="Calibri"/>
          <w:color w:val="auto"/>
          <w:lang w:eastAsia="en-US"/>
        </w:rPr>
        <w:t xml:space="preserve"> do tej samej grupy kapitałowej w rozumieniu ustawy z dnia 16 lutego 2007 r. o ochronie konkurencji i konsumentów, o której mowa w art. 108 ust. 1 pkt 5 ustawy Pzp i przedkładam/y listę podmiotów należących do tej samej grupy kapitałowej oraz przedstawiam/y dowody </w:t>
      </w:r>
      <w:r w:rsidR="00511DFE" w:rsidRPr="00157E80">
        <w:rPr>
          <w:rFonts w:eastAsia="Calibri"/>
          <w:iCs/>
          <w:color w:val="auto"/>
          <w:lang w:eastAsia="en-US"/>
        </w:rPr>
        <w:t xml:space="preserve">potwierdzające  </w:t>
      </w:r>
      <w:r w:rsidR="007546DF" w:rsidRPr="00157E80">
        <w:rPr>
          <w:rFonts w:eastAsia="Calibri"/>
          <w:iCs/>
          <w:color w:val="auto"/>
          <w:lang w:eastAsia="en-US"/>
        </w:rPr>
        <w:t>że istniejące między Wykonawcami należącymi do tej samej grupy kapitałowej powiązania nie prowadzą do zachwiania uczciwej konkurencji w postępowaniu o udzielenie zamówienia.</w:t>
      </w:r>
    </w:p>
    <w:p w14:paraId="01624D19" w14:textId="14F71334" w:rsidR="00511DFE" w:rsidRPr="00157E80" w:rsidRDefault="00511DFE" w:rsidP="002256C8">
      <w:pPr>
        <w:widowControl w:val="0"/>
        <w:adjustRightInd w:val="0"/>
        <w:spacing w:line="288" w:lineRule="auto"/>
        <w:ind w:left="1080"/>
        <w:contextualSpacing/>
        <w:jc w:val="both"/>
        <w:textAlignment w:val="baseline"/>
        <w:rPr>
          <w:rFonts w:eastAsia="Calibri"/>
          <w:iCs/>
          <w:color w:val="auto"/>
          <w:lang w:eastAsia="en-US"/>
        </w:rPr>
      </w:pPr>
    </w:p>
    <w:p w14:paraId="1A5CFAE6" w14:textId="4E5CFDC5" w:rsidR="000E4A8E" w:rsidRPr="00157E80" w:rsidRDefault="007546DF" w:rsidP="002256C8">
      <w:pPr>
        <w:widowControl w:val="0"/>
        <w:adjustRightInd w:val="0"/>
        <w:spacing w:line="288" w:lineRule="auto"/>
        <w:contextualSpacing/>
        <w:jc w:val="both"/>
        <w:textAlignment w:val="baseline"/>
        <w:rPr>
          <w:rFonts w:eastAsia="Calibri"/>
          <w:iCs/>
          <w:color w:val="auto"/>
          <w:lang w:eastAsia="en-US"/>
        </w:rPr>
      </w:pPr>
      <w:r w:rsidRPr="00157E80">
        <w:t xml:space="preserve">Lista  </w:t>
      </w:r>
      <w:r w:rsidRPr="00157E80">
        <w:rPr>
          <w:rFonts w:eastAsia="Lucida Sans Unicode"/>
          <w:color w:val="auto"/>
          <w:kern w:val="2"/>
          <w:lang w:eastAsia="zh-CN" w:bidi="hi-IN"/>
        </w:rPr>
        <w:t>W</w:t>
      </w:r>
      <w:r w:rsidRPr="00157E80">
        <w:t>ykonawców należących do tej samej grupy kapitałowej, którzy złożyli oferty:</w:t>
      </w:r>
    </w:p>
    <w:tbl>
      <w:tblPr>
        <w:tblW w:w="6804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5808"/>
      </w:tblGrid>
      <w:tr w:rsidR="00DF52C5" w:rsidRPr="00157E80" w14:paraId="392B0584" w14:textId="77777777" w:rsidTr="00DF52C5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1A0C3" w14:textId="77777777" w:rsidR="00DF52C5" w:rsidRPr="00157E80" w:rsidRDefault="00DF52C5" w:rsidP="002256C8">
            <w:pPr>
              <w:spacing w:line="288" w:lineRule="auto"/>
              <w:jc w:val="center"/>
            </w:pPr>
            <w:r w:rsidRPr="00157E80">
              <w:t>Lp.</w:t>
            </w:r>
          </w:p>
        </w:tc>
        <w:tc>
          <w:tcPr>
            <w:tcW w:w="5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12591" w14:textId="77777777" w:rsidR="00DF52C5" w:rsidRPr="00157E80" w:rsidRDefault="00DF52C5" w:rsidP="002256C8">
            <w:pPr>
              <w:spacing w:line="288" w:lineRule="auto"/>
              <w:jc w:val="center"/>
            </w:pPr>
            <w:r w:rsidRPr="00157E80">
              <w:t>Lista podmiotów należących do tej samej grupy kapitałowej</w:t>
            </w:r>
          </w:p>
        </w:tc>
      </w:tr>
      <w:tr w:rsidR="00DF52C5" w:rsidRPr="00157E80" w14:paraId="4C1F772E" w14:textId="77777777" w:rsidTr="00DF52C5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F6AA0" w14:textId="77777777" w:rsidR="00DF52C5" w:rsidRPr="00157E80" w:rsidRDefault="00DF52C5" w:rsidP="002256C8">
            <w:pPr>
              <w:spacing w:line="288" w:lineRule="auto"/>
            </w:pPr>
            <w:r w:rsidRPr="00157E80"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A5584" w14:textId="77777777" w:rsidR="00DF52C5" w:rsidRPr="00157E80" w:rsidRDefault="00DF52C5" w:rsidP="002256C8">
            <w:pPr>
              <w:spacing w:line="288" w:lineRule="auto"/>
            </w:pPr>
            <w:r w:rsidRPr="00157E80">
              <w:t> </w:t>
            </w:r>
          </w:p>
        </w:tc>
      </w:tr>
      <w:tr w:rsidR="00DF52C5" w:rsidRPr="00157E80" w14:paraId="4315D249" w14:textId="77777777" w:rsidTr="00533368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BEB76" w14:textId="77777777" w:rsidR="00DF52C5" w:rsidRPr="00157E80" w:rsidRDefault="00DF52C5" w:rsidP="002256C8">
            <w:pPr>
              <w:spacing w:line="288" w:lineRule="auto"/>
            </w:pPr>
            <w:r w:rsidRPr="00157E80"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50036" w14:textId="77777777" w:rsidR="00DF52C5" w:rsidRPr="00157E80" w:rsidRDefault="00DF52C5" w:rsidP="002256C8">
            <w:pPr>
              <w:spacing w:line="288" w:lineRule="auto"/>
            </w:pPr>
            <w:r w:rsidRPr="00157E80">
              <w:t> </w:t>
            </w:r>
          </w:p>
        </w:tc>
      </w:tr>
    </w:tbl>
    <w:p w14:paraId="6934CB2C" w14:textId="0CF361BA" w:rsidR="00DF52C5" w:rsidRPr="00157E80" w:rsidRDefault="00DF52C5" w:rsidP="002256C8">
      <w:pPr>
        <w:spacing w:line="288" w:lineRule="auto"/>
        <w:ind w:left="720" w:hanging="294"/>
        <w:contextualSpacing/>
        <w:rPr>
          <w:rFonts w:eastAsia="Calibri"/>
          <w:i/>
          <w:color w:val="auto"/>
          <w:lang w:eastAsia="en-US"/>
        </w:rPr>
      </w:pPr>
      <w:r w:rsidRPr="00157E80">
        <w:rPr>
          <w:rFonts w:eastAsia="Calibri"/>
          <w:i/>
          <w:color w:val="auto"/>
          <w:lang w:eastAsia="en-US"/>
        </w:rPr>
        <w:t>*zaznaczyć właściwe</w:t>
      </w:r>
    </w:p>
    <w:p w14:paraId="33346E8E" w14:textId="7D34CCC3" w:rsidR="00511DFE" w:rsidRPr="00157E80" w:rsidRDefault="00511DFE" w:rsidP="002256C8">
      <w:pPr>
        <w:spacing w:line="288" w:lineRule="auto"/>
        <w:ind w:left="2832" w:firstLine="708"/>
        <w:contextualSpacing/>
        <w:rPr>
          <w:rFonts w:eastAsia="Calibri"/>
          <w:i/>
          <w:color w:val="auto"/>
          <w:lang w:eastAsia="en-US"/>
        </w:rPr>
      </w:pPr>
      <w:r w:rsidRPr="00157E80">
        <w:rPr>
          <w:rFonts w:eastAsia="Calibri"/>
          <w:i/>
          <w:color w:val="auto"/>
          <w:vertAlign w:val="superscript"/>
          <w:lang w:eastAsia="en-US"/>
        </w:rPr>
        <w:t xml:space="preserve">              </w:t>
      </w:r>
      <w:r w:rsidRPr="00157E80">
        <w:rPr>
          <w:rFonts w:eastAsia="Calibri"/>
          <w:i/>
          <w:color w:val="auto"/>
          <w:vertAlign w:val="superscript"/>
          <w:lang w:eastAsia="en-US"/>
        </w:rPr>
        <w:tab/>
      </w:r>
      <w:r w:rsidRPr="00157E80">
        <w:rPr>
          <w:rFonts w:eastAsia="Calibri"/>
          <w:i/>
          <w:color w:val="auto"/>
          <w:vertAlign w:val="superscript"/>
          <w:lang w:eastAsia="en-US"/>
        </w:rPr>
        <w:tab/>
      </w:r>
      <w:r w:rsidRPr="00157E80">
        <w:rPr>
          <w:rFonts w:eastAsia="Calibri"/>
          <w:i/>
          <w:color w:val="auto"/>
          <w:vertAlign w:val="superscript"/>
          <w:lang w:eastAsia="en-US"/>
        </w:rPr>
        <w:tab/>
      </w:r>
    </w:p>
    <w:p w14:paraId="7D821972" w14:textId="77777777" w:rsidR="00511DFE" w:rsidRPr="00157E80" w:rsidRDefault="00511DFE" w:rsidP="002256C8">
      <w:pPr>
        <w:shd w:val="clear" w:color="auto" w:fill="BFBFBF"/>
        <w:spacing w:line="288" w:lineRule="auto"/>
        <w:jc w:val="both"/>
        <w:rPr>
          <w:rFonts w:eastAsia="Calibri"/>
          <w:b/>
          <w:color w:val="auto"/>
          <w:lang w:eastAsia="en-US"/>
        </w:rPr>
      </w:pPr>
      <w:r w:rsidRPr="00157E80">
        <w:rPr>
          <w:rFonts w:eastAsia="Calibri"/>
          <w:b/>
          <w:color w:val="auto"/>
          <w:lang w:eastAsia="en-US"/>
        </w:rPr>
        <w:lastRenderedPageBreak/>
        <w:t>OŚWIADCZENIE DOTYCZĄCE PODANYCH INFORMACJI:</w:t>
      </w:r>
    </w:p>
    <w:p w14:paraId="03172A49" w14:textId="127824F4" w:rsidR="00511DFE" w:rsidRPr="00157E80" w:rsidRDefault="00511DFE" w:rsidP="002256C8">
      <w:pPr>
        <w:spacing w:line="288" w:lineRule="auto"/>
        <w:rPr>
          <w:rFonts w:eastAsia="Calibri"/>
          <w:color w:val="auto"/>
          <w:lang w:eastAsia="en-US"/>
        </w:rPr>
      </w:pPr>
      <w:r w:rsidRPr="00157E80">
        <w:rPr>
          <w:rFonts w:eastAsia="Calibri"/>
          <w:color w:val="auto"/>
          <w:lang w:eastAsia="en-US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2D40F8F" w14:textId="77777777" w:rsidR="007546DF" w:rsidRPr="00157E80" w:rsidRDefault="007546DF" w:rsidP="002256C8">
      <w:pPr>
        <w:spacing w:line="288" w:lineRule="auto"/>
        <w:jc w:val="both"/>
        <w:rPr>
          <w:bCs/>
        </w:rPr>
      </w:pPr>
    </w:p>
    <w:p w14:paraId="6DBD2B43" w14:textId="58C11874" w:rsidR="006F1B7D" w:rsidRPr="00157E80" w:rsidRDefault="006F1B7D" w:rsidP="002256C8">
      <w:pPr>
        <w:spacing w:line="288" w:lineRule="auto"/>
        <w:jc w:val="both"/>
        <w:rPr>
          <w:bCs/>
        </w:rPr>
      </w:pPr>
      <w:r w:rsidRPr="00157E80">
        <w:rPr>
          <w:bCs/>
        </w:rPr>
        <w:t>W przypadku Wykonawców wspólnie ubiegających się o udzielenie zamówienia każdy z Wykonawców składa odrębne oświadczenie.</w:t>
      </w:r>
    </w:p>
    <w:p w14:paraId="230C9545" w14:textId="43CBF8B8" w:rsidR="008B0A2E" w:rsidRPr="00157E80" w:rsidRDefault="00511DFE" w:rsidP="0013620C">
      <w:pPr>
        <w:tabs>
          <w:tab w:val="left" w:pos="708"/>
          <w:tab w:val="left" w:pos="1416"/>
          <w:tab w:val="left" w:pos="4080"/>
        </w:tabs>
        <w:spacing w:line="288" w:lineRule="auto"/>
      </w:pPr>
      <w:r w:rsidRPr="00157E80">
        <w:rPr>
          <w:rFonts w:eastAsia="Calibri"/>
          <w:color w:val="auto"/>
          <w:lang w:eastAsia="en-US"/>
        </w:rPr>
        <w:tab/>
      </w:r>
      <w:r w:rsidRPr="00157E80">
        <w:rPr>
          <w:rFonts w:eastAsia="Calibri"/>
          <w:color w:val="auto"/>
          <w:lang w:eastAsia="en-US"/>
        </w:rPr>
        <w:tab/>
      </w:r>
      <w:r w:rsidRPr="00157E80">
        <w:rPr>
          <w:color w:val="auto"/>
          <w:vertAlign w:val="superscript"/>
        </w:rPr>
        <w:t xml:space="preserve">      </w:t>
      </w:r>
      <w:r w:rsidR="0013620C">
        <w:rPr>
          <w:color w:val="auto"/>
          <w:vertAlign w:val="superscript"/>
        </w:rPr>
        <w:tab/>
      </w:r>
      <w:r w:rsidRPr="00157E80">
        <w:rPr>
          <w:color w:val="auto"/>
          <w:vertAlign w:val="superscript"/>
        </w:rPr>
        <w:br/>
      </w:r>
      <w:r w:rsidR="00984213" w:rsidRPr="00157E80">
        <w:t>Oświadczenie składane jest na wezwanie zamawiającego.</w:t>
      </w:r>
      <w:r w:rsidR="000E4A8E" w:rsidRPr="00157E80">
        <w:t xml:space="preserve"> </w:t>
      </w:r>
    </w:p>
    <w:sectPr w:rsidR="008B0A2E" w:rsidRPr="00157E8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D6EAF" w14:textId="77777777" w:rsidR="00F02B7F" w:rsidRDefault="00F02B7F" w:rsidP="00DF52C5">
      <w:r>
        <w:separator/>
      </w:r>
    </w:p>
  </w:endnote>
  <w:endnote w:type="continuationSeparator" w:id="0">
    <w:p w14:paraId="7C003952" w14:textId="77777777" w:rsidR="00F02B7F" w:rsidRDefault="00F02B7F" w:rsidP="00DF5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970597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6FE136A" w14:textId="4A37F980" w:rsidR="005735C3" w:rsidRDefault="005735C3">
            <w:pPr>
              <w:pStyle w:val="Stopka"/>
              <w:jc w:val="right"/>
            </w:pP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 xml:space="preserve">Strona 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instrText>PAGE</w:instrTex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 xml:space="preserve"> z 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instrText>NUMPAGES</w:instrTex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</w:p>
        </w:sdtContent>
      </w:sdt>
    </w:sdtContent>
  </w:sdt>
  <w:p w14:paraId="64AABE44" w14:textId="77777777" w:rsidR="005735C3" w:rsidRDefault="005735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3D5C2" w14:textId="77777777" w:rsidR="00F02B7F" w:rsidRDefault="00F02B7F" w:rsidP="00DF52C5">
      <w:r>
        <w:separator/>
      </w:r>
    </w:p>
  </w:footnote>
  <w:footnote w:type="continuationSeparator" w:id="0">
    <w:p w14:paraId="1EC492E3" w14:textId="77777777" w:rsidR="00F02B7F" w:rsidRDefault="00F02B7F" w:rsidP="00DF5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32654" w14:textId="30D73CCC" w:rsidR="001B1CB1" w:rsidRPr="00D331DC" w:rsidRDefault="001B1CB1" w:rsidP="001B1CB1">
    <w:pPr>
      <w:pStyle w:val="Nagwek"/>
      <w:jc w:val="center"/>
      <w:rPr>
        <w:rFonts w:ascii="Calibri Light" w:hAnsi="Calibri Light" w:cs="Calibri Light"/>
        <w:sz w:val="20"/>
        <w:szCs w:val="20"/>
      </w:rPr>
    </w:pPr>
    <w:r w:rsidRPr="00AC1223">
      <w:rPr>
        <w:iCs/>
        <w:lang w:eastAsia="en-US"/>
      </w:rPr>
      <w:t xml:space="preserve">„Kompleksowa dostawa gazu ziemnego zaazotowanego (grupa </w:t>
    </w:r>
    <w:proofErr w:type="spellStart"/>
    <w:r w:rsidRPr="00AC1223">
      <w:rPr>
        <w:iCs/>
        <w:lang w:eastAsia="en-US"/>
      </w:rPr>
      <w:t>Lw</w:t>
    </w:r>
    <w:proofErr w:type="spellEnd"/>
    <w:r w:rsidRPr="00AC1223">
      <w:rPr>
        <w:iCs/>
        <w:lang w:eastAsia="en-US"/>
      </w:rPr>
      <w:t>)  oraz gazu ziemnego wysokometanowego (grupa E) dla Powiatu Rawickiego i jego jednostek organizacyjnych na okres od 01.07.2023 r. do 31.12.2024 r."</w:t>
    </w:r>
  </w:p>
  <w:p w14:paraId="7DE9B33A" w14:textId="640D5498" w:rsidR="00E71B2F" w:rsidRPr="00157E80" w:rsidRDefault="00E71B2F" w:rsidP="006B3B99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C0F3E"/>
    <w:multiLevelType w:val="hybridMultilevel"/>
    <w:tmpl w:val="9140B798"/>
    <w:lvl w:ilvl="0" w:tplc="C268B87C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37725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FE"/>
    <w:rsid w:val="00015F44"/>
    <w:rsid w:val="00021429"/>
    <w:rsid w:val="00027797"/>
    <w:rsid w:val="00040AE9"/>
    <w:rsid w:val="00071C28"/>
    <w:rsid w:val="0008761A"/>
    <w:rsid w:val="00097840"/>
    <w:rsid w:val="000A5C77"/>
    <w:rsid w:val="000E4A8E"/>
    <w:rsid w:val="0011171C"/>
    <w:rsid w:val="0013620C"/>
    <w:rsid w:val="00157E80"/>
    <w:rsid w:val="001B1CB1"/>
    <w:rsid w:val="001D1A78"/>
    <w:rsid w:val="001D4DE4"/>
    <w:rsid w:val="001E7A7E"/>
    <w:rsid w:val="001F122B"/>
    <w:rsid w:val="002256C8"/>
    <w:rsid w:val="0024248C"/>
    <w:rsid w:val="00261D67"/>
    <w:rsid w:val="00280D98"/>
    <w:rsid w:val="002B030F"/>
    <w:rsid w:val="002C0FA4"/>
    <w:rsid w:val="002C36CD"/>
    <w:rsid w:val="002E2008"/>
    <w:rsid w:val="002F74E6"/>
    <w:rsid w:val="00341C0B"/>
    <w:rsid w:val="00341F4A"/>
    <w:rsid w:val="00373936"/>
    <w:rsid w:val="00383BE9"/>
    <w:rsid w:val="003D03D4"/>
    <w:rsid w:val="003F4872"/>
    <w:rsid w:val="00405B08"/>
    <w:rsid w:val="00417450"/>
    <w:rsid w:val="00423EEE"/>
    <w:rsid w:val="00437057"/>
    <w:rsid w:val="00473E11"/>
    <w:rsid w:val="00480B14"/>
    <w:rsid w:val="00494DBB"/>
    <w:rsid w:val="004950C5"/>
    <w:rsid w:val="00496698"/>
    <w:rsid w:val="004A181D"/>
    <w:rsid w:val="004D10F8"/>
    <w:rsid w:val="005028A8"/>
    <w:rsid w:val="00503EEB"/>
    <w:rsid w:val="00511DFE"/>
    <w:rsid w:val="00533368"/>
    <w:rsid w:val="00552384"/>
    <w:rsid w:val="00570521"/>
    <w:rsid w:val="005735C3"/>
    <w:rsid w:val="00583CC0"/>
    <w:rsid w:val="005A44DE"/>
    <w:rsid w:val="005F284F"/>
    <w:rsid w:val="005F4232"/>
    <w:rsid w:val="00614F9F"/>
    <w:rsid w:val="00687E3E"/>
    <w:rsid w:val="006A253F"/>
    <w:rsid w:val="006B3145"/>
    <w:rsid w:val="006B3B99"/>
    <w:rsid w:val="006F18EF"/>
    <w:rsid w:val="006F1B7D"/>
    <w:rsid w:val="006F5E40"/>
    <w:rsid w:val="006F7EBE"/>
    <w:rsid w:val="00714EF7"/>
    <w:rsid w:val="00726915"/>
    <w:rsid w:val="007546DF"/>
    <w:rsid w:val="007901F6"/>
    <w:rsid w:val="0079702E"/>
    <w:rsid w:val="007A7FC4"/>
    <w:rsid w:val="007D2FD2"/>
    <w:rsid w:val="00820F1C"/>
    <w:rsid w:val="00827737"/>
    <w:rsid w:val="0085599C"/>
    <w:rsid w:val="00863A18"/>
    <w:rsid w:val="008B2CAA"/>
    <w:rsid w:val="008B5BAC"/>
    <w:rsid w:val="008D4E8E"/>
    <w:rsid w:val="008E4033"/>
    <w:rsid w:val="0090237D"/>
    <w:rsid w:val="00942CCF"/>
    <w:rsid w:val="009536D4"/>
    <w:rsid w:val="00984213"/>
    <w:rsid w:val="009D5519"/>
    <w:rsid w:val="009D59F5"/>
    <w:rsid w:val="009E4A2F"/>
    <w:rsid w:val="00A66F86"/>
    <w:rsid w:val="00AB363A"/>
    <w:rsid w:val="00AB5239"/>
    <w:rsid w:val="00AE662A"/>
    <w:rsid w:val="00AE7915"/>
    <w:rsid w:val="00AF362E"/>
    <w:rsid w:val="00B06439"/>
    <w:rsid w:val="00B066FD"/>
    <w:rsid w:val="00B669A4"/>
    <w:rsid w:val="00B87FA2"/>
    <w:rsid w:val="00B93B30"/>
    <w:rsid w:val="00BE5E25"/>
    <w:rsid w:val="00C158C2"/>
    <w:rsid w:val="00C26B68"/>
    <w:rsid w:val="00C74FA1"/>
    <w:rsid w:val="00C96AB2"/>
    <w:rsid w:val="00CA76DB"/>
    <w:rsid w:val="00CF3EC7"/>
    <w:rsid w:val="00D45127"/>
    <w:rsid w:val="00D622FD"/>
    <w:rsid w:val="00DA41FE"/>
    <w:rsid w:val="00DC0165"/>
    <w:rsid w:val="00DF52C5"/>
    <w:rsid w:val="00E0195D"/>
    <w:rsid w:val="00E377DC"/>
    <w:rsid w:val="00E56C53"/>
    <w:rsid w:val="00E701CF"/>
    <w:rsid w:val="00E71B2F"/>
    <w:rsid w:val="00E768D7"/>
    <w:rsid w:val="00EA2BFB"/>
    <w:rsid w:val="00F02B7F"/>
    <w:rsid w:val="00F209ED"/>
    <w:rsid w:val="00F24DB6"/>
    <w:rsid w:val="00F261EA"/>
    <w:rsid w:val="00F264F8"/>
    <w:rsid w:val="00F31D84"/>
    <w:rsid w:val="00F50FCD"/>
    <w:rsid w:val="00F91903"/>
    <w:rsid w:val="00FA5FE6"/>
    <w:rsid w:val="00FB5880"/>
    <w:rsid w:val="00FC357F"/>
    <w:rsid w:val="00FC5582"/>
    <w:rsid w:val="00FE1CE6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6B31E"/>
  <w15:chartTrackingRefBased/>
  <w15:docId w15:val="{0A323842-A830-45CB-9043-470D8186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DF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52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373936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Tekstpodstawowywcity31">
    <w:name w:val="Tekst podstawowy wcięty 31"/>
    <w:basedOn w:val="Normalny"/>
    <w:rsid w:val="00157E80"/>
    <w:pPr>
      <w:suppressAutoHyphens/>
      <w:spacing w:after="120"/>
      <w:ind w:left="283"/>
    </w:pPr>
    <w:rPr>
      <w:rFonts w:eastAsia="Calibri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4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Enmedia Biuro</cp:lastModifiedBy>
  <cp:revision>3</cp:revision>
  <cp:lastPrinted>2022-06-28T06:27:00Z</cp:lastPrinted>
  <dcterms:created xsi:type="dcterms:W3CDTF">2023-04-20T06:58:00Z</dcterms:created>
  <dcterms:modified xsi:type="dcterms:W3CDTF">2023-04-21T09:37:00Z</dcterms:modified>
</cp:coreProperties>
</file>