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CBB16" w14:textId="77777777" w:rsidR="00361D7C" w:rsidRDefault="00361D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341E853" w14:textId="77777777" w:rsidR="00361D7C" w:rsidRDefault="00942AE8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14:paraId="327A8DE0" w14:textId="77777777" w:rsidR="00361D7C" w:rsidRDefault="00361D7C">
      <w:pPr>
        <w:spacing w:before="48" w:line="240" w:lineRule="atLeast"/>
        <w:jc w:val="center"/>
        <w:rPr>
          <w:b/>
          <w:color w:val="00000A"/>
          <w:sz w:val="24"/>
          <w:szCs w:val="24"/>
          <w:lang w:val="pl-PL"/>
        </w:rPr>
      </w:pPr>
    </w:p>
    <w:p w14:paraId="22A18D10" w14:textId="77777777" w:rsidR="00361D7C" w:rsidRDefault="00942AE8">
      <w:pPr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>
        <w:rPr>
          <w:b/>
          <w:color w:val="00000A"/>
          <w:sz w:val="24"/>
          <w:szCs w:val="24"/>
          <w:lang w:val="pl-PL"/>
        </w:rPr>
        <w:t>WZÓR UMOWY</w:t>
      </w:r>
    </w:p>
    <w:p w14:paraId="2AAD6B9E" w14:textId="77777777" w:rsidR="00361D7C" w:rsidRDefault="00942AE8">
      <w:pPr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>
        <w:rPr>
          <w:b/>
          <w:color w:val="00000A"/>
          <w:sz w:val="24"/>
          <w:szCs w:val="24"/>
          <w:lang w:val="pl-PL"/>
        </w:rPr>
        <w:t xml:space="preserve">Ostateczna treść umowy może ulec zmianie w zakresie nie zmieniającym postanowień wzoru umowy i SWZ. </w:t>
      </w:r>
    </w:p>
    <w:p w14:paraId="5A0646D7" w14:textId="77777777" w:rsidR="00361D7C" w:rsidRDefault="00361D7C">
      <w:pPr>
        <w:spacing w:before="48" w:line="240" w:lineRule="atLeast"/>
        <w:rPr>
          <w:b/>
          <w:sz w:val="24"/>
          <w:szCs w:val="24"/>
          <w:lang w:val="pl-PL"/>
        </w:rPr>
      </w:pPr>
    </w:p>
    <w:p w14:paraId="3DD89A05" w14:textId="75554AD2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Zawarta w Krakowie w wyniku przeprowadzonego postępowania o zamówienie publiczne w trybie </w:t>
      </w:r>
      <w:r w:rsidR="00C6514A">
        <w:rPr>
          <w:b/>
          <w:bCs/>
          <w:color w:val="00000A"/>
          <w:sz w:val="24"/>
          <w:szCs w:val="24"/>
          <w:lang w:val="pl-PL"/>
        </w:rPr>
        <w:t>podstawowym bez negocjacji</w:t>
      </w:r>
      <w:r>
        <w:rPr>
          <w:color w:val="00000A"/>
          <w:sz w:val="24"/>
          <w:szCs w:val="24"/>
          <w:lang w:val="pl-PL"/>
        </w:rPr>
        <w:t xml:space="preserve"> pomiędzy:</w:t>
      </w:r>
    </w:p>
    <w:p w14:paraId="39998B95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b/>
          <w:color w:val="00000A"/>
          <w:sz w:val="24"/>
          <w:szCs w:val="24"/>
          <w:lang w:val="pl-PL"/>
        </w:rPr>
        <w:t>Akademią Górniczo-Hutniczą im. Stanisława Staszica w Krakowie al. Mickiewicza 30, 30-059 Kraków</w:t>
      </w:r>
    </w:p>
    <w:p w14:paraId="528C9DD5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Wydział/inna jednostka ..........</w:t>
      </w:r>
      <w:r>
        <w:rPr>
          <w:color w:val="00000A"/>
          <w:sz w:val="24"/>
          <w:szCs w:val="24"/>
          <w:lang w:val="pl-PL"/>
        </w:rPr>
        <w:t>.....................................................................................................</w:t>
      </w:r>
    </w:p>
    <w:p w14:paraId="778FD1E3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reprezentowaną przez:</w:t>
      </w:r>
    </w:p>
    <w:p w14:paraId="6373E5AD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1. Dziekana Wydziału /Kierownika Jednostki/............................................................................</w:t>
      </w:r>
    </w:p>
    <w:p w14:paraId="703F138F" w14:textId="77777777" w:rsidR="00361D7C" w:rsidRDefault="00942AE8">
      <w:pPr>
        <w:spacing w:line="240" w:lineRule="atLeast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2. Kwestora </w:t>
      </w:r>
      <w:r>
        <w:rPr>
          <w:color w:val="00000A"/>
          <w:sz w:val="24"/>
          <w:szCs w:val="24"/>
          <w:lang w:val="pl-PL"/>
        </w:rPr>
        <w:t>/Z-</w:t>
      </w:r>
      <w:proofErr w:type="spellStart"/>
      <w:r>
        <w:rPr>
          <w:color w:val="00000A"/>
          <w:sz w:val="24"/>
          <w:szCs w:val="24"/>
          <w:lang w:val="pl-PL"/>
        </w:rPr>
        <w:t>cę</w:t>
      </w:r>
      <w:proofErr w:type="spellEnd"/>
      <w:r>
        <w:rPr>
          <w:color w:val="00000A"/>
          <w:sz w:val="24"/>
          <w:szCs w:val="24"/>
          <w:lang w:val="pl-PL"/>
        </w:rPr>
        <w:t xml:space="preserve"> Kwestora- kontrasygnata finansowa/ .............................................................</w:t>
      </w:r>
    </w:p>
    <w:p w14:paraId="3EDE3C80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zwaną dalej ZAMAWIAJĄCYM</w:t>
      </w:r>
    </w:p>
    <w:p w14:paraId="6EC3D589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a </w:t>
      </w:r>
    </w:p>
    <w:p w14:paraId="69E3DD35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.............................................................................................................................</w:t>
      </w:r>
      <w:r>
        <w:rPr>
          <w:color w:val="00000A"/>
          <w:sz w:val="24"/>
          <w:szCs w:val="24"/>
          <w:lang w:val="pl-PL"/>
        </w:rPr>
        <w:t>.........................</w:t>
      </w:r>
    </w:p>
    <w:p w14:paraId="65AA1E95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i/>
          <w:color w:val="00000A"/>
          <w:sz w:val="24"/>
          <w:szCs w:val="24"/>
          <w:lang w:val="pl-PL"/>
        </w:rPr>
        <w:t xml:space="preserve">(nazwa i siedziba przedsiębiorcy oraz jego adres). </w:t>
      </w:r>
    </w:p>
    <w:p w14:paraId="4A641C49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reprezentowanym przez:</w:t>
      </w:r>
    </w:p>
    <w:p w14:paraId="7D9DF468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1....................................................................................................................................................</w:t>
      </w:r>
    </w:p>
    <w:p w14:paraId="2FB63C75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zwany</w:t>
      </w:r>
      <w:r>
        <w:rPr>
          <w:color w:val="00000A"/>
          <w:sz w:val="24"/>
          <w:szCs w:val="24"/>
          <w:lang w:val="pl-PL"/>
        </w:rPr>
        <w:t>m dalej WYKONAWCĄ</w:t>
      </w:r>
    </w:p>
    <w:p w14:paraId="7D3A25F3" w14:textId="77777777" w:rsidR="00361D7C" w:rsidRDefault="00361D7C">
      <w:pPr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3ACEC620" w14:textId="77777777" w:rsidR="00361D7C" w:rsidRDefault="00942AE8">
      <w:pPr>
        <w:spacing w:line="240" w:lineRule="atLeast"/>
        <w:jc w:val="center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§ 1</w:t>
      </w:r>
    </w:p>
    <w:p w14:paraId="2993945D" w14:textId="040D9159" w:rsidR="00361D7C" w:rsidRDefault="00942AE8" w:rsidP="00A76019">
      <w:pPr>
        <w:numPr>
          <w:ilvl w:val="0"/>
          <w:numId w:val="24"/>
        </w:numPr>
        <w:tabs>
          <w:tab w:val="left" w:pos="360"/>
          <w:tab w:val="left" w:pos="440"/>
        </w:tabs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Przedmiotem niniejszej umowy jest: </w:t>
      </w:r>
      <w:r w:rsidR="007318CC" w:rsidRPr="00A76019">
        <w:rPr>
          <w:b/>
          <w:bCs/>
          <w:color w:val="00000A"/>
          <w:sz w:val="24"/>
          <w:szCs w:val="24"/>
          <w:lang w:val="pl-PL"/>
        </w:rPr>
        <w:t>Dostawa</w:t>
      </w:r>
      <w:r w:rsidR="00D92409" w:rsidRPr="001A610A">
        <w:rPr>
          <w:b/>
          <w:bCs/>
          <w:color w:val="00000A"/>
          <w:sz w:val="24"/>
          <w:szCs w:val="24"/>
          <w:lang w:val="pl-PL"/>
        </w:rPr>
        <w:t xml:space="preserve"> wraz z montażem mebli laboratoryjnych do Laboratorium Radioizotopowych Analiz Środowiskowych w ramach umowy RPMP.01.01.00-12-0140/18-00XVII/39/FE/19 - KC-zp.272-209/23</w:t>
      </w:r>
      <w:r w:rsidR="007318CC">
        <w:rPr>
          <w:b/>
          <w:bCs/>
          <w:color w:val="00000A"/>
          <w:sz w:val="24"/>
          <w:szCs w:val="24"/>
          <w:lang w:val="pl-PL"/>
        </w:rPr>
        <w:t>.</w:t>
      </w:r>
    </w:p>
    <w:p w14:paraId="1DAF8C5A" w14:textId="693F8682" w:rsidR="00361D7C" w:rsidRDefault="00942AE8">
      <w:pPr>
        <w:numPr>
          <w:ilvl w:val="0"/>
          <w:numId w:val="8"/>
        </w:numPr>
        <w:tabs>
          <w:tab w:val="left" w:pos="360"/>
          <w:tab w:val="left" w:pos="440"/>
        </w:tabs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Szczegółowa specyfikacja </w:t>
      </w:r>
      <w:r w:rsidR="008978F8">
        <w:rPr>
          <w:color w:val="00000A"/>
          <w:sz w:val="24"/>
          <w:szCs w:val="24"/>
          <w:lang w:val="pl-PL"/>
        </w:rPr>
        <w:t>mebli</w:t>
      </w:r>
      <w:r>
        <w:rPr>
          <w:color w:val="00000A"/>
          <w:sz w:val="24"/>
          <w:szCs w:val="24"/>
          <w:lang w:val="pl-PL"/>
        </w:rPr>
        <w:t xml:space="preserve"> jest określona w .................... (</w:t>
      </w:r>
      <w:r>
        <w:rPr>
          <w:i/>
          <w:color w:val="00000A"/>
          <w:sz w:val="24"/>
          <w:szCs w:val="24"/>
          <w:lang w:val="pl-PL"/>
        </w:rPr>
        <w:t>załącznik: nr 1,</w:t>
      </w:r>
      <w:r>
        <w:rPr>
          <w:i/>
          <w:color w:val="00000A"/>
          <w:sz w:val="24"/>
          <w:szCs w:val="24"/>
          <w:lang w:val="pl-PL"/>
        </w:rPr>
        <w:t xml:space="preserve"> ofercie Sprzedawcy nr............., specyfikacji warunków zamówienia),</w:t>
      </w:r>
      <w:r>
        <w:rPr>
          <w:color w:val="00000A"/>
          <w:sz w:val="24"/>
          <w:szCs w:val="24"/>
          <w:lang w:val="pl-PL"/>
        </w:rPr>
        <w:t xml:space="preserve"> który stanowi integralną część niniejszej umowy.</w:t>
      </w:r>
    </w:p>
    <w:p w14:paraId="72A826FE" w14:textId="77777777" w:rsidR="00361D7C" w:rsidRDefault="00942AE8">
      <w:pPr>
        <w:spacing w:line="240" w:lineRule="atLeast"/>
        <w:jc w:val="center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§ 2</w:t>
      </w:r>
    </w:p>
    <w:p w14:paraId="37ECD75C" w14:textId="791ECF2C" w:rsidR="00361D7C" w:rsidRDefault="00942AE8">
      <w:pPr>
        <w:numPr>
          <w:ilvl w:val="0"/>
          <w:numId w:val="25"/>
        </w:numPr>
        <w:tabs>
          <w:tab w:val="left" w:pos="0"/>
          <w:tab w:val="left" w:pos="284"/>
        </w:tabs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Wykonawca zobowiązuje się dostarczyć, wnieść</w:t>
      </w:r>
      <w:r w:rsidR="00D92409">
        <w:rPr>
          <w:color w:val="00000A"/>
          <w:sz w:val="24"/>
          <w:szCs w:val="24"/>
          <w:lang w:val="pl-PL"/>
        </w:rPr>
        <w:t xml:space="preserve">, </w:t>
      </w:r>
      <w:r>
        <w:rPr>
          <w:color w:val="00000A"/>
          <w:sz w:val="24"/>
          <w:szCs w:val="24"/>
          <w:lang w:val="pl-PL"/>
        </w:rPr>
        <w:t xml:space="preserve">zamontować </w:t>
      </w:r>
      <w:r w:rsidR="00D92409">
        <w:rPr>
          <w:color w:val="00000A"/>
          <w:sz w:val="24"/>
          <w:szCs w:val="24"/>
          <w:lang w:val="pl-PL"/>
        </w:rPr>
        <w:t>i ustawić meble laboratoryjne</w:t>
      </w:r>
      <w:r>
        <w:rPr>
          <w:color w:val="00000A"/>
          <w:sz w:val="24"/>
          <w:szCs w:val="24"/>
          <w:lang w:val="pl-PL"/>
        </w:rPr>
        <w:t xml:space="preserve"> o których mowa w § 1 w terminie </w:t>
      </w:r>
      <w:r w:rsidR="007318CC">
        <w:rPr>
          <w:color w:val="00000A"/>
          <w:sz w:val="24"/>
          <w:szCs w:val="24"/>
          <w:lang w:val="pl-PL"/>
        </w:rPr>
        <w:t>........</w:t>
      </w:r>
      <w:r>
        <w:rPr>
          <w:color w:val="00000A"/>
          <w:sz w:val="24"/>
          <w:szCs w:val="24"/>
          <w:lang w:val="pl-PL"/>
        </w:rPr>
        <w:t xml:space="preserve"> dni</w:t>
      </w:r>
      <w:r>
        <w:rPr>
          <w:color w:val="00000A"/>
          <w:sz w:val="24"/>
          <w:szCs w:val="24"/>
          <w:lang w:val="pl-PL"/>
        </w:rPr>
        <w:t xml:space="preserve"> od podpisania umowy do siedziby Zamawiającego tj.</w:t>
      </w:r>
      <w:r w:rsidR="007318CC">
        <w:rPr>
          <w:color w:val="00000A"/>
          <w:sz w:val="24"/>
          <w:szCs w:val="24"/>
          <w:lang w:val="pl-PL"/>
        </w:rPr>
        <w:t xml:space="preserve"> </w:t>
      </w:r>
      <w:r>
        <w:rPr>
          <w:b/>
          <w:bCs/>
          <w:color w:val="00000A"/>
          <w:sz w:val="24"/>
          <w:szCs w:val="24"/>
          <w:lang w:val="pl-PL"/>
        </w:rPr>
        <w:t>budynku Centrum Zrównoważonego Rozwoju i Poszanowania Energii AGH w Miękini, Miękinia 459, Krzeszowice</w:t>
      </w:r>
    </w:p>
    <w:p w14:paraId="11F4010E" w14:textId="100DF547" w:rsidR="00361D7C" w:rsidRDefault="00942AE8">
      <w:pPr>
        <w:numPr>
          <w:ilvl w:val="0"/>
          <w:numId w:val="9"/>
        </w:numPr>
        <w:tabs>
          <w:tab w:val="left" w:pos="0"/>
          <w:tab w:val="left" w:pos="284"/>
        </w:tabs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Termin wykonania umowy uznaje się za dotrzymany, jeżeli przed jego upływem Wykonawca dostarczy przedmi</w:t>
      </w:r>
      <w:r>
        <w:rPr>
          <w:color w:val="00000A"/>
          <w:sz w:val="24"/>
          <w:szCs w:val="24"/>
          <w:lang w:val="pl-PL"/>
        </w:rPr>
        <w:t xml:space="preserve">ot umowy do miejsca wskazanego w ust. 1 niniejszego paragrafu w stanie zupełnym oraz zamontuje i </w:t>
      </w:r>
      <w:r w:rsidR="008978F8">
        <w:rPr>
          <w:color w:val="00000A"/>
          <w:sz w:val="24"/>
          <w:szCs w:val="24"/>
          <w:lang w:val="pl-PL"/>
        </w:rPr>
        <w:t>ustawi meble.</w:t>
      </w:r>
    </w:p>
    <w:p w14:paraId="58D920B8" w14:textId="31331A83" w:rsidR="00361D7C" w:rsidRDefault="00942AE8">
      <w:pPr>
        <w:numPr>
          <w:ilvl w:val="0"/>
          <w:numId w:val="9"/>
        </w:numPr>
        <w:tabs>
          <w:tab w:val="left" w:pos="0"/>
          <w:tab w:val="left" w:pos="284"/>
        </w:tabs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Przedmiot umowy może być dostarczony, zmontowany i podłączony w miejscu odbioru wskazanym w ust. 1 niniejszego paragrafu wyłącznie w dni robocze </w:t>
      </w:r>
      <w:r>
        <w:rPr>
          <w:color w:val="00000A"/>
          <w:sz w:val="24"/>
          <w:szCs w:val="24"/>
          <w:lang w:val="pl-PL"/>
        </w:rPr>
        <w:t xml:space="preserve">Zamawiającego w godzinach od 9:00 do 16:00, po wcześniejszym uzgodnieniu terminu z Zamawiającym. </w:t>
      </w:r>
    </w:p>
    <w:p w14:paraId="1CC91A3F" w14:textId="77777777" w:rsidR="00361D7C" w:rsidRDefault="00361D7C">
      <w:pPr>
        <w:tabs>
          <w:tab w:val="left" w:pos="284"/>
        </w:tabs>
        <w:spacing w:line="240" w:lineRule="atLeast"/>
        <w:ind w:left="426"/>
        <w:jc w:val="both"/>
        <w:rPr>
          <w:color w:val="00000A"/>
          <w:sz w:val="24"/>
          <w:szCs w:val="24"/>
          <w:lang w:val="pl-PL"/>
        </w:rPr>
      </w:pPr>
    </w:p>
    <w:p w14:paraId="6A00AFD6" w14:textId="77777777" w:rsidR="00361D7C" w:rsidRDefault="00942AE8">
      <w:pPr>
        <w:spacing w:line="240" w:lineRule="atLeast"/>
        <w:jc w:val="center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§ 3</w:t>
      </w:r>
    </w:p>
    <w:p w14:paraId="3766937D" w14:textId="77777777" w:rsidR="00361D7C" w:rsidRDefault="00942AE8">
      <w:pPr>
        <w:widowControl w:val="0"/>
        <w:numPr>
          <w:ilvl w:val="0"/>
          <w:numId w:val="26"/>
        </w:numPr>
        <w:tabs>
          <w:tab w:val="left" w:pos="426"/>
        </w:tabs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>
        <w:rPr>
          <w:color w:val="00000A"/>
          <w:sz w:val="24"/>
          <w:szCs w:val="24"/>
          <w:lang w:val="pl-PL" w:eastAsia="en-US"/>
        </w:rPr>
        <w:t>Wykonawca oświadcza, że posiada odpowiednią wiedzę, doświadczenie i dysponuje odpowiednimi środkami do wykonania przedmiotu umowy.</w:t>
      </w:r>
    </w:p>
    <w:p w14:paraId="7534E7B7" w14:textId="77777777" w:rsidR="00361D7C" w:rsidRDefault="00942AE8">
      <w:pPr>
        <w:widowControl w:val="0"/>
        <w:numPr>
          <w:ilvl w:val="0"/>
          <w:numId w:val="10"/>
        </w:numPr>
        <w:tabs>
          <w:tab w:val="left" w:pos="426"/>
        </w:tabs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>
        <w:rPr>
          <w:color w:val="00000A"/>
          <w:sz w:val="24"/>
          <w:szCs w:val="24"/>
          <w:lang w:val="pl-PL" w:eastAsia="en-US"/>
        </w:rPr>
        <w:t>Wykonawca zobowiązuje się do wykonania przedmiotu umowy z zachowaniem wysokiej jakości użytych materiałów i wykonywanych prac oraz dotrzymania umówionych terminów, przy zachowaniu należytej staranności, uwzględniając zawodowy  charakter   prowadzonej   prz</w:t>
      </w:r>
      <w:r>
        <w:rPr>
          <w:color w:val="00000A"/>
          <w:sz w:val="24"/>
          <w:szCs w:val="24"/>
          <w:lang w:val="pl-PL" w:eastAsia="en-US"/>
        </w:rPr>
        <w:t xml:space="preserve">ez  niego   działalności, przy  czym przez „wysoką jakość użytych </w:t>
      </w:r>
      <w:r>
        <w:rPr>
          <w:color w:val="00000A"/>
          <w:sz w:val="24"/>
          <w:szCs w:val="24"/>
          <w:lang w:val="pl-PL" w:eastAsia="en-US"/>
        </w:rPr>
        <w:lastRenderedPageBreak/>
        <w:t xml:space="preserve">materiałów” rozumieć należy elementy składające się na przedmiot umowy zapewniające osiągnięcie co najmniej wymaganych parametrów, funkcjonalności i zakresów wynikających z opisu przedmiotu </w:t>
      </w:r>
      <w:r>
        <w:rPr>
          <w:color w:val="00000A"/>
          <w:sz w:val="24"/>
          <w:szCs w:val="24"/>
          <w:lang w:val="pl-PL" w:eastAsia="en-US"/>
        </w:rPr>
        <w:t>zamówienia zawartym w SWZ i jej załącznikach.</w:t>
      </w:r>
    </w:p>
    <w:p w14:paraId="09AA585C" w14:textId="77777777" w:rsidR="00361D7C" w:rsidRDefault="00942AE8">
      <w:pPr>
        <w:widowControl w:val="0"/>
        <w:numPr>
          <w:ilvl w:val="0"/>
          <w:numId w:val="10"/>
        </w:numPr>
        <w:tabs>
          <w:tab w:val="left" w:pos="426"/>
        </w:tabs>
        <w:ind w:right="116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Wykonawca jest zobowiązany do zabezpieczenia mienia Zamawiającego przed uszkodzeniem lub zniszczeniem, w tym niezwiązanego z wykonywaniem przedmiotu umowy. W razie uszkodzenia lub zniszczenia tego mienia </w:t>
      </w:r>
      <w:r>
        <w:rPr>
          <w:color w:val="00000A"/>
          <w:sz w:val="24"/>
          <w:szCs w:val="24"/>
          <w:lang w:val="pl-PL"/>
        </w:rPr>
        <w:t>przez Wykonawcę lub osoby, którymi Wykonawca posługuje się przy wykonywaniu umowy, Wykonawca jest obowiązany do naprawienia szkody przed dokonaniem przez Zamawiającego odbioru przedmiotu umowy.</w:t>
      </w:r>
    </w:p>
    <w:p w14:paraId="670C8514" w14:textId="77777777" w:rsidR="00361D7C" w:rsidRDefault="00942AE8">
      <w:pPr>
        <w:spacing w:line="240" w:lineRule="atLeast"/>
        <w:jc w:val="center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§ 4</w:t>
      </w:r>
    </w:p>
    <w:p w14:paraId="665A514A" w14:textId="77777777" w:rsidR="00361D7C" w:rsidRDefault="00942AE8">
      <w:pPr>
        <w:numPr>
          <w:ilvl w:val="0"/>
          <w:numId w:val="27"/>
        </w:numPr>
        <w:tabs>
          <w:tab w:val="left" w:pos="360"/>
        </w:tabs>
        <w:spacing w:line="240" w:lineRule="atLeast"/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  <w:lang w:val="pl-PL"/>
        </w:rPr>
        <w:t xml:space="preserve">Strony ustalają cenę netto za przedmiot umowy szczegółowo </w:t>
      </w:r>
      <w:r>
        <w:rPr>
          <w:color w:val="00000A"/>
          <w:sz w:val="24"/>
          <w:szCs w:val="24"/>
          <w:lang w:val="pl-PL"/>
        </w:rPr>
        <w:t xml:space="preserve">określony w § 1 </w:t>
      </w:r>
      <w:r>
        <w:rPr>
          <w:color w:val="00000A"/>
          <w:sz w:val="24"/>
          <w:szCs w:val="24"/>
          <w:lang w:val="pl-PL"/>
        </w:rPr>
        <w:br/>
        <w:t xml:space="preserve">na  kwotę ........................... </w:t>
      </w:r>
      <w:r>
        <w:rPr>
          <w:i/>
          <w:color w:val="00000A"/>
          <w:sz w:val="24"/>
          <w:szCs w:val="24"/>
        </w:rPr>
        <w:t>(słownie....................................................................................).</w:t>
      </w:r>
    </w:p>
    <w:p w14:paraId="31ED7BD8" w14:textId="77777777" w:rsidR="00361D7C" w:rsidRDefault="00942AE8">
      <w:pPr>
        <w:numPr>
          <w:ilvl w:val="0"/>
          <w:numId w:val="11"/>
        </w:numPr>
        <w:tabs>
          <w:tab w:val="left" w:pos="360"/>
        </w:tabs>
        <w:spacing w:line="240" w:lineRule="atLeast"/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  <w:lang w:val="pl-PL"/>
        </w:rPr>
        <w:t xml:space="preserve">Do powyższej kwoty Wykonawca doliczy podatek VAT w wysokości ................................ </w:t>
      </w:r>
      <w:r>
        <w:rPr>
          <w:i/>
          <w:color w:val="00000A"/>
          <w:sz w:val="24"/>
          <w:szCs w:val="24"/>
        </w:rPr>
        <w:t>(</w:t>
      </w:r>
      <w:proofErr w:type="spellStart"/>
      <w:r>
        <w:rPr>
          <w:i/>
          <w:color w:val="00000A"/>
          <w:sz w:val="24"/>
          <w:szCs w:val="24"/>
        </w:rPr>
        <w:t>słownie</w:t>
      </w:r>
      <w:proofErr w:type="spellEnd"/>
      <w:r>
        <w:rPr>
          <w:i/>
          <w:color w:val="00000A"/>
          <w:sz w:val="24"/>
          <w:szCs w:val="24"/>
        </w:rPr>
        <w:t>: ..</w:t>
      </w:r>
      <w:r>
        <w:rPr>
          <w:i/>
          <w:color w:val="00000A"/>
          <w:sz w:val="24"/>
          <w:szCs w:val="24"/>
        </w:rPr>
        <w:t>.................................................................................).</w:t>
      </w:r>
    </w:p>
    <w:p w14:paraId="7EB4DFE3" w14:textId="77777777" w:rsidR="00361D7C" w:rsidRDefault="00942AE8">
      <w:pPr>
        <w:numPr>
          <w:ilvl w:val="0"/>
          <w:numId w:val="11"/>
        </w:numPr>
        <w:tabs>
          <w:tab w:val="left" w:pos="360"/>
        </w:tabs>
        <w:spacing w:line="240" w:lineRule="atLeast"/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  <w:lang w:val="pl-PL"/>
        </w:rPr>
        <w:t xml:space="preserve">Cena brutto za przedmiot umowy szczegółowo określony w § 1 wynosi …………… </w:t>
      </w:r>
      <w:r>
        <w:rPr>
          <w:color w:val="00000A"/>
          <w:sz w:val="24"/>
          <w:szCs w:val="24"/>
        </w:rPr>
        <w:t>(</w:t>
      </w:r>
      <w:proofErr w:type="spellStart"/>
      <w:r>
        <w:rPr>
          <w:i/>
          <w:color w:val="00000A"/>
          <w:sz w:val="24"/>
          <w:szCs w:val="24"/>
        </w:rPr>
        <w:t>słownie</w:t>
      </w:r>
      <w:proofErr w:type="spellEnd"/>
      <w:r>
        <w:rPr>
          <w:i/>
          <w:color w:val="00000A"/>
          <w:sz w:val="24"/>
          <w:szCs w:val="24"/>
        </w:rPr>
        <w:t>:………………………….).</w:t>
      </w:r>
    </w:p>
    <w:p w14:paraId="7BFE002C" w14:textId="108CD59B" w:rsidR="00361D7C" w:rsidRDefault="00942AE8">
      <w:pPr>
        <w:numPr>
          <w:ilvl w:val="0"/>
          <w:numId w:val="11"/>
        </w:numPr>
        <w:tabs>
          <w:tab w:val="left" w:pos="360"/>
        </w:tabs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Cena obejmuje całkowitą należność, jaką Zamawiający zobowiązany jest zapłacić</w:t>
      </w:r>
      <w:r>
        <w:rPr>
          <w:color w:val="00000A"/>
          <w:sz w:val="24"/>
          <w:szCs w:val="24"/>
          <w:lang w:val="pl-PL"/>
        </w:rPr>
        <w:t xml:space="preserve"> za przedmiot zamówienia i jego dostarczenie do miejsca przeznaczenia oraz zamontowanie i podłączenie. Cena obejmuje w  szczególności koszty i opłaty związane z dostarczeniem przedmiotu zamówienia; opłaty za transport i ubezpieczenie, załadunek, wyładunek,</w:t>
      </w:r>
      <w:r>
        <w:rPr>
          <w:color w:val="00000A"/>
          <w:sz w:val="24"/>
          <w:szCs w:val="24"/>
          <w:lang w:val="pl-PL"/>
        </w:rPr>
        <w:t xml:space="preserve"> wniesienie do miejsca przeznaczenia, dokumentację niezbędną do normalnego  użytkowania, konserwacji i naprawy przedmiotu umowy.</w:t>
      </w:r>
    </w:p>
    <w:p w14:paraId="5A5989CD" w14:textId="77777777" w:rsidR="00361D7C" w:rsidRDefault="00361D7C">
      <w:pPr>
        <w:tabs>
          <w:tab w:val="left" w:pos="360"/>
        </w:tabs>
        <w:spacing w:line="240" w:lineRule="atLeast"/>
        <w:ind w:left="340"/>
        <w:jc w:val="both"/>
        <w:rPr>
          <w:color w:val="00000A"/>
          <w:sz w:val="24"/>
          <w:szCs w:val="24"/>
          <w:lang w:val="pl-PL"/>
        </w:rPr>
      </w:pPr>
    </w:p>
    <w:p w14:paraId="38085404" w14:textId="77777777" w:rsidR="00361D7C" w:rsidRDefault="00942AE8">
      <w:pPr>
        <w:spacing w:line="240" w:lineRule="atLeast"/>
        <w:jc w:val="center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§ 5</w:t>
      </w:r>
    </w:p>
    <w:p w14:paraId="328BEF6D" w14:textId="77777777" w:rsidR="00361D7C" w:rsidRDefault="00942AE8">
      <w:pPr>
        <w:numPr>
          <w:ilvl w:val="0"/>
          <w:numId w:val="28"/>
        </w:numPr>
        <w:tabs>
          <w:tab w:val="left" w:pos="360"/>
        </w:tabs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Należność, o której mowa w § 4 zostanie uregulowana przez Zamawiającego w terminie do 21 dni od dnia otrzymania faktury wy</w:t>
      </w:r>
      <w:r>
        <w:rPr>
          <w:color w:val="00000A"/>
          <w:sz w:val="24"/>
          <w:szCs w:val="24"/>
          <w:lang w:val="pl-PL"/>
        </w:rPr>
        <w:t>stawionej przez Wykonawcę po dokonaniu odbioru przedmiotu umowy potwierdzonego protokołem zdawczo - odbiorczym.</w:t>
      </w:r>
    </w:p>
    <w:p w14:paraId="3D6CF77F" w14:textId="77777777" w:rsidR="00361D7C" w:rsidRDefault="00942AE8">
      <w:pPr>
        <w:numPr>
          <w:ilvl w:val="0"/>
          <w:numId w:val="12"/>
        </w:numPr>
        <w:tabs>
          <w:tab w:val="left" w:pos="360"/>
        </w:tabs>
        <w:spacing w:line="240" w:lineRule="atLeast"/>
        <w:jc w:val="both"/>
        <w:rPr>
          <w:color w:val="00000A"/>
          <w:sz w:val="24"/>
          <w:szCs w:val="24"/>
          <w:shd w:val="clear" w:color="auto" w:fill="FFFFFF"/>
          <w:lang w:val="pl-PL"/>
        </w:rPr>
      </w:pPr>
      <w:r>
        <w:rPr>
          <w:color w:val="00000A"/>
          <w:sz w:val="24"/>
          <w:szCs w:val="24"/>
          <w:shd w:val="clear" w:color="auto" w:fill="FFFFFF"/>
          <w:lang w:val="pl-PL"/>
        </w:rPr>
        <w:t xml:space="preserve">Zapłata wynagrodzenia nastąpi przelewem na rachunek Wykonawcy zawarty na dzień zlecenia przelewu w wykazie podmiotów, o których mowa w art. 96b </w:t>
      </w:r>
      <w:r>
        <w:rPr>
          <w:color w:val="00000A"/>
          <w:sz w:val="24"/>
          <w:szCs w:val="24"/>
          <w:shd w:val="clear" w:color="auto" w:fill="FFFFFF"/>
          <w:lang w:val="pl-PL"/>
        </w:rPr>
        <w:t>ust. 1) Ustawy o podatku od towarów i usług. W przypadku braku, na dzień zapłaty, numeru rachunku w powyższym wykazie nie mają zastosowania zapisy dotyczące naliczania odsetek ustawowych za nieterminową zapłatę, o których mowa w ust. 3.</w:t>
      </w:r>
    </w:p>
    <w:p w14:paraId="185FA73E" w14:textId="77777777" w:rsidR="00361D7C" w:rsidRDefault="00942AE8">
      <w:pPr>
        <w:numPr>
          <w:ilvl w:val="0"/>
          <w:numId w:val="12"/>
        </w:numPr>
        <w:tabs>
          <w:tab w:val="left" w:pos="360"/>
        </w:tabs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Strony postanawiają</w:t>
      </w:r>
      <w:r>
        <w:rPr>
          <w:color w:val="00000A"/>
          <w:sz w:val="24"/>
          <w:szCs w:val="24"/>
          <w:lang w:val="pl-PL"/>
        </w:rPr>
        <w:t>, że zapłata następuje w dniu obciążenia rachunku bankowego  Zamawiającego. W przypadku nieterminowej płatności należności Wykonawca ma prawo naliczyć  Zamawiającemu odsetki  ustawowe za każdy dzień zwłoki.</w:t>
      </w:r>
    </w:p>
    <w:p w14:paraId="289FC2C7" w14:textId="77777777" w:rsidR="00361D7C" w:rsidRDefault="00942AE8">
      <w:pPr>
        <w:numPr>
          <w:ilvl w:val="0"/>
          <w:numId w:val="12"/>
        </w:numPr>
        <w:tabs>
          <w:tab w:val="left" w:pos="360"/>
        </w:tabs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Wykonawca nie może dokonywać cesji wierzytelności</w:t>
      </w:r>
      <w:r>
        <w:rPr>
          <w:color w:val="00000A"/>
          <w:sz w:val="24"/>
          <w:szCs w:val="24"/>
          <w:lang w:val="pl-PL"/>
        </w:rPr>
        <w:t xml:space="preserve"> wynikających z niniejszej umowy.</w:t>
      </w:r>
    </w:p>
    <w:p w14:paraId="14000A30" w14:textId="77777777" w:rsidR="00361D7C" w:rsidRDefault="00361D7C">
      <w:pPr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0938843" w14:textId="77777777" w:rsidR="00361D7C" w:rsidRDefault="00942AE8">
      <w:pPr>
        <w:spacing w:line="240" w:lineRule="atLeast"/>
        <w:jc w:val="center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§ 6</w:t>
      </w:r>
    </w:p>
    <w:p w14:paraId="16DF4E5B" w14:textId="77777777" w:rsidR="00361D7C" w:rsidRDefault="00942AE8">
      <w:pPr>
        <w:widowControl w:val="0"/>
        <w:numPr>
          <w:ilvl w:val="0"/>
          <w:numId w:val="29"/>
        </w:numPr>
        <w:tabs>
          <w:tab w:val="left" w:pos="426"/>
        </w:tabs>
        <w:ind w:right="123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2F77BA21" w14:textId="6C8527A2" w:rsidR="007318CC" w:rsidRDefault="00942AE8">
      <w:pPr>
        <w:widowControl w:val="0"/>
        <w:tabs>
          <w:tab w:val="left" w:pos="426"/>
        </w:tabs>
        <w:ind w:left="426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a.      Ze strony Zamawiającego: </w:t>
      </w:r>
      <w:r w:rsidR="007318CC">
        <w:rPr>
          <w:color w:val="00000A"/>
          <w:sz w:val="24"/>
          <w:szCs w:val="24"/>
          <w:lang w:val="pl-PL"/>
        </w:rPr>
        <w:t>........................... – tel. ..........., e-mail: .........................</w:t>
      </w:r>
    </w:p>
    <w:p w14:paraId="60B151D2" w14:textId="4B4E61F2" w:rsidR="00361D7C" w:rsidRDefault="00942AE8">
      <w:pPr>
        <w:widowControl w:val="0"/>
        <w:tabs>
          <w:tab w:val="left" w:pos="426"/>
        </w:tabs>
        <w:ind w:left="426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b.      Ze strony Wykonawcy</w:t>
      </w:r>
      <w:r w:rsidR="007318CC">
        <w:rPr>
          <w:color w:val="00000A"/>
          <w:sz w:val="24"/>
          <w:szCs w:val="24"/>
          <w:lang w:val="pl-PL"/>
        </w:rPr>
        <w:t>:</w:t>
      </w:r>
      <w:r>
        <w:rPr>
          <w:color w:val="00000A"/>
          <w:sz w:val="24"/>
          <w:szCs w:val="24"/>
          <w:lang w:val="pl-PL"/>
        </w:rPr>
        <w:t xml:space="preserve"> ........................... – tel. ..........., e-mail: .........................</w:t>
      </w:r>
    </w:p>
    <w:p w14:paraId="0D9CBE62" w14:textId="77777777" w:rsidR="00361D7C" w:rsidRDefault="00942AE8">
      <w:pPr>
        <w:widowControl w:val="0"/>
        <w:numPr>
          <w:ilvl w:val="0"/>
          <w:numId w:val="13"/>
        </w:numPr>
        <w:tabs>
          <w:tab w:val="left" w:pos="426"/>
        </w:tabs>
        <w:ind w:right="118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Strony zgodnie postanawiają, iż osoby wskazane powyżej nie są uprawnione </w:t>
      </w:r>
      <w:r>
        <w:rPr>
          <w:color w:val="00000A"/>
          <w:sz w:val="24"/>
          <w:szCs w:val="24"/>
          <w:lang w:val="pl-PL"/>
        </w:rPr>
        <w:br/>
        <w:t>do podejmowania decyzji w zakresie zmiany zasad wykonywania umowy, a także zaciągania nowych zobowi</w:t>
      </w:r>
      <w:r>
        <w:rPr>
          <w:color w:val="00000A"/>
          <w:sz w:val="24"/>
          <w:szCs w:val="24"/>
          <w:lang w:val="pl-PL"/>
        </w:rPr>
        <w:t>ązań lub zmiany umowy.</w:t>
      </w:r>
    </w:p>
    <w:p w14:paraId="514067F4" w14:textId="77777777" w:rsidR="00361D7C" w:rsidRDefault="00361D7C">
      <w:pPr>
        <w:widowControl w:val="0"/>
        <w:tabs>
          <w:tab w:val="left" w:pos="426"/>
        </w:tabs>
        <w:ind w:right="118"/>
        <w:jc w:val="both"/>
        <w:rPr>
          <w:color w:val="00000A"/>
          <w:sz w:val="24"/>
          <w:szCs w:val="24"/>
          <w:lang w:val="pl-PL"/>
        </w:rPr>
      </w:pPr>
    </w:p>
    <w:p w14:paraId="2EE0D7E1" w14:textId="77777777" w:rsidR="00361D7C" w:rsidRDefault="00361D7C">
      <w:pPr>
        <w:widowControl w:val="0"/>
        <w:tabs>
          <w:tab w:val="left" w:pos="426"/>
        </w:tabs>
        <w:ind w:right="118"/>
        <w:jc w:val="both"/>
        <w:rPr>
          <w:color w:val="00000A"/>
          <w:sz w:val="24"/>
          <w:szCs w:val="24"/>
          <w:lang w:val="pl-PL"/>
        </w:rPr>
      </w:pPr>
    </w:p>
    <w:p w14:paraId="02C69D39" w14:textId="77777777" w:rsidR="00361D7C" w:rsidRDefault="00942AE8">
      <w:pPr>
        <w:widowControl w:val="0"/>
        <w:spacing w:before="69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>
        <w:rPr>
          <w:bCs/>
          <w:color w:val="00000A"/>
          <w:sz w:val="24"/>
          <w:szCs w:val="24"/>
          <w:lang w:val="pl-PL"/>
        </w:rPr>
        <w:t>§ 7</w:t>
      </w:r>
    </w:p>
    <w:p w14:paraId="188A35F4" w14:textId="47496905" w:rsidR="00361D7C" w:rsidRDefault="00942AE8">
      <w:pPr>
        <w:numPr>
          <w:ilvl w:val="0"/>
          <w:numId w:val="30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lastRenderedPageBreak/>
        <w:t xml:space="preserve">Zamawiający przystąpi do czynności odbioru </w:t>
      </w:r>
      <w:r w:rsidR="008978F8">
        <w:rPr>
          <w:color w:val="00000A"/>
          <w:sz w:val="24"/>
          <w:szCs w:val="24"/>
          <w:lang w:val="pl-PL"/>
        </w:rPr>
        <w:t>mebli</w:t>
      </w:r>
      <w:r>
        <w:rPr>
          <w:color w:val="00000A"/>
          <w:sz w:val="24"/>
          <w:szCs w:val="24"/>
          <w:lang w:val="pl-PL"/>
        </w:rPr>
        <w:t xml:space="preserve">  po pisemnym powiadomieniu go przez Wykonawcę o gotowości do odbioru na co najmniej trzy (3) dni robocze przed planowanym terminem dostawy.</w:t>
      </w:r>
    </w:p>
    <w:p w14:paraId="0944857F" w14:textId="77777777" w:rsidR="00361D7C" w:rsidRDefault="00942AE8">
      <w:pPr>
        <w:numPr>
          <w:ilvl w:val="0"/>
          <w:numId w:val="14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Zamawiający dokona czynności odbioru p</w:t>
      </w:r>
      <w:r>
        <w:rPr>
          <w:color w:val="00000A"/>
          <w:sz w:val="24"/>
          <w:szCs w:val="24"/>
          <w:lang w:val="pl-PL"/>
        </w:rPr>
        <w:t>rzedmiotu umowy w terminie 3 dni roboczych od dnia otrzymania przez niego pisemnego zawiadomienia Wykonawcy wskazanego w ust. 1 niniejszego paragrafu, pod warunkiem, iż przedmiot umowy będzie wolny od wad.</w:t>
      </w:r>
    </w:p>
    <w:p w14:paraId="24C217EE" w14:textId="77777777" w:rsidR="00361D7C" w:rsidRDefault="00942AE8">
      <w:pPr>
        <w:numPr>
          <w:ilvl w:val="0"/>
          <w:numId w:val="14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Protokół odbioru przedmiotu umowy będzie sporządzo</w:t>
      </w:r>
      <w:r>
        <w:rPr>
          <w:color w:val="00000A"/>
          <w:sz w:val="24"/>
          <w:szCs w:val="24"/>
          <w:lang w:val="pl-PL"/>
        </w:rPr>
        <w:t xml:space="preserve">ny z udziałem upoważnionych przedstawicieli Stron umowy, po sprawdzeniu zgodności wykonania przedmiotu umowy z jej treścią, SWZ i ofertą Wykonawcy oraz po stwierdzeniu kompletności dokumentów, które Wykonawca zobowiązany jest przekazać osobom upoważnionym </w:t>
      </w:r>
      <w:r>
        <w:rPr>
          <w:color w:val="00000A"/>
          <w:sz w:val="24"/>
          <w:szCs w:val="24"/>
          <w:lang w:val="pl-PL"/>
        </w:rPr>
        <w:t>ze strony Zamawiającego do odbioru, w szczególności:</w:t>
      </w:r>
    </w:p>
    <w:p w14:paraId="451CC12E" w14:textId="77777777" w:rsidR="00361D7C" w:rsidRDefault="00942AE8">
      <w:p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- karty gwarancyjne Wyposażenia obejmującą wszystkie elementy objęte przedmiotem umowy, instrukcje obsługi i eksploatacji (o ile dotyczy);</w:t>
      </w:r>
    </w:p>
    <w:p w14:paraId="7B2BD2A1" w14:textId="77777777" w:rsidR="00361D7C" w:rsidRDefault="00942AE8">
      <w:p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- certyfikaty, atesty lub sprawozdania z badań, deklaracje zgodn</w:t>
      </w:r>
      <w:r>
        <w:rPr>
          <w:color w:val="00000A"/>
          <w:sz w:val="24"/>
          <w:szCs w:val="24"/>
          <w:lang w:val="pl-PL"/>
        </w:rPr>
        <w:t xml:space="preserve">ości </w:t>
      </w:r>
      <w:r>
        <w:rPr>
          <w:color w:val="00000A"/>
          <w:sz w:val="24"/>
          <w:szCs w:val="24"/>
          <w:lang w:val="pl-PL"/>
        </w:rPr>
        <w:br/>
        <w:t>z wymaganymi normami (o ile dotyczy).</w:t>
      </w:r>
    </w:p>
    <w:p w14:paraId="5B3C7148" w14:textId="77777777" w:rsidR="00361D7C" w:rsidRDefault="00942AE8">
      <w:pPr>
        <w:numPr>
          <w:ilvl w:val="0"/>
          <w:numId w:val="14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Odbiór przedmiotu umowy nie wyłącza roszczeń Zamawiającego z tytułu niewykonania </w:t>
      </w:r>
      <w:r>
        <w:rPr>
          <w:color w:val="00000A"/>
          <w:sz w:val="24"/>
          <w:szCs w:val="24"/>
          <w:lang w:val="pl-PL"/>
        </w:rPr>
        <w:br/>
        <w:t>lub nienależytego wykonania umowy, w szczególności w przypadku wykrycia wad przedmiotu umowy przez Zamawiającego po dokonaniu odbi</w:t>
      </w:r>
      <w:r>
        <w:rPr>
          <w:color w:val="00000A"/>
          <w:sz w:val="24"/>
          <w:szCs w:val="24"/>
          <w:lang w:val="pl-PL"/>
        </w:rPr>
        <w:t>oru.</w:t>
      </w:r>
    </w:p>
    <w:p w14:paraId="38D2CEAB" w14:textId="77777777" w:rsidR="00361D7C" w:rsidRDefault="00942AE8">
      <w:pPr>
        <w:numPr>
          <w:ilvl w:val="0"/>
          <w:numId w:val="14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Zamawiający jest uprawniony do odmowy odbioru przedmiotu umowy i podpisania protokołu odbioru w przypadku, gdy przedmiot umowy będzie niekompletny, uszkodzony lub nie będzie odpowiadał parametrom technicznym, określonym w SWZ lub ofercie Wykonawcy bąd</w:t>
      </w:r>
      <w:r>
        <w:rPr>
          <w:color w:val="00000A"/>
          <w:sz w:val="24"/>
          <w:szCs w:val="24"/>
          <w:lang w:val="pl-PL"/>
        </w:rPr>
        <w:t>ź nie będzie spełniał wymogów określonych w umowie, w szczególności posiadał wady, w tym nie będzie zgodny z zaakceptowanymi przez Zamawiającego wzornikami.</w:t>
      </w:r>
    </w:p>
    <w:p w14:paraId="0A4F4519" w14:textId="77777777" w:rsidR="00361D7C" w:rsidRDefault="00942AE8">
      <w:pPr>
        <w:numPr>
          <w:ilvl w:val="0"/>
          <w:numId w:val="14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W przypadku stwierdzenia w czasie odbioru wad przedmiotu umowy, Zamawiający wyznaczy Wykonawcy term</w:t>
      </w:r>
      <w:r>
        <w:rPr>
          <w:color w:val="00000A"/>
          <w:sz w:val="24"/>
          <w:szCs w:val="24"/>
          <w:lang w:val="pl-PL"/>
        </w:rPr>
        <w:t>in na ich usunięcie. W razie stwierdzenia wad niedających się usunąć, Zamawiającemu przysługuje prawo odpowiedniego obniżenia wynagrodzenia należnego  Wykonawcy.</w:t>
      </w:r>
    </w:p>
    <w:p w14:paraId="1E1A94CB" w14:textId="77777777" w:rsidR="00361D7C" w:rsidRDefault="00942AE8">
      <w:pPr>
        <w:spacing w:line="240" w:lineRule="atLeast"/>
        <w:jc w:val="center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§ 8</w:t>
      </w:r>
    </w:p>
    <w:p w14:paraId="7CCAF8DF" w14:textId="4A3DBA26" w:rsidR="00361D7C" w:rsidRDefault="00942AE8">
      <w:pPr>
        <w:numPr>
          <w:ilvl w:val="0"/>
          <w:numId w:val="31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Wykonawca udziela …… miesięcznej gwarancji na zakupione </w:t>
      </w:r>
      <w:r w:rsidR="008978F8">
        <w:rPr>
          <w:color w:val="00000A"/>
          <w:sz w:val="24"/>
          <w:szCs w:val="24"/>
          <w:lang w:val="pl-PL"/>
        </w:rPr>
        <w:t>meble</w:t>
      </w:r>
      <w:r>
        <w:rPr>
          <w:color w:val="00000A"/>
          <w:sz w:val="24"/>
          <w:szCs w:val="24"/>
          <w:lang w:val="pl-PL"/>
        </w:rPr>
        <w:t xml:space="preserve"> będące przedmiotem niniejsze</w:t>
      </w:r>
      <w:r>
        <w:rPr>
          <w:color w:val="00000A"/>
          <w:sz w:val="24"/>
          <w:szCs w:val="24"/>
          <w:lang w:val="pl-PL"/>
        </w:rPr>
        <w:t xml:space="preserve">j umowy, przy czym uprawnienia z tytułu rękojmi nie zostają wyłączone. Okres gwarancji liczy się od daty podpisania bezusterkowego protokołu zdawczo-odbiorczego. </w:t>
      </w:r>
    </w:p>
    <w:p w14:paraId="11BA8E02" w14:textId="77777777" w:rsidR="00361D7C" w:rsidRDefault="00942AE8">
      <w:pPr>
        <w:numPr>
          <w:ilvl w:val="0"/>
          <w:numId w:val="15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Wykonawca udziela Zamawiającemu gwarancji, że dostarczony przedmiot zamówienia jest </w:t>
      </w:r>
      <w:r>
        <w:rPr>
          <w:color w:val="00000A"/>
          <w:sz w:val="24"/>
          <w:szCs w:val="24"/>
          <w:lang w:val="pl-PL"/>
        </w:rPr>
        <w:t>fabrycznie nowy i wolny od wad fizycznych i wad prawnych.</w:t>
      </w:r>
    </w:p>
    <w:p w14:paraId="3CE6941B" w14:textId="77777777" w:rsidR="00361D7C" w:rsidRDefault="00942AE8">
      <w:pPr>
        <w:numPr>
          <w:ilvl w:val="0"/>
          <w:numId w:val="15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Wykonawca w chwili wykonania w niniejszej umowy, wyda Zamawiającemu dokument gwarancyjny (oświadczenie gwaranta) oraz karty gwarancyjne producentów, o ile producent wystawia gwarancję, odrębnie dla </w:t>
      </w:r>
      <w:r>
        <w:rPr>
          <w:color w:val="00000A"/>
          <w:sz w:val="24"/>
          <w:szCs w:val="24"/>
          <w:lang w:val="pl-PL"/>
        </w:rPr>
        <w:t>każdego elementu przedmiotu umowy. Dostarczenie przez Wykonawcę oświadczeń gwarancyjnych złożonych przez producentów nie zwalnia Wykonawcy z obowiązków gwarancyjnych wynikających z niniejszej Umowy.</w:t>
      </w:r>
    </w:p>
    <w:p w14:paraId="74CC9E2E" w14:textId="1A9CF0AF" w:rsidR="00361D7C" w:rsidRDefault="00942AE8">
      <w:pPr>
        <w:numPr>
          <w:ilvl w:val="0"/>
          <w:numId w:val="15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W przypadku stwierdzenia wad w wykonanym przedmiocie umow</w:t>
      </w:r>
      <w:r>
        <w:rPr>
          <w:color w:val="00000A"/>
          <w:sz w:val="24"/>
          <w:szCs w:val="24"/>
          <w:lang w:val="pl-PL"/>
        </w:rPr>
        <w:t>y Wykonawca zobowiązuje się do jego nieodpłatnej wymiany  lub usunięcia wad na zasadach i w trybie określonym w treści dokumentu gwarancyjnego (oświadczenie gwaranta) wskazanego powyżej z uwzględnieniem postanowień niniejszej umowy i SWZ, które mają pierws</w:t>
      </w:r>
      <w:r>
        <w:rPr>
          <w:color w:val="00000A"/>
          <w:sz w:val="24"/>
          <w:szCs w:val="24"/>
          <w:lang w:val="pl-PL"/>
        </w:rPr>
        <w:t>zeństwo w interpretacji i w zastosowaniu.</w:t>
      </w:r>
    </w:p>
    <w:p w14:paraId="68DD4AC3" w14:textId="77777777" w:rsidR="00361D7C" w:rsidRDefault="00942AE8">
      <w:pPr>
        <w:numPr>
          <w:ilvl w:val="0"/>
          <w:numId w:val="15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bCs/>
          <w:color w:val="00000A"/>
          <w:sz w:val="24"/>
          <w:szCs w:val="24"/>
          <w:lang w:val="pl-PL"/>
        </w:rPr>
        <w:t xml:space="preserve">Wykonawca zapewni wykonanie napraw w okresie gwarancyjnym w siedzibie Zamawiającego bądź przewóz do serwisu na własny koszt.  </w:t>
      </w:r>
    </w:p>
    <w:p w14:paraId="0C8A0504" w14:textId="77777777" w:rsidR="00361D7C" w:rsidRDefault="00942AE8">
      <w:pPr>
        <w:numPr>
          <w:ilvl w:val="0"/>
          <w:numId w:val="15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bCs/>
          <w:color w:val="00000A"/>
          <w:sz w:val="24"/>
          <w:szCs w:val="24"/>
          <w:lang w:val="pl-PL"/>
        </w:rPr>
        <w:t xml:space="preserve">Koszty transportu, serwisowania, przeglądów okresowych, koszty materiałów wymienianych </w:t>
      </w:r>
      <w:r>
        <w:rPr>
          <w:bCs/>
          <w:color w:val="00000A"/>
          <w:sz w:val="24"/>
          <w:szCs w:val="24"/>
          <w:lang w:val="pl-PL"/>
        </w:rPr>
        <w:t xml:space="preserve">oraz koszty wymiany tych materiałów ponosi Wykonawca. </w:t>
      </w:r>
    </w:p>
    <w:p w14:paraId="25EF2CB1" w14:textId="55305354" w:rsidR="00361D7C" w:rsidRDefault="00942AE8">
      <w:pPr>
        <w:numPr>
          <w:ilvl w:val="0"/>
          <w:numId w:val="15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Czas reakcji na zgłoszoną przez Zamawiającego wadę, tj. przystąpienie do niezwłocznego usunięcia wady przez stawiennictwo serwisanta w miejscu wskazanym przez </w:t>
      </w:r>
      <w:r>
        <w:rPr>
          <w:color w:val="00000A"/>
          <w:sz w:val="24"/>
          <w:szCs w:val="24"/>
          <w:lang w:val="pl-PL"/>
        </w:rPr>
        <w:lastRenderedPageBreak/>
        <w:t>Zamawiającego, powinno nastąpić w terminie</w:t>
      </w:r>
      <w:r>
        <w:rPr>
          <w:color w:val="00000A"/>
          <w:sz w:val="24"/>
          <w:szCs w:val="24"/>
          <w:lang w:val="pl-PL"/>
        </w:rPr>
        <w:t xml:space="preserve"> nie dłuższym niż </w:t>
      </w:r>
      <w:r w:rsidR="00602F1C">
        <w:rPr>
          <w:color w:val="00000A"/>
          <w:sz w:val="24"/>
          <w:szCs w:val="24"/>
          <w:lang w:val="pl-PL"/>
        </w:rPr>
        <w:t>…..</w:t>
      </w:r>
      <w:r>
        <w:rPr>
          <w:color w:val="00000A"/>
          <w:sz w:val="24"/>
          <w:szCs w:val="24"/>
          <w:lang w:val="pl-PL"/>
        </w:rPr>
        <w:t xml:space="preserve"> dzień </w:t>
      </w:r>
      <w:r w:rsidR="00602F1C">
        <w:rPr>
          <w:color w:val="00000A"/>
          <w:sz w:val="24"/>
          <w:szCs w:val="24"/>
          <w:lang w:val="pl-PL"/>
        </w:rPr>
        <w:t>(</w:t>
      </w:r>
      <w:r>
        <w:rPr>
          <w:color w:val="00000A"/>
          <w:sz w:val="24"/>
          <w:szCs w:val="24"/>
          <w:lang w:val="pl-PL"/>
        </w:rPr>
        <w:t>roboczy</w:t>
      </w:r>
      <w:r w:rsidR="00602F1C">
        <w:rPr>
          <w:color w:val="00000A"/>
          <w:sz w:val="24"/>
          <w:szCs w:val="24"/>
          <w:lang w:val="pl-PL"/>
        </w:rPr>
        <w:t>)</w:t>
      </w:r>
      <w:r>
        <w:rPr>
          <w:color w:val="00000A"/>
          <w:sz w:val="24"/>
          <w:szCs w:val="24"/>
          <w:lang w:val="pl-PL"/>
        </w:rPr>
        <w:t xml:space="preserve"> od zgłoszenia wady, z wyłączeniem dni ustawowo wolnych od pracy.</w:t>
      </w:r>
    </w:p>
    <w:p w14:paraId="63924BA7" w14:textId="1202FB73" w:rsidR="00361D7C" w:rsidRDefault="00942AE8">
      <w:pPr>
        <w:numPr>
          <w:ilvl w:val="0"/>
          <w:numId w:val="15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Naprawa gwarancyjna powinna zostać wykonana w terminie nie dłuższym niż </w:t>
      </w:r>
      <w:r w:rsidR="00602F1C">
        <w:rPr>
          <w:color w:val="00000A"/>
          <w:sz w:val="24"/>
          <w:szCs w:val="24"/>
          <w:lang w:val="pl-PL"/>
        </w:rPr>
        <w:t xml:space="preserve">…… </w:t>
      </w:r>
      <w:r>
        <w:rPr>
          <w:color w:val="00000A"/>
          <w:sz w:val="24"/>
          <w:szCs w:val="24"/>
          <w:lang w:val="pl-PL"/>
        </w:rPr>
        <w:t xml:space="preserve">dni </w:t>
      </w:r>
      <w:r w:rsidR="00602F1C">
        <w:rPr>
          <w:color w:val="00000A"/>
          <w:sz w:val="24"/>
          <w:szCs w:val="24"/>
          <w:lang w:val="pl-PL"/>
        </w:rPr>
        <w:t>(</w:t>
      </w:r>
      <w:r>
        <w:rPr>
          <w:color w:val="00000A"/>
          <w:sz w:val="24"/>
          <w:szCs w:val="24"/>
          <w:lang w:val="pl-PL"/>
        </w:rPr>
        <w:t>roboczych</w:t>
      </w:r>
      <w:r w:rsidR="00602F1C">
        <w:rPr>
          <w:color w:val="00000A"/>
          <w:sz w:val="24"/>
          <w:szCs w:val="24"/>
          <w:lang w:val="pl-PL"/>
        </w:rPr>
        <w:t>)</w:t>
      </w:r>
      <w:r>
        <w:rPr>
          <w:color w:val="00000A"/>
          <w:sz w:val="24"/>
          <w:szCs w:val="24"/>
          <w:lang w:val="pl-PL"/>
        </w:rPr>
        <w:t xml:space="preserve">  licząc od dnia zgłoszenia do serwisu. </w:t>
      </w:r>
    </w:p>
    <w:p w14:paraId="7E6D3F33" w14:textId="13531BAE" w:rsidR="00361D7C" w:rsidRDefault="00942AE8">
      <w:pPr>
        <w:numPr>
          <w:ilvl w:val="0"/>
          <w:numId w:val="15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bCs/>
          <w:color w:val="00000A"/>
          <w:sz w:val="24"/>
          <w:szCs w:val="24"/>
          <w:lang w:val="pl-PL"/>
        </w:rPr>
        <w:t xml:space="preserve">Wszelkie </w:t>
      </w:r>
      <w:r>
        <w:rPr>
          <w:bCs/>
          <w:color w:val="00000A"/>
          <w:sz w:val="24"/>
          <w:szCs w:val="24"/>
          <w:lang w:val="pl-PL"/>
        </w:rPr>
        <w:t>zgłoszenia usterek (wad) będą przekazywane Wykonawcy faksem na nr …………….. lub e-mailem na adres: …………………, za zwrotnym potwierdzeniem odbioru zgłoszenia poprzez  e-mail na adres: mkrapiec@agh.edu.pl.</w:t>
      </w:r>
    </w:p>
    <w:p w14:paraId="401E7932" w14:textId="77777777" w:rsidR="00361D7C" w:rsidRDefault="00942AE8">
      <w:pPr>
        <w:numPr>
          <w:ilvl w:val="0"/>
          <w:numId w:val="15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bCs/>
          <w:color w:val="00000A"/>
          <w:sz w:val="24"/>
          <w:szCs w:val="24"/>
          <w:lang w:val="pl-PL"/>
        </w:rPr>
        <w:t>W przypadku zmiany numeru telefonu lub e-maila, Wykonawca</w:t>
      </w:r>
      <w:r>
        <w:rPr>
          <w:bCs/>
          <w:color w:val="00000A"/>
          <w:sz w:val="24"/>
          <w:szCs w:val="24"/>
          <w:lang w:val="pl-PL"/>
        </w:rPr>
        <w:t xml:space="preserve"> ma obowiązek powiadomić Zamawiającego z 5-dniowym wyprzedzeniem pod rygorem uznania zgłoszenia o awarii za dokonane prawidłowo.</w:t>
      </w:r>
    </w:p>
    <w:p w14:paraId="6C1C3BC4" w14:textId="6CDE04A2" w:rsidR="00361D7C" w:rsidRDefault="00942AE8">
      <w:pPr>
        <w:numPr>
          <w:ilvl w:val="0"/>
          <w:numId w:val="15"/>
        </w:numPr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bCs/>
          <w:color w:val="00000A"/>
          <w:sz w:val="24"/>
          <w:szCs w:val="24"/>
          <w:lang w:val="pl-PL"/>
        </w:rPr>
        <w:t xml:space="preserve">Okres gwarancji na </w:t>
      </w:r>
      <w:r w:rsidR="008978F8">
        <w:rPr>
          <w:bCs/>
          <w:color w:val="00000A"/>
          <w:sz w:val="24"/>
          <w:szCs w:val="24"/>
          <w:lang w:val="pl-PL"/>
        </w:rPr>
        <w:t>meble</w:t>
      </w:r>
      <w:r>
        <w:rPr>
          <w:bCs/>
          <w:color w:val="00000A"/>
          <w:sz w:val="24"/>
          <w:szCs w:val="24"/>
          <w:lang w:val="pl-PL"/>
        </w:rPr>
        <w:t xml:space="preserve"> zostanie automatycznie wydłużony o czas, który minie od momentu zgłoszenia usterki do uruchomienia spr</w:t>
      </w:r>
      <w:r>
        <w:rPr>
          <w:bCs/>
          <w:color w:val="00000A"/>
          <w:sz w:val="24"/>
          <w:szCs w:val="24"/>
          <w:lang w:val="pl-PL"/>
        </w:rPr>
        <w:t>zętu po wykonaniu naprawy.</w:t>
      </w:r>
    </w:p>
    <w:p w14:paraId="122DCEC8" w14:textId="601D787D" w:rsidR="00361D7C" w:rsidRDefault="00942AE8">
      <w:pPr>
        <w:numPr>
          <w:ilvl w:val="0"/>
          <w:numId w:val="15"/>
        </w:numPr>
        <w:ind w:left="284" w:hanging="340"/>
        <w:jc w:val="both"/>
        <w:rPr>
          <w:color w:val="00000A"/>
          <w:sz w:val="24"/>
          <w:szCs w:val="24"/>
          <w:lang w:val="pl-PL"/>
        </w:rPr>
      </w:pPr>
      <w:r>
        <w:rPr>
          <w:bCs/>
          <w:color w:val="00000A"/>
          <w:sz w:val="24"/>
          <w:szCs w:val="24"/>
          <w:lang w:val="pl-PL"/>
        </w:rPr>
        <w:t xml:space="preserve">W przypadku nieusunięcia przez Wykonawcę usterki lub wady w terminie wymaganym przez Zamawiającego lub w przypadku braku reakcji na zawiadomienie o usterce lub wadzie dostarczonych </w:t>
      </w:r>
      <w:r w:rsidR="008978F8">
        <w:rPr>
          <w:bCs/>
          <w:color w:val="00000A"/>
          <w:sz w:val="24"/>
          <w:szCs w:val="24"/>
          <w:lang w:val="pl-PL"/>
        </w:rPr>
        <w:t>mebli</w:t>
      </w:r>
      <w:r w:rsidR="007318CC">
        <w:rPr>
          <w:bCs/>
          <w:color w:val="00000A"/>
          <w:sz w:val="24"/>
          <w:szCs w:val="24"/>
          <w:lang w:val="pl-PL"/>
        </w:rPr>
        <w:t xml:space="preserve">, </w:t>
      </w:r>
      <w:r>
        <w:rPr>
          <w:bCs/>
          <w:color w:val="00000A"/>
          <w:sz w:val="24"/>
          <w:szCs w:val="24"/>
          <w:lang w:val="pl-PL"/>
        </w:rPr>
        <w:t>Zamawiający, po ponownym jednokrotnym wez</w:t>
      </w:r>
      <w:r>
        <w:rPr>
          <w:bCs/>
          <w:color w:val="00000A"/>
          <w:sz w:val="24"/>
          <w:szCs w:val="24"/>
          <w:lang w:val="pl-PL"/>
        </w:rPr>
        <w:t>waniu do ich usunięcia, może zlecić usuniecie usterki lub wady podmiotowi trzeciemu, z zachowaniem swoich praw wynikających z gwarancji. W przypadku skorzystania z powyższego uprawnienia, Zamawiający zobowiązany jest, w formie pisemnej, do niezwłocznego po</w:t>
      </w:r>
      <w:r>
        <w:rPr>
          <w:bCs/>
          <w:color w:val="00000A"/>
          <w:sz w:val="24"/>
          <w:szCs w:val="24"/>
          <w:lang w:val="pl-PL"/>
        </w:rPr>
        <w:t>wiadomienia Wykonawcy o tym fakcie. Zamawiający powiadomi Wykonawcę o zakresie wykonanych prac (napraw, zmian itp.). W takim przypadku Wykonawca zobowiązany jest wypłacić Zamawiającemu kwotę stanowiącą równowartość poniesionego przez Zamawiającego kosztu w</w:t>
      </w:r>
      <w:r>
        <w:rPr>
          <w:bCs/>
          <w:color w:val="00000A"/>
          <w:sz w:val="24"/>
          <w:szCs w:val="24"/>
          <w:lang w:val="pl-PL"/>
        </w:rPr>
        <w:t xml:space="preserve">ykonania takich prac.   </w:t>
      </w:r>
    </w:p>
    <w:p w14:paraId="02629CCF" w14:textId="77777777" w:rsidR="00361D7C" w:rsidRDefault="00942AE8">
      <w:pPr>
        <w:numPr>
          <w:ilvl w:val="0"/>
          <w:numId w:val="15"/>
        </w:numPr>
        <w:ind w:left="284" w:hanging="340"/>
        <w:jc w:val="both"/>
        <w:rPr>
          <w:color w:val="00000A"/>
          <w:sz w:val="24"/>
          <w:szCs w:val="24"/>
          <w:lang w:val="pl-PL"/>
        </w:rPr>
      </w:pPr>
      <w:r>
        <w:rPr>
          <w:bCs/>
          <w:color w:val="00000A"/>
          <w:sz w:val="24"/>
          <w:szCs w:val="24"/>
          <w:lang w:val="pl-PL"/>
        </w:rPr>
        <w:t>Wykonawca zobowiązuje się do wymiany wadliwego urządzenia (zespołu) na wolny od wad po bezskutecznych dwóch naprawach gwarancyjnych.</w:t>
      </w:r>
    </w:p>
    <w:p w14:paraId="1C2675FC" w14:textId="77777777" w:rsidR="00361D7C" w:rsidRDefault="00942AE8">
      <w:pPr>
        <w:numPr>
          <w:ilvl w:val="0"/>
          <w:numId w:val="15"/>
        </w:numPr>
        <w:ind w:left="284" w:hanging="340"/>
        <w:jc w:val="both"/>
        <w:rPr>
          <w:color w:val="00000A"/>
          <w:sz w:val="24"/>
          <w:szCs w:val="24"/>
          <w:lang w:val="pl-PL"/>
        </w:rPr>
      </w:pPr>
      <w:r>
        <w:rPr>
          <w:bCs/>
          <w:color w:val="00000A"/>
          <w:sz w:val="24"/>
          <w:szCs w:val="24"/>
          <w:lang w:val="pl-PL"/>
        </w:rPr>
        <w:t>Gwarancja nie wyłącza uprawnień Zamawiającego z tytułu gwarancji udzielonych przez producentów spr</w:t>
      </w:r>
      <w:r>
        <w:rPr>
          <w:bCs/>
          <w:color w:val="00000A"/>
          <w:sz w:val="24"/>
          <w:szCs w:val="24"/>
          <w:lang w:val="pl-PL"/>
        </w:rPr>
        <w:t>zętu. Warunki Gwarancji mają pierwszeństwo przed warunkami gwarancji udzielonymi przez producentów sprzętu w zakresie, w jakim warunki Gwarancji przyznają Zamawiającemu silniejszą ochronę.</w:t>
      </w:r>
    </w:p>
    <w:p w14:paraId="3DF15E85" w14:textId="09FCF38E" w:rsidR="00A76019" w:rsidRPr="00A76019" w:rsidRDefault="00942AE8" w:rsidP="00A76019">
      <w:pPr>
        <w:widowControl w:val="0"/>
        <w:spacing w:before="1" w:line="274" w:lineRule="exact"/>
        <w:ind w:left="1"/>
        <w:jc w:val="center"/>
        <w:outlineLvl w:val="0"/>
        <w:rPr>
          <w:bCs/>
          <w:color w:val="00000A"/>
          <w:sz w:val="24"/>
          <w:szCs w:val="24"/>
          <w:lang w:val="pl-PL"/>
        </w:rPr>
      </w:pPr>
      <w:r>
        <w:rPr>
          <w:bCs/>
          <w:color w:val="00000A"/>
          <w:sz w:val="24"/>
          <w:szCs w:val="24"/>
          <w:lang w:val="pl-PL"/>
        </w:rPr>
        <w:t>§ 9</w:t>
      </w:r>
    </w:p>
    <w:p w14:paraId="5527451F" w14:textId="5135CB76" w:rsidR="00A76019" w:rsidRPr="00A76019" w:rsidRDefault="00A76019" w:rsidP="00A76019">
      <w:pPr>
        <w:widowControl w:val="0"/>
        <w:numPr>
          <w:ilvl w:val="0"/>
          <w:numId w:val="41"/>
        </w:numPr>
        <w:tabs>
          <w:tab w:val="num" w:pos="360"/>
          <w:tab w:val="left" w:pos="426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76019">
        <w:rPr>
          <w:color w:val="00000A"/>
          <w:sz w:val="24"/>
          <w:szCs w:val="24"/>
          <w:lang w:val="pl-PL"/>
        </w:rPr>
        <w:t>Strony ustanawiają odpowiedzialność za niewykonanie lub nienależyte wykonanie umowy  w formie kar umownych.</w:t>
      </w:r>
    </w:p>
    <w:p w14:paraId="5E9399C4" w14:textId="77777777" w:rsidR="00A76019" w:rsidRPr="00A76019" w:rsidRDefault="00A76019" w:rsidP="00A76019">
      <w:pPr>
        <w:widowControl w:val="0"/>
        <w:numPr>
          <w:ilvl w:val="0"/>
          <w:numId w:val="41"/>
        </w:numPr>
        <w:tabs>
          <w:tab w:val="num" w:pos="360"/>
          <w:tab w:val="left" w:pos="426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76019">
        <w:rPr>
          <w:color w:val="00000A"/>
          <w:sz w:val="24"/>
          <w:szCs w:val="24"/>
          <w:lang w:val="pl-PL"/>
        </w:rPr>
        <w:t>Sprzedawca zapłaci Kupującemu kary umowne:</w:t>
      </w:r>
    </w:p>
    <w:p w14:paraId="5F7ED66F" w14:textId="519B1EC0" w:rsidR="00A76019" w:rsidRPr="00A76019" w:rsidRDefault="00A76019" w:rsidP="00A76019">
      <w:pPr>
        <w:widowControl w:val="0"/>
        <w:numPr>
          <w:ilvl w:val="1"/>
          <w:numId w:val="42"/>
        </w:numPr>
        <w:tabs>
          <w:tab w:val="clear" w:pos="1440"/>
          <w:tab w:val="left" w:pos="426"/>
          <w:tab w:val="num" w:pos="709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76019">
        <w:rPr>
          <w:color w:val="00000A"/>
          <w:sz w:val="24"/>
          <w:szCs w:val="24"/>
          <w:lang w:val="pl-PL"/>
        </w:rPr>
        <w:t xml:space="preserve">za zwłokę w wykonaniu przedmiotu umowy w wysokości 0,2% ceny netto określonej w §  </w:t>
      </w:r>
      <w:r w:rsidR="0045662B">
        <w:rPr>
          <w:color w:val="00000A"/>
          <w:sz w:val="24"/>
          <w:szCs w:val="24"/>
          <w:lang w:val="pl-PL"/>
        </w:rPr>
        <w:t>4</w:t>
      </w:r>
      <w:r w:rsidRPr="00A76019">
        <w:rPr>
          <w:color w:val="00000A"/>
          <w:sz w:val="24"/>
          <w:szCs w:val="24"/>
          <w:lang w:val="pl-PL"/>
        </w:rPr>
        <w:t xml:space="preserve"> pkt. 1  za każdy dzień zwłoki liczonej od dnia, w którym towar winien być dostarczony;</w:t>
      </w:r>
    </w:p>
    <w:p w14:paraId="1FF53F30" w14:textId="21F4D635" w:rsidR="00A76019" w:rsidRPr="00A76019" w:rsidRDefault="00A76019" w:rsidP="00A76019">
      <w:pPr>
        <w:widowControl w:val="0"/>
        <w:numPr>
          <w:ilvl w:val="1"/>
          <w:numId w:val="42"/>
        </w:numPr>
        <w:tabs>
          <w:tab w:val="clear" w:pos="1440"/>
          <w:tab w:val="left" w:pos="426"/>
          <w:tab w:val="num" w:pos="720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76019">
        <w:rPr>
          <w:color w:val="00000A"/>
          <w:sz w:val="24"/>
          <w:szCs w:val="24"/>
          <w:lang w:val="pl-PL"/>
        </w:rPr>
        <w:t>za zwłokę w usunięciu wad stwierdzonych przy odbiorze lub w okresie rękojmi, gwarancji w wysokości 0,2%</w:t>
      </w:r>
      <w:r w:rsidRPr="00A76019">
        <w:rPr>
          <w:i/>
          <w:color w:val="00000A"/>
          <w:sz w:val="24"/>
          <w:szCs w:val="24"/>
          <w:lang w:val="pl-PL"/>
        </w:rPr>
        <w:t xml:space="preserve"> </w:t>
      </w:r>
      <w:r w:rsidRPr="00A76019">
        <w:rPr>
          <w:color w:val="00000A"/>
          <w:sz w:val="24"/>
          <w:szCs w:val="24"/>
          <w:lang w:val="pl-PL"/>
        </w:rPr>
        <w:t xml:space="preserve">ceny netto określonej w § </w:t>
      </w:r>
      <w:r w:rsidR="0045662B">
        <w:rPr>
          <w:color w:val="00000A"/>
          <w:sz w:val="24"/>
          <w:szCs w:val="24"/>
          <w:lang w:val="pl-PL"/>
        </w:rPr>
        <w:t>4</w:t>
      </w:r>
      <w:r w:rsidRPr="00A76019">
        <w:rPr>
          <w:color w:val="00000A"/>
          <w:sz w:val="24"/>
          <w:szCs w:val="24"/>
          <w:lang w:val="pl-PL"/>
        </w:rPr>
        <w:t xml:space="preserve"> pkt.1 za każdy dzień zwłoki liczony od dnia  wyznaczonego na usunięcie wad;</w:t>
      </w:r>
    </w:p>
    <w:p w14:paraId="1E85C644" w14:textId="5E930F74" w:rsidR="00A76019" w:rsidRPr="00A76019" w:rsidRDefault="00A76019" w:rsidP="00A76019">
      <w:pPr>
        <w:widowControl w:val="0"/>
        <w:numPr>
          <w:ilvl w:val="1"/>
          <w:numId w:val="42"/>
        </w:numPr>
        <w:tabs>
          <w:tab w:val="clear" w:pos="1440"/>
          <w:tab w:val="left" w:pos="426"/>
          <w:tab w:val="num" w:pos="720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76019">
        <w:rPr>
          <w:color w:val="00000A"/>
          <w:sz w:val="24"/>
          <w:szCs w:val="24"/>
          <w:lang w:val="pl-PL"/>
        </w:rPr>
        <w:t xml:space="preserve">z tytułu odstąpienia od umowy w całości przez którąkolwiek ze stron z winy występującej po stronie Sprzedawcy, w wysokości 10% całkowitego wynagrodzenia netto określonego w  § </w:t>
      </w:r>
      <w:r w:rsidR="0045662B">
        <w:rPr>
          <w:color w:val="00000A"/>
          <w:sz w:val="24"/>
          <w:szCs w:val="24"/>
          <w:lang w:val="pl-PL"/>
        </w:rPr>
        <w:t>4</w:t>
      </w:r>
      <w:r w:rsidRPr="00A76019">
        <w:rPr>
          <w:color w:val="00000A"/>
          <w:sz w:val="24"/>
          <w:szCs w:val="24"/>
          <w:lang w:val="pl-PL"/>
        </w:rPr>
        <w:t xml:space="preserve"> ust.1;</w:t>
      </w:r>
    </w:p>
    <w:p w14:paraId="0D13F087" w14:textId="77777777" w:rsidR="00A76019" w:rsidRPr="00A76019" w:rsidRDefault="00A76019" w:rsidP="00A76019">
      <w:pPr>
        <w:widowControl w:val="0"/>
        <w:numPr>
          <w:ilvl w:val="1"/>
          <w:numId w:val="42"/>
        </w:numPr>
        <w:tabs>
          <w:tab w:val="clear" w:pos="1440"/>
          <w:tab w:val="left" w:pos="426"/>
          <w:tab w:val="num" w:pos="720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76019">
        <w:rPr>
          <w:color w:val="00000A"/>
          <w:sz w:val="24"/>
          <w:szCs w:val="24"/>
          <w:lang w:val="pl-PL"/>
        </w:rPr>
        <w:t>z tytułu odstąpienia od umowy w części przez którąkolwiek ze stron z winy występującej po stronie Sprzedawcy, w wysokości 10% wartości netto części przedmiotu umowy, której dotyczy odstąpienie;</w:t>
      </w:r>
    </w:p>
    <w:p w14:paraId="50FF2C01" w14:textId="77777777" w:rsidR="00A76019" w:rsidRPr="00A76019" w:rsidRDefault="00A76019" w:rsidP="00A76019">
      <w:pPr>
        <w:widowControl w:val="0"/>
        <w:numPr>
          <w:ilvl w:val="0"/>
          <w:numId w:val="41"/>
        </w:numPr>
        <w:tabs>
          <w:tab w:val="num" w:pos="360"/>
          <w:tab w:val="left" w:pos="426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76019">
        <w:rPr>
          <w:color w:val="00000A"/>
          <w:sz w:val="24"/>
          <w:szCs w:val="24"/>
          <w:lang w:val="pl-PL"/>
        </w:rPr>
        <w:t>Kupujący zapłaci Sprzedawcy karę umową:</w:t>
      </w:r>
    </w:p>
    <w:p w14:paraId="68480EB5" w14:textId="4AC4CC93" w:rsidR="00A76019" w:rsidRPr="00A76019" w:rsidRDefault="00A76019" w:rsidP="00A76019">
      <w:pPr>
        <w:widowControl w:val="0"/>
        <w:numPr>
          <w:ilvl w:val="0"/>
          <w:numId w:val="43"/>
        </w:numPr>
        <w:tabs>
          <w:tab w:val="left" w:pos="426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76019">
        <w:rPr>
          <w:color w:val="00000A"/>
          <w:sz w:val="24"/>
          <w:szCs w:val="24"/>
          <w:lang w:val="pl-PL"/>
        </w:rPr>
        <w:t xml:space="preserve">z tytułu odstąpienia od umowy w całości przez którąkolwiek ze stron z winy występującej po stronie Kupującego, w wysokości 10% całkowitego wynagrodzenia netto określonego w § </w:t>
      </w:r>
      <w:r w:rsidR="0045662B">
        <w:rPr>
          <w:color w:val="00000A"/>
          <w:sz w:val="24"/>
          <w:szCs w:val="24"/>
          <w:lang w:val="pl-PL"/>
        </w:rPr>
        <w:t>4</w:t>
      </w:r>
      <w:r w:rsidRPr="00A76019">
        <w:rPr>
          <w:color w:val="00000A"/>
          <w:sz w:val="24"/>
          <w:szCs w:val="24"/>
          <w:lang w:val="pl-PL"/>
        </w:rPr>
        <w:t xml:space="preserve"> ust.1;</w:t>
      </w:r>
    </w:p>
    <w:p w14:paraId="2F69289F" w14:textId="77777777" w:rsidR="00A76019" w:rsidRPr="00A76019" w:rsidRDefault="00A76019" w:rsidP="00A76019">
      <w:pPr>
        <w:widowControl w:val="0"/>
        <w:numPr>
          <w:ilvl w:val="0"/>
          <w:numId w:val="43"/>
        </w:numPr>
        <w:tabs>
          <w:tab w:val="left" w:pos="426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76019">
        <w:rPr>
          <w:color w:val="00000A"/>
          <w:sz w:val="24"/>
          <w:szCs w:val="24"/>
          <w:lang w:val="pl-PL"/>
        </w:rPr>
        <w:t xml:space="preserve">z tytułu odstąpienia od umowy w części przez którąkolwiek ze stron z winy </w:t>
      </w:r>
      <w:r w:rsidRPr="00A76019">
        <w:rPr>
          <w:color w:val="00000A"/>
          <w:sz w:val="24"/>
          <w:szCs w:val="24"/>
          <w:lang w:val="pl-PL"/>
        </w:rPr>
        <w:lastRenderedPageBreak/>
        <w:t>występującej po stronie Kupującego, w wysokości 10% wartości netto części przedmiotu umowy, której dotyczy odstąpienie</w:t>
      </w:r>
    </w:p>
    <w:p w14:paraId="704820B1" w14:textId="7AE911C5" w:rsidR="00A76019" w:rsidRPr="00A76019" w:rsidRDefault="00A76019" w:rsidP="00A76019">
      <w:pPr>
        <w:widowControl w:val="0"/>
        <w:numPr>
          <w:ilvl w:val="0"/>
          <w:numId w:val="41"/>
        </w:numPr>
        <w:tabs>
          <w:tab w:val="num" w:pos="360"/>
          <w:tab w:val="left" w:pos="426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76019">
        <w:rPr>
          <w:color w:val="00000A"/>
          <w:sz w:val="24"/>
          <w:szCs w:val="24"/>
          <w:lang w:val="pl-PL"/>
        </w:rPr>
        <w:t xml:space="preserve">Łączna maksymalna wysokość kar umownych, których mogą dochodzić Strony nie może przekroczyć 20% wynagrodzenia netto o którym mowa w § </w:t>
      </w:r>
      <w:r w:rsidR="0045662B">
        <w:rPr>
          <w:color w:val="00000A"/>
          <w:sz w:val="24"/>
          <w:szCs w:val="24"/>
          <w:lang w:val="pl-PL"/>
        </w:rPr>
        <w:t>4</w:t>
      </w:r>
      <w:r w:rsidRPr="00A76019">
        <w:rPr>
          <w:color w:val="00000A"/>
          <w:sz w:val="24"/>
          <w:szCs w:val="24"/>
          <w:lang w:val="pl-PL"/>
        </w:rPr>
        <w:t xml:space="preserve"> ust.1 umowy.</w:t>
      </w:r>
    </w:p>
    <w:p w14:paraId="1A1B2AB4" w14:textId="77777777" w:rsidR="00A76019" w:rsidRPr="00A76019" w:rsidRDefault="00A76019" w:rsidP="00A76019">
      <w:pPr>
        <w:widowControl w:val="0"/>
        <w:numPr>
          <w:ilvl w:val="0"/>
          <w:numId w:val="41"/>
        </w:numPr>
        <w:tabs>
          <w:tab w:val="num" w:pos="360"/>
          <w:tab w:val="left" w:pos="426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76019">
        <w:rPr>
          <w:color w:val="00000A"/>
          <w:sz w:val="24"/>
          <w:szCs w:val="24"/>
          <w:lang w:val="pl-PL"/>
        </w:rPr>
        <w:t>Zastrzeżenia co do kar umownych pozostają w mocy w całości lub w części, pomimo oświadczenia o odstąpieniu od umowy.</w:t>
      </w:r>
    </w:p>
    <w:p w14:paraId="1F41ED5F" w14:textId="77777777" w:rsidR="00A76019" w:rsidRPr="00A76019" w:rsidRDefault="00A76019" w:rsidP="00A76019">
      <w:pPr>
        <w:widowControl w:val="0"/>
        <w:numPr>
          <w:ilvl w:val="0"/>
          <w:numId w:val="41"/>
        </w:numPr>
        <w:tabs>
          <w:tab w:val="num" w:pos="360"/>
          <w:tab w:val="left" w:pos="426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76019">
        <w:rPr>
          <w:color w:val="00000A"/>
          <w:sz w:val="24"/>
          <w:szCs w:val="24"/>
          <w:lang w:val="pl-PL"/>
        </w:rPr>
        <w:t xml:space="preserve">Kara umowna będzie płatna w terminie 14 dni od wystąpienia przez Kupującego </w:t>
      </w:r>
      <w:r w:rsidRPr="00A76019">
        <w:rPr>
          <w:color w:val="00000A"/>
          <w:sz w:val="24"/>
          <w:szCs w:val="24"/>
          <w:lang w:val="pl-PL"/>
        </w:rPr>
        <w:br/>
        <w:t>z żądaniem zapłaty.</w:t>
      </w:r>
    </w:p>
    <w:p w14:paraId="44A59E28" w14:textId="77777777" w:rsidR="00AD536A" w:rsidRDefault="00A76019" w:rsidP="00AD536A">
      <w:pPr>
        <w:widowControl w:val="0"/>
        <w:numPr>
          <w:ilvl w:val="0"/>
          <w:numId w:val="41"/>
        </w:numPr>
        <w:tabs>
          <w:tab w:val="num" w:pos="360"/>
          <w:tab w:val="left" w:pos="426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76019">
        <w:rPr>
          <w:color w:val="00000A"/>
          <w:sz w:val="24"/>
          <w:szCs w:val="24"/>
          <w:lang w:val="pl-PL"/>
        </w:rPr>
        <w:t xml:space="preserve">Sprzedający wyraża zgodę na potrącenie wymagalnych kar umownych </w:t>
      </w:r>
      <w:r w:rsidRPr="00A76019">
        <w:rPr>
          <w:color w:val="00000A"/>
          <w:sz w:val="24"/>
          <w:szCs w:val="24"/>
          <w:lang w:val="pl-PL"/>
        </w:rPr>
        <w:br/>
        <w:t>z przysługującemu mu wynagrodzenia.</w:t>
      </w:r>
    </w:p>
    <w:p w14:paraId="3545D9FC" w14:textId="1C109EB7" w:rsidR="00A76019" w:rsidRPr="00AD536A" w:rsidRDefault="00A76019" w:rsidP="00AD536A">
      <w:pPr>
        <w:widowControl w:val="0"/>
        <w:numPr>
          <w:ilvl w:val="0"/>
          <w:numId w:val="41"/>
        </w:numPr>
        <w:tabs>
          <w:tab w:val="num" w:pos="360"/>
          <w:tab w:val="left" w:pos="426"/>
        </w:tabs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AD536A">
        <w:rPr>
          <w:color w:val="00000A"/>
          <w:sz w:val="24"/>
          <w:szCs w:val="24"/>
          <w:lang w:val="pl-PL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6D6E02B" w14:textId="77777777" w:rsidR="00361D7C" w:rsidRDefault="00361D7C">
      <w:pPr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2C62C1F1" w14:textId="77777777" w:rsidR="00361D7C" w:rsidRDefault="00942AE8">
      <w:pPr>
        <w:spacing w:line="240" w:lineRule="atLeast"/>
        <w:jc w:val="center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§ 10</w:t>
      </w:r>
    </w:p>
    <w:p w14:paraId="63B6F8D0" w14:textId="77777777" w:rsidR="00361D7C" w:rsidRDefault="00942AE8">
      <w:pPr>
        <w:spacing w:line="240" w:lineRule="atLeast"/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rFonts w:eastAsia="Calibri"/>
          <w:color w:val="00000A"/>
          <w:sz w:val="24"/>
          <w:szCs w:val="24"/>
          <w:lang w:val="pl-PL" w:eastAsia="en-US"/>
        </w:rPr>
        <w:t xml:space="preserve">W razie zaistnienia istotnej zmiany okoliczności powodującej, że wykonanie umowy </w:t>
      </w:r>
      <w:r>
        <w:rPr>
          <w:rFonts w:eastAsia="Calibri"/>
          <w:color w:val="00000A"/>
          <w:sz w:val="24"/>
          <w:szCs w:val="24"/>
          <w:lang w:val="pl-PL" w:eastAsia="en-US"/>
        </w:rPr>
        <w:br/>
        <w:t>nie leży w interesie publicznym, czego nie można było przewidzieć w chwili zawarcia umowy, lub dalsze wykonywanie umowy może zagrozić ist</w:t>
      </w:r>
      <w:r>
        <w:rPr>
          <w:rFonts w:eastAsia="Calibri"/>
          <w:color w:val="00000A"/>
          <w:sz w:val="24"/>
          <w:szCs w:val="24"/>
          <w:lang w:val="pl-PL" w:eastAsia="en-US"/>
        </w:rPr>
        <w:t xml:space="preserve">otnemu interesowi bezpieczeństwa państwa lub bezpieczeństwu publicznemu, zamawiający może odstąpić od umowy w terminie 30 dni od dnia powzięcia wiadomości o tych okolicznościach. </w:t>
      </w:r>
    </w:p>
    <w:p w14:paraId="7D744197" w14:textId="77777777" w:rsidR="00361D7C" w:rsidRDefault="00942AE8">
      <w:pPr>
        <w:spacing w:line="240" w:lineRule="atLeast"/>
        <w:ind w:left="284"/>
        <w:jc w:val="both"/>
        <w:rPr>
          <w:color w:val="00000A"/>
          <w:sz w:val="24"/>
          <w:szCs w:val="24"/>
          <w:lang w:val="pl-PL"/>
        </w:rPr>
      </w:pPr>
      <w:r>
        <w:rPr>
          <w:rFonts w:eastAsia="Calibri"/>
          <w:color w:val="00000A"/>
          <w:sz w:val="24"/>
          <w:szCs w:val="24"/>
          <w:lang w:val="pl-PL" w:eastAsia="en-US"/>
        </w:rPr>
        <w:t>W tym wypadku postanowienia o karze umownej nie mają zastosowania.</w:t>
      </w:r>
    </w:p>
    <w:p w14:paraId="70052B9F" w14:textId="77777777" w:rsidR="00361D7C" w:rsidRDefault="00361D7C">
      <w:pPr>
        <w:spacing w:line="240" w:lineRule="atLeast"/>
        <w:rPr>
          <w:color w:val="00000A"/>
          <w:sz w:val="24"/>
          <w:szCs w:val="24"/>
          <w:lang w:val="pl-PL"/>
        </w:rPr>
      </w:pPr>
    </w:p>
    <w:p w14:paraId="11677703" w14:textId="77777777" w:rsidR="00361D7C" w:rsidRDefault="00942AE8">
      <w:pPr>
        <w:widowControl w:val="0"/>
        <w:spacing w:before="1" w:line="274" w:lineRule="exact"/>
        <w:ind w:left="426" w:hanging="426"/>
        <w:jc w:val="center"/>
        <w:outlineLvl w:val="0"/>
        <w:rPr>
          <w:color w:val="00000A"/>
          <w:sz w:val="24"/>
          <w:szCs w:val="24"/>
        </w:rPr>
      </w:pPr>
      <w:r>
        <w:rPr>
          <w:bCs/>
          <w:color w:val="00000A"/>
          <w:sz w:val="24"/>
          <w:szCs w:val="24"/>
          <w:lang w:val="pl-PL"/>
        </w:rPr>
        <w:t>§ 11</w:t>
      </w:r>
    </w:p>
    <w:p w14:paraId="494D787E" w14:textId="77777777" w:rsidR="00361D7C" w:rsidRDefault="00942AE8">
      <w:pPr>
        <w:widowControl w:val="0"/>
        <w:numPr>
          <w:ilvl w:val="0"/>
          <w:numId w:val="35"/>
        </w:numPr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Oprócz przypadków wymienionych w Kodeksie cywilnym Zamawiającemu przysługuje prawo odstąpienia od Umowy w całości bądź w części w następujących sytuacjach:</w:t>
      </w:r>
    </w:p>
    <w:p w14:paraId="3C1461C6" w14:textId="77777777" w:rsidR="00361D7C" w:rsidRDefault="00942AE8">
      <w:pPr>
        <w:numPr>
          <w:ilvl w:val="0"/>
          <w:numId w:val="36"/>
        </w:numPr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>
        <w:rPr>
          <w:rFonts w:eastAsia="Calibri"/>
          <w:color w:val="00000A"/>
          <w:sz w:val="24"/>
          <w:szCs w:val="24"/>
          <w:lang w:val="pl-PL" w:eastAsia="en-US"/>
        </w:rPr>
        <w:t xml:space="preserve">dowiedzenia się o tym, że Wykonawca na skutek swojej niewypłacalności nie wykonuje zobowiązań pieniężnych przez okres co najmniej 3 miesięcy, </w:t>
      </w:r>
    </w:p>
    <w:p w14:paraId="74F7C743" w14:textId="77777777" w:rsidR="00361D7C" w:rsidRDefault="00942AE8">
      <w:pPr>
        <w:numPr>
          <w:ilvl w:val="0"/>
          <w:numId w:val="3"/>
        </w:numPr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>
        <w:rPr>
          <w:rFonts w:eastAsia="Calibri"/>
          <w:color w:val="00000A"/>
          <w:sz w:val="24"/>
          <w:szCs w:val="24"/>
          <w:lang w:val="pl-PL" w:eastAsia="en-US"/>
        </w:rPr>
        <w:t xml:space="preserve">zostanie podjęta likwidacja lub rozwiązanie firmy Wykonawcy, </w:t>
      </w:r>
    </w:p>
    <w:p w14:paraId="60A4497A" w14:textId="77777777" w:rsidR="00361D7C" w:rsidRDefault="00942AE8">
      <w:pPr>
        <w:numPr>
          <w:ilvl w:val="0"/>
          <w:numId w:val="3"/>
        </w:numPr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>
        <w:rPr>
          <w:rFonts w:eastAsia="Calibri"/>
          <w:color w:val="00000A"/>
          <w:sz w:val="24"/>
          <w:szCs w:val="24"/>
          <w:lang w:val="pl-PL" w:eastAsia="en-US"/>
        </w:rPr>
        <w:t xml:space="preserve">został wydany nakaz zajęcia majątku Wykonawcy, </w:t>
      </w:r>
    </w:p>
    <w:p w14:paraId="19A3BC24" w14:textId="4C3BB0FC" w:rsidR="00361D7C" w:rsidRDefault="00942AE8">
      <w:pPr>
        <w:numPr>
          <w:ilvl w:val="0"/>
          <w:numId w:val="3"/>
        </w:numPr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>
        <w:rPr>
          <w:color w:val="00000A"/>
          <w:sz w:val="24"/>
          <w:szCs w:val="24"/>
          <w:lang w:val="pl-PL" w:eastAsia="en-US"/>
        </w:rPr>
        <w:t>Wyk</w:t>
      </w:r>
      <w:r>
        <w:rPr>
          <w:color w:val="00000A"/>
          <w:sz w:val="24"/>
          <w:szCs w:val="24"/>
          <w:lang w:val="pl-PL" w:eastAsia="en-US"/>
        </w:rPr>
        <w:t xml:space="preserve">onawca nienależycie wykonuje umowę przez co rozumieć należy naruszenie przez Wykonawcę ustalonych w umowie, ofercie Wykonawcy lub SWZ zasad wykonywania umowy tj. w szczególności w razie dostarczenia przez Wykonawcę </w:t>
      </w:r>
      <w:r w:rsidR="008978F8">
        <w:rPr>
          <w:color w:val="00000A"/>
          <w:sz w:val="24"/>
          <w:szCs w:val="24"/>
          <w:lang w:val="pl-PL" w:eastAsia="en-US"/>
        </w:rPr>
        <w:t>mebli</w:t>
      </w:r>
      <w:r>
        <w:rPr>
          <w:color w:val="00000A"/>
          <w:sz w:val="24"/>
          <w:szCs w:val="24"/>
          <w:lang w:val="pl-PL" w:eastAsia="en-US"/>
        </w:rPr>
        <w:t xml:space="preserve"> lub ich części nieodpowiadających t</w:t>
      </w:r>
      <w:r>
        <w:rPr>
          <w:color w:val="00000A"/>
          <w:sz w:val="24"/>
          <w:szCs w:val="24"/>
          <w:lang w:val="pl-PL" w:eastAsia="en-US"/>
        </w:rPr>
        <w:t xml:space="preserve">reści umowy, samowolnej zmiany parametrów technicznych wykonanych/dostarczonych </w:t>
      </w:r>
      <w:r w:rsidR="008978F8">
        <w:rPr>
          <w:color w:val="00000A"/>
          <w:sz w:val="24"/>
          <w:szCs w:val="24"/>
          <w:lang w:val="pl-PL" w:eastAsia="en-US"/>
        </w:rPr>
        <w:t>mebli</w:t>
      </w:r>
      <w:r>
        <w:rPr>
          <w:i/>
          <w:color w:val="00000A"/>
          <w:sz w:val="24"/>
          <w:szCs w:val="24"/>
          <w:lang w:val="pl-PL" w:eastAsia="en-US"/>
        </w:rPr>
        <w:t xml:space="preserve"> </w:t>
      </w:r>
      <w:r>
        <w:rPr>
          <w:color w:val="00000A"/>
          <w:sz w:val="24"/>
          <w:szCs w:val="24"/>
          <w:lang w:val="pl-PL" w:eastAsia="en-US"/>
        </w:rPr>
        <w:t xml:space="preserve">bądź też poszczególnych komponentów </w:t>
      </w:r>
      <w:r w:rsidR="008978F8">
        <w:rPr>
          <w:color w:val="00000A"/>
          <w:sz w:val="24"/>
          <w:szCs w:val="24"/>
          <w:lang w:val="pl-PL" w:eastAsia="en-US"/>
        </w:rPr>
        <w:t>mebli</w:t>
      </w:r>
      <w:r>
        <w:rPr>
          <w:color w:val="00000A"/>
          <w:sz w:val="24"/>
          <w:szCs w:val="24"/>
          <w:lang w:val="pl-PL" w:eastAsia="en-US"/>
        </w:rPr>
        <w:t xml:space="preserve">, samowolnej zmiany materiałów użytych do wykonania </w:t>
      </w:r>
      <w:r w:rsidR="008978F8">
        <w:rPr>
          <w:color w:val="00000A"/>
          <w:sz w:val="24"/>
          <w:szCs w:val="24"/>
          <w:lang w:val="pl-PL" w:eastAsia="en-US"/>
        </w:rPr>
        <w:t>mebli</w:t>
      </w:r>
      <w:r>
        <w:rPr>
          <w:i/>
          <w:color w:val="00000A"/>
          <w:sz w:val="24"/>
          <w:szCs w:val="24"/>
          <w:lang w:val="pl-PL" w:eastAsia="en-US"/>
        </w:rPr>
        <w:t xml:space="preserve"> </w:t>
      </w:r>
      <w:r>
        <w:rPr>
          <w:color w:val="00000A"/>
          <w:sz w:val="24"/>
          <w:szCs w:val="24"/>
          <w:lang w:val="pl-PL" w:eastAsia="en-US"/>
        </w:rPr>
        <w:t>lub samowolnej zmiany ich kolorystyki.;</w:t>
      </w:r>
    </w:p>
    <w:p w14:paraId="39757D5B" w14:textId="77777777" w:rsidR="00361D7C" w:rsidRDefault="00942AE8">
      <w:pPr>
        <w:widowControl w:val="0"/>
        <w:numPr>
          <w:ilvl w:val="0"/>
          <w:numId w:val="2"/>
        </w:numPr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Wykonawcy nie przysługuje odszk</w:t>
      </w:r>
      <w:r>
        <w:rPr>
          <w:color w:val="00000A"/>
          <w:sz w:val="24"/>
          <w:szCs w:val="24"/>
          <w:lang w:val="pl-PL"/>
        </w:rPr>
        <w:t xml:space="preserve">odowanie z tytułu odstąpienia przez Zamawiającego od umowy z powodu okoliczności leżących po stronie Wykonawcy. </w:t>
      </w:r>
    </w:p>
    <w:p w14:paraId="6B56E273" w14:textId="77777777" w:rsidR="00361D7C" w:rsidRDefault="00942AE8">
      <w:pPr>
        <w:widowControl w:val="0"/>
        <w:numPr>
          <w:ilvl w:val="0"/>
          <w:numId w:val="2"/>
        </w:numPr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7F3A402C" w14:textId="77777777" w:rsidR="00361D7C" w:rsidRDefault="00942AE8">
      <w:pPr>
        <w:widowControl w:val="0"/>
        <w:numPr>
          <w:ilvl w:val="0"/>
          <w:numId w:val="2"/>
        </w:numPr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Odstąpie</w:t>
      </w:r>
      <w:r>
        <w:rPr>
          <w:color w:val="00000A"/>
          <w:sz w:val="24"/>
          <w:szCs w:val="24"/>
          <w:lang w:val="pl-PL"/>
        </w:rPr>
        <w:t xml:space="preserve">nie od umowy nie wpływa na istnienie i skuteczność roszczeń o zapłatę kar umownych. </w:t>
      </w:r>
    </w:p>
    <w:p w14:paraId="78BCD57C" w14:textId="77777777" w:rsidR="00361D7C" w:rsidRDefault="00942AE8">
      <w:pPr>
        <w:widowControl w:val="0"/>
        <w:numPr>
          <w:ilvl w:val="0"/>
          <w:numId w:val="2"/>
        </w:numPr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Odstąpienie od Umowy w sytuacjach określonych w ust. 1 lit. a)÷d) powinno nastąpić w ciągu 14 dni od zaistnienia określonego zdarzenia lub uzyskania przez Zamawiającego  i</w:t>
      </w:r>
      <w:r>
        <w:rPr>
          <w:color w:val="00000A"/>
          <w:sz w:val="24"/>
          <w:szCs w:val="24"/>
          <w:lang w:val="pl-PL"/>
        </w:rPr>
        <w:t>nformacji o wystąpieniu przesłanki uzasadniającej odstąpienie od Umowy.</w:t>
      </w:r>
    </w:p>
    <w:p w14:paraId="7F56FFD6" w14:textId="77777777" w:rsidR="00361D7C" w:rsidRDefault="00942AE8">
      <w:pPr>
        <w:widowControl w:val="0"/>
        <w:numPr>
          <w:ilvl w:val="0"/>
          <w:numId w:val="2"/>
        </w:num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14:paraId="47A1B671" w14:textId="77777777" w:rsidR="00361D7C" w:rsidRDefault="00361D7C">
      <w:pPr>
        <w:spacing w:line="240" w:lineRule="atLeast"/>
        <w:rPr>
          <w:color w:val="00000A"/>
          <w:sz w:val="24"/>
          <w:szCs w:val="24"/>
          <w:lang w:val="pl-PL"/>
        </w:rPr>
      </w:pPr>
    </w:p>
    <w:p w14:paraId="4086D851" w14:textId="77777777" w:rsidR="00942AE8" w:rsidRPr="00942AE8" w:rsidRDefault="00942AE8">
      <w:pPr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21E0F714" w14:textId="737DE9FF" w:rsidR="00361D7C" w:rsidRDefault="00942AE8">
      <w:pPr>
        <w:spacing w:line="240" w:lineRule="atLeast"/>
        <w:jc w:val="center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lastRenderedPageBreak/>
        <w:t>§ 12</w:t>
      </w:r>
    </w:p>
    <w:p w14:paraId="4E736E91" w14:textId="77777777" w:rsidR="00361D7C" w:rsidRDefault="00942AE8">
      <w:pPr>
        <w:numPr>
          <w:ilvl w:val="0"/>
          <w:numId w:val="37"/>
        </w:numPr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Wyk</w:t>
      </w:r>
      <w:r>
        <w:rPr>
          <w:color w:val="000000"/>
          <w:sz w:val="24"/>
          <w:szCs w:val="24"/>
          <w:lang w:val="pl-PL"/>
        </w:rPr>
        <w:t>onawca zobowiązuje się do zachowania w ścisłej tajemnicy wszelkich informacji uzyskanych w związku z wykonaniem przedmiotu Umowy, niezależnie od formy przekazania tych informacji oraz ich źródła, w szczególności informacji technicznych, technologicznych, o</w:t>
      </w:r>
      <w:r>
        <w:rPr>
          <w:color w:val="000000"/>
          <w:sz w:val="24"/>
          <w:szCs w:val="24"/>
          <w:lang w:val="pl-PL"/>
        </w:rPr>
        <w:t xml:space="preserve">rganizacyjnych i innych dotyczących Zamawiającego. </w:t>
      </w:r>
    </w:p>
    <w:p w14:paraId="3D658246" w14:textId="77777777" w:rsidR="00361D7C" w:rsidRDefault="00942AE8">
      <w:pPr>
        <w:numPr>
          <w:ilvl w:val="0"/>
          <w:numId w:val="19"/>
        </w:numPr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14:paraId="7A4389D9" w14:textId="77777777" w:rsidR="00361D7C" w:rsidRDefault="00942AE8">
      <w:pPr>
        <w:numPr>
          <w:ilvl w:val="0"/>
          <w:numId w:val="19"/>
        </w:numPr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Wykonawca zobowiązuje się do wykorzystania uzyskanych, powyższych informacji jedyni</w:t>
      </w:r>
      <w:r>
        <w:rPr>
          <w:color w:val="000000"/>
          <w:sz w:val="24"/>
          <w:szCs w:val="24"/>
          <w:lang w:val="pl-PL"/>
        </w:rPr>
        <w:t xml:space="preserve">e w celu wykonania przedmiotu umowy. </w:t>
      </w:r>
    </w:p>
    <w:p w14:paraId="0C0C428C" w14:textId="77777777" w:rsidR="00361D7C" w:rsidRDefault="00942AE8">
      <w:pPr>
        <w:numPr>
          <w:ilvl w:val="0"/>
          <w:numId w:val="19"/>
        </w:numPr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4D6199F3" w14:textId="77777777" w:rsidR="00361D7C" w:rsidRDefault="00942AE8">
      <w:pPr>
        <w:numPr>
          <w:ilvl w:val="0"/>
          <w:numId w:val="19"/>
        </w:numPr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Powyższe przepisy nie będą </w:t>
      </w:r>
      <w:r>
        <w:rPr>
          <w:color w:val="000000"/>
          <w:sz w:val="24"/>
          <w:szCs w:val="24"/>
          <w:lang w:val="pl-PL"/>
        </w:rPr>
        <w:t>miały zastosowania wobec informacji powszechnie znanych lub opublikowanych oraz w przypadku żądania ich ujawnienia przez uprawniony organ.</w:t>
      </w:r>
    </w:p>
    <w:p w14:paraId="345BD5BF" w14:textId="77777777" w:rsidR="00361D7C" w:rsidRDefault="00942AE8">
      <w:pPr>
        <w:spacing w:line="240" w:lineRule="atLeast"/>
        <w:jc w:val="center"/>
        <w:rPr>
          <w:sz w:val="24"/>
          <w:szCs w:val="24"/>
          <w:lang w:val="pl-PL"/>
        </w:rPr>
      </w:pPr>
      <w:r>
        <w:rPr>
          <w:color w:val="00000A"/>
          <w:sz w:val="24"/>
          <w:szCs w:val="24"/>
        </w:rPr>
        <w:t>§ 13</w:t>
      </w:r>
    </w:p>
    <w:p w14:paraId="4223CB64" w14:textId="77777777" w:rsidR="00361D7C" w:rsidRDefault="00942AE8">
      <w:pPr>
        <w:numPr>
          <w:ilvl w:val="0"/>
          <w:numId w:val="38"/>
        </w:numPr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>
        <w:rPr>
          <w:color w:val="000000"/>
          <w:sz w:val="24"/>
          <w:szCs w:val="24"/>
          <w:lang w:val="pl-PL"/>
        </w:rPr>
        <w:br/>
        <w:t>pod rygorem nieważności.</w:t>
      </w:r>
    </w:p>
    <w:p w14:paraId="723E8E59" w14:textId="77777777" w:rsidR="00361D7C" w:rsidRDefault="00942AE8">
      <w:pPr>
        <w:numPr>
          <w:ilvl w:val="0"/>
          <w:numId w:val="20"/>
        </w:numPr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Zmiany Umow</w:t>
      </w:r>
      <w:r>
        <w:rPr>
          <w:color w:val="000000"/>
          <w:sz w:val="24"/>
          <w:szCs w:val="24"/>
          <w:lang w:val="pl-PL"/>
        </w:rPr>
        <w:t>y, o których mowa w ust. 1 muszą być dokonywane z zachowaniem przepisu art. 454 oraz 455 ustawy Prawo zamówień publicznych.</w:t>
      </w:r>
      <w:r>
        <w:rPr>
          <w:i/>
          <w:color w:val="000000"/>
          <w:sz w:val="24"/>
          <w:szCs w:val="24"/>
          <w:lang w:val="pl-PL"/>
        </w:rPr>
        <w:t xml:space="preserve">  </w:t>
      </w:r>
    </w:p>
    <w:p w14:paraId="64E7D00F" w14:textId="77777777" w:rsidR="00361D7C" w:rsidRDefault="00942AE8">
      <w:pPr>
        <w:numPr>
          <w:ilvl w:val="0"/>
          <w:numId w:val="20"/>
        </w:numPr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Dopuszcza się możliwość zmiany ustaleń niniejszej Umowy w stosunku do treści oferty, bez przeprowadzania nowego postępowania o udz</w:t>
      </w:r>
      <w:r>
        <w:rPr>
          <w:color w:val="000000"/>
          <w:sz w:val="24"/>
          <w:szCs w:val="24"/>
          <w:lang w:val="pl-PL"/>
        </w:rPr>
        <w:t xml:space="preserve">ielenie zamówienia Wykonawcy </w:t>
      </w:r>
      <w:r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14:paraId="2C25C6A9" w14:textId="77777777" w:rsidR="00361D7C" w:rsidRDefault="00942AE8">
      <w:pPr>
        <w:numPr>
          <w:ilvl w:val="1"/>
          <w:numId w:val="39"/>
        </w:numPr>
        <w:tabs>
          <w:tab w:val="left" w:pos="709"/>
        </w:tabs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następstwem wprowadzania </w:t>
      </w:r>
      <w:r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14:paraId="40431ADC" w14:textId="77777777" w:rsidR="00361D7C" w:rsidRDefault="00942AE8">
      <w:pPr>
        <w:numPr>
          <w:ilvl w:val="1"/>
          <w:numId w:val="21"/>
        </w:numPr>
        <w:tabs>
          <w:tab w:val="left" w:pos="709"/>
        </w:tabs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jakości lub innych</w:t>
      </w:r>
      <w:r>
        <w:rPr>
          <w:color w:val="000000"/>
          <w:kern w:val="2"/>
          <w:sz w:val="24"/>
          <w:szCs w:val="24"/>
          <w:lang w:val="pl-PL"/>
        </w:rPr>
        <w:t xml:space="preserve"> </w:t>
      </w:r>
      <w:r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>
        <w:rPr>
          <w:color w:val="000000"/>
          <w:kern w:val="2"/>
          <w:sz w:val="24"/>
          <w:szCs w:val="24"/>
          <w:lang w:val="pl-PL"/>
        </w:rPr>
        <w:t>, przy czym zmiana tak</w:t>
      </w:r>
      <w:r>
        <w:rPr>
          <w:color w:val="000000"/>
          <w:kern w:val="2"/>
          <w:sz w:val="24"/>
          <w:szCs w:val="24"/>
          <w:lang w:val="pl-PL"/>
        </w:rPr>
        <w:t>a może być spowodowana:</w:t>
      </w:r>
    </w:p>
    <w:p w14:paraId="696A3F1D" w14:textId="77777777" w:rsidR="00361D7C" w:rsidRDefault="00942AE8">
      <w:pPr>
        <w:numPr>
          <w:ilvl w:val="0"/>
          <w:numId w:val="22"/>
        </w:numPr>
        <w:tabs>
          <w:tab w:val="clear" w:pos="720"/>
          <w:tab w:val="left" w:pos="1040"/>
        </w:tabs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2C042988" w14:textId="77777777" w:rsidR="00361D7C" w:rsidRDefault="00942AE8">
      <w:pPr>
        <w:numPr>
          <w:ilvl w:val="0"/>
          <w:numId w:val="23"/>
        </w:numPr>
        <w:tabs>
          <w:tab w:val="clear" w:pos="720"/>
          <w:tab w:val="left" w:pos="1040"/>
        </w:tabs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>
        <w:rPr>
          <w:color w:val="000000"/>
          <w:kern w:val="2"/>
          <w:sz w:val="24"/>
          <w:szCs w:val="24"/>
          <w:lang w:val="pl-PL"/>
        </w:rPr>
        <w:br/>
        <w:t>na zaoszczędzenie kosztów realizacji</w:t>
      </w:r>
      <w:r>
        <w:rPr>
          <w:color w:val="000000"/>
          <w:kern w:val="2"/>
          <w:sz w:val="24"/>
          <w:szCs w:val="24"/>
          <w:lang w:val="pl-PL"/>
        </w:rPr>
        <w:t xml:space="preserve"> przedmiotu umowy lub kosztów eksploatacji  przedmiotu umowy, </w:t>
      </w:r>
    </w:p>
    <w:p w14:paraId="36BA12C2" w14:textId="77777777" w:rsidR="00361D7C" w:rsidRDefault="00942AE8">
      <w:pPr>
        <w:numPr>
          <w:ilvl w:val="0"/>
          <w:numId w:val="23"/>
        </w:numPr>
        <w:tabs>
          <w:tab w:val="clear" w:pos="720"/>
          <w:tab w:val="left" w:pos="1040"/>
        </w:tabs>
        <w:jc w:val="both"/>
        <w:rPr>
          <w:color w:val="00000A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>
        <w:rPr>
          <w:color w:val="00000A"/>
          <w:kern w:val="2"/>
          <w:sz w:val="24"/>
          <w:szCs w:val="24"/>
          <w:lang w:val="pl-PL"/>
        </w:rPr>
        <w:t xml:space="preserve"> parametrach niż wskazane w ofercie</w:t>
      </w:r>
    </w:p>
    <w:p w14:paraId="75EE73A1" w14:textId="196738C9" w:rsidR="0045662B" w:rsidRPr="0045662B" w:rsidRDefault="00942AE8" w:rsidP="0045662B">
      <w:pPr>
        <w:numPr>
          <w:ilvl w:val="1"/>
          <w:numId w:val="21"/>
        </w:numPr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>
        <w:rPr>
          <w:color w:val="00000A"/>
          <w:sz w:val="24"/>
          <w:szCs w:val="24"/>
          <w:lang w:val="pl-PL"/>
        </w:rPr>
        <w:br/>
        <w:t xml:space="preserve">w przypadku zaistnienia przesłanki, będzie odnosić się wyłącznie do części przedmiotu Umowy zrealizowanej </w:t>
      </w:r>
      <w:r>
        <w:rPr>
          <w:color w:val="00000A"/>
          <w:sz w:val="24"/>
          <w:szCs w:val="24"/>
          <w:lang w:val="pl-PL"/>
        </w:rPr>
        <w:t>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ED80EB4" w14:textId="66DEAF3F" w:rsidR="0045662B" w:rsidRPr="0045662B" w:rsidRDefault="0045662B" w:rsidP="0045662B">
      <w:pPr>
        <w:numPr>
          <w:ilvl w:val="1"/>
          <w:numId w:val="21"/>
        </w:numPr>
        <w:ind w:left="709" w:hanging="426"/>
        <w:jc w:val="both"/>
        <w:rPr>
          <w:color w:val="00000A"/>
          <w:sz w:val="24"/>
          <w:szCs w:val="24"/>
          <w:lang w:val="pl-PL"/>
        </w:rPr>
      </w:pPr>
      <w:r w:rsidRPr="00E757EB">
        <w:rPr>
          <w:b/>
          <w:bCs/>
          <w:color w:val="00000A"/>
          <w:sz w:val="24"/>
          <w:szCs w:val="24"/>
          <w:lang w:val="pl-PL"/>
        </w:rPr>
        <w:t xml:space="preserve">terminu wykonania lub terminów pośrednich wskazanych </w:t>
      </w:r>
      <w:r w:rsidRPr="00E757EB">
        <w:rPr>
          <w:b/>
          <w:bCs/>
          <w:color w:val="00000A"/>
          <w:sz w:val="24"/>
          <w:szCs w:val="24"/>
          <w:lang w:val="pl-PL"/>
        </w:rPr>
        <w:br/>
        <w:t>w Umowie</w:t>
      </w:r>
      <w:r w:rsidRPr="0045662B">
        <w:rPr>
          <w:color w:val="00000A"/>
          <w:sz w:val="24"/>
          <w:szCs w:val="24"/>
          <w:lang w:val="pl-PL"/>
        </w:rPr>
        <w:t xml:space="preserve"> z powodu przyczyn zewnętrznych niezależnych od Kupującego oraz Sprzedawcy, skutkujących niemożliwością realizacji przedmiotu Umowy, w szczególności z przyczyn leżących po stronie producenta sprzętu dotyczących </w:t>
      </w:r>
      <w:r w:rsidRPr="0045662B">
        <w:rPr>
          <w:color w:val="00000A"/>
          <w:sz w:val="24"/>
          <w:szCs w:val="24"/>
          <w:lang w:val="pl-PL"/>
        </w:rPr>
        <w:lastRenderedPageBreak/>
        <w:t xml:space="preserve">udokumentowanych problemów związanych z produkcją lub dostawą sprzętu – </w:t>
      </w:r>
      <w:r w:rsidRPr="0045662B">
        <w:rPr>
          <w:color w:val="00000A"/>
          <w:sz w:val="24"/>
          <w:szCs w:val="24"/>
          <w:lang w:val="pl-PL"/>
        </w:rPr>
        <w:br/>
        <w:t>o okres niezbędny do prawidłowej realizacji dostawy oraz innych niezawinionych przez Strony przyczyny, w tym spowodowane przez tzw. siłę wyższą</w:t>
      </w:r>
      <w:r w:rsidR="00E757EB">
        <w:rPr>
          <w:color w:val="00000A"/>
          <w:sz w:val="24"/>
          <w:szCs w:val="24"/>
          <w:lang w:val="pl-PL"/>
        </w:rPr>
        <w:t>.</w:t>
      </w:r>
    </w:p>
    <w:p w14:paraId="7844ED04" w14:textId="77777777" w:rsidR="00361D7C" w:rsidRDefault="00942AE8">
      <w:pPr>
        <w:numPr>
          <w:ilvl w:val="0"/>
          <w:numId w:val="20"/>
        </w:numPr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A"/>
          <w:kern w:val="2"/>
          <w:sz w:val="24"/>
          <w:szCs w:val="24"/>
          <w:lang w:val="pl-PL"/>
        </w:rPr>
        <w:t>W przypadku zmiany, o której mowa w ust.</w:t>
      </w:r>
      <w:r>
        <w:rPr>
          <w:color w:val="00000A"/>
          <w:kern w:val="2"/>
          <w:sz w:val="24"/>
          <w:szCs w:val="24"/>
          <w:lang w:val="pl-PL"/>
        </w:rPr>
        <w:t xml:space="preserve"> 3 pkt. d), wartość wynagrodzenia netto nie zmieni się, a wartość</w:t>
      </w:r>
      <w:r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14:paraId="0745B056" w14:textId="77777777" w:rsidR="00361D7C" w:rsidRDefault="00942AE8">
      <w:pPr>
        <w:numPr>
          <w:ilvl w:val="0"/>
          <w:numId w:val="20"/>
        </w:numPr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</w:t>
      </w:r>
      <w:r>
        <w:rPr>
          <w:color w:val="000000"/>
          <w:kern w:val="2"/>
          <w:sz w:val="24"/>
          <w:szCs w:val="24"/>
          <w:lang w:val="pl-PL"/>
        </w:rPr>
        <w:t xml:space="preserve">opis propozycji zmian, uzasadnienie zmian, obliczenie kosztów zmian, jeżeli zmiana będzie miała wpływ na wynagrodzenie wykonawcy.  </w:t>
      </w:r>
      <w:r>
        <w:rPr>
          <w:color w:val="00000A"/>
          <w:sz w:val="24"/>
          <w:szCs w:val="24"/>
          <w:lang w:val="pl-PL"/>
        </w:rPr>
        <w:t xml:space="preserve">  </w:t>
      </w:r>
    </w:p>
    <w:p w14:paraId="178A8CB7" w14:textId="77777777" w:rsidR="00361D7C" w:rsidRDefault="00942AE8">
      <w:pPr>
        <w:spacing w:line="240" w:lineRule="atLeast"/>
        <w:jc w:val="center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§14</w:t>
      </w:r>
    </w:p>
    <w:p w14:paraId="3945082C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Właściwym dla rozpoznania sporów wynikłych na tle realizacji niniejszej umowy jest sąd  właściwy dla siedziby Zamawiaj</w:t>
      </w:r>
      <w:r>
        <w:rPr>
          <w:color w:val="00000A"/>
          <w:sz w:val="24"/>
          <w:szCs w:val="24"/>
          <w:lang w:val="pl-PL"/>
        </w:rPr>
        <w:t>ącego.</w:t>
      </w:r>
    </w:p>
    <w:p w14:paraId="28574299" w14:textId="77777777" w:rsidR="00361D7C" w:rsidRDefault="00942AE8">
      <w:pPr>
        <w:spacing w:line="240" w:lineRule="atLeast"/>
        <w:jc w:val="center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§15</w:t>
      </w:r>
    </w:p>
    <w:p w14:paraId="36A2AD6B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14:paraId="19E3A070" w14:textId="77777777" w:rsidR="00361D7C" w:rsidRDefault="00942AE8">
      <w:pPr>
        <w:spacing w:line="240" w:lineRule="atLeast"/>
        <w:jc w:val="center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§16</w:t>
      </w:r>
    </w:p>
    <w:p w14:paraId="4C8EB5DD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Wszelkie załączniki stanowią integralną część niniejszej umowy.</w:t>
      </w:r>
    </w:p>
    <w:p w14:paraId="19E3BC93" w14:textId="77777777" w:rsidR="00361D7C" w:rsidRDefault="00361D7C">
      <w:pPr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50C60C59" w14:textId="77777777" w:rsidR="00361D7C" w:rsidRDefault="00942AE8">
      <w:pPr>
        <w:spacing w:line="240" w:lineRule="atLeast"/>
        <w:jc w:val="center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§17</w:t>
      </w:r>
    </w:p>
    <w:p w14:paraId="58D48DF8" w14:textId="77777777" w:rsidR="00361D7C" w:rsidRDefault="00942AE8">
      <w:pPr>
        <w:spacing w:line="240" w:lineRule="atLeast"/>
        <w:jc w:val="both"/>
        <w:rPr>
          <w:color w:val="00000A"/>
          <w:sz w:val="24"/>
          <w:szCs w:val="24"/>
          <w:lang w:val="pl-PL"/>
        </w:rPr>
      </w:pPr>
      <w:r>
        <w:rPr>
          <w:color w:val="00000A"/>
          <w:sz w:val="24"/>
          <w:szCs w:val="24"/>
          <w:lang w:val="pl-PL"/>
        </w:rPr>
        <w:t>Umowę sporządzono w 2 jednobrzmiących egzemplar</w:t>
      </w:r>
      <w:r>
        <w:rPr>
          <w:color w:val="00000A"/>
          <w:sz w:val="24"/>
          <w:szCs w:val="24"/>
          <w:lang w:val="pl-PL"/>
        </w:rPr>
        <w:t>zach po 1 dla każdej ze stron.</w:t>
      </w:r>
    </w:p>
    <w:p w14:paraId="6D57428D" w14:textId="77777777" w:rsidR="00361D7C" w:rsidRDefault="00361D7C">
      <w:pPr>
        <w:jc w:val="both"/>
        <w:rPr>
          <w:sz w:val="24"/>
          <w:szCs w:val="24"/>
          <w:lang w:val="pl-PL"/>
        </w:rPr>
      </w:pPr>
    </w:p>
    <w:p w14:paraId="47A104CC" w14:textId="77777777" w:rsidR="00361D7C" w:rsidRDefault="00361D7C">
      <w:pPr>
        <w:jc w:val="both"/>
        <w:rPr>
          <w:sz w:val="24"/>
          <w:szCs w:val="24"/>
          <w:lang w:val="pl-PL"/>
        </w:rPr>
      </w:pPr>
    </w:p>
    <w:p w14:paraId="0741DD68" w14:textId="77777777" w:rsidR="00361D7C" w:rsidRDefault="00361D7C">
      <w:pPr>
        <w:jc w:val="both"/>
        <w:rPr>
          <w:sz w:val="24"/>
          <w:szCs w:val="24"/>
          <w:lang w:val="pl-PL"/>
        </w:rPr>
      </w:pPr>
    </w:p>
    <w:p w14:paraId="04D7835A" w14:textId="77777777" w:rsidR="00361D7C" w:rsidRDefault="00942AE8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</w:t>
      </w:r>
    </w:p>
    <w:p w14:paraId="5AD6B962" w14:textId="77777777" w:rsidR="00361D7C" w:rsidRDefault="00942AE8">
      <w:pPr>
        <w:jc w:val="both"/>
        <w:rPr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                  Za Zamawiającego                                                                   Za Wykonawcę </w:t>
      </w:r>
    </w:p>
    <w:p w14:paraId="7A92CC73" w14:textId="77777777" w:rsidR="00361D7C" w:rsidRDefault="00361D7C">
      <w:pPr>
        <w:rPr>
          <w:sz w:val="24"/>
          <w:szCs w:val="24"/>
          <w:lang w:val="pl-PL"/>
        </w:rPr>
      </w:pPr>
    </w:p>
    <w:p w14:paraId="6CBA4E89" w14:textId="77777777" w:rsidR="00361D7C" w:rsidRDefault="00361D7C">
      <w:pPr>
        <w:rPr>
          <w:sz w:val="24"/>
          <w:szCs w:val="24"/>
          <w:lang w:val="pl-PL"/>
        </w:rPr>
      </w:pPr>
    </w:p>
    <w:p w14:paraId="4263DA3A" w14:textId="77777777" w:rsidR="00361D7C" w:rsidRDefault="00361D7C">
      <w:pPr>
        <w:rPr>
          <w:sz w:val="24"/>
          <w:szCs w:val="24"/>
          <w:lang w:val="pl-PL"/>
        </w:rPr>
      </w:pPr>
    </w:p>
    <w:p w14:paraId="0BB7B1AC" w14:textId="77777777" w:rsidR="00361D7C" w:rsidRDefault="00942AE8">
      <w:pPr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....................................................................</w:t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  <w:t>………………………………....</w:t>
      </w:r>
      <w:r>
        <w:rPr>
          <w:sz w:val="24"/>
          <w:szCs w:val="24"/>
          <w:lang w:val="pl-PL"/>
        </w:rPr>
        <w:tab/>
        <w:t xml:space="preserve">                                 </w:t>
      </w:r>
    </w:p>
    <w:p w14:paraId="2127DBB8" w14:textId="77777777" w:rsidR="00361D7C" w:rsidRDefault="00942AE8">
      <w:pPr>
        <w:tabs>
          <w:tab w:val="left" w:pos="7050"/>
        </w:tabs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                (data i podpis)                                                                          (data i podpis)</w:t>
      </w:r>
    </w:p>
    <w:p w14:paraId="1124D938" w14:textId="77777777" w:rsidR="00361D7C" w:rsidRDefault="00361D7C">
      <w:pPr>
        <w:rPr>
          <w:sz w:val="24"/>
          <w:szCs w:val="24"/>
          <w:lang w:val="pl-PL"/>
        </w:rPr>
      </w:pPr>
    </w:p>
    <w:p w14:paraId="4DADF5BC" w14:textId="77777777" w:rsidR="00361D7C" w:rsidRDefault="00361D7C">
      <w:pPr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25B91693" w14:textId="77777777" w:rsidR="00361D7C" w:rsidRDefault="00361D7C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4671075" w14:textId="77777777" w:rsidR="00361D7C" w:rsidRDefault="00361D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5CDCC8E" w14:textId="77777777" w:rsidR="00361D7C" w:rsidRDefault="00942AE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Zał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ączniki do umowy :</w:t>
      </w:r>
    </w:p>
    <w:p w14:paraId="132D27B3" w14:textId="77777777" w:rsidR="00361D7C" w:rsidRDefault="00942AE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4658B5C6" w14:textId="77777777" w:rsidR="00361D7C" w:rsidRDefault="00942AE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252F2D19" w14:textId="77777777" w:rsidR="007663CD" w:rsidRDefault="007663CD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3ADAC4B9" w14:textId="77777777" w:rsidR="00DF5F03" w:rsidRDefault="00DF5F03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74D374FC" w14:textId="77777777" w:rsidR="00DF5F03" w:rsidRDefault="00DF5F03">
      <w:pPr>
        <w:widowControl w:val="0"/>
        <w:jc w:val="right"/>
        <w:textAlignment w:val="baseline"/>
        <w:rPr>
          <w:sz w:val="24"/>
          <w:szCs w:val="24"/>
          <w:lang w:val="pl-PL"/>
        </w:rPr>
      </w:pPr>
    </w:p>
    <w:p w14:paraId="54424C2A" w14:textId="75B9D2A8" w:rsidR="00361D7C" w:rsidRDefault="00942AE8">
      <w:pPr>
        <w:widowControl w:val="0"/>
        <w:jc w:val="right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Załącznik nr 2 do umowy</w:t>
      </w:r>
    </w:p>
    <w:p w14:paraId="0E70BBEE" w14:textId="77777777" w:rsidR="00361D7C" w:rsidRDefault="00361D7C">
      <w:pPr>
        <w:widowControl w:val="0"/>
        <w:jc w:val="both"/>
        <w:textAlignment w:val="baseline"/>
        <w:rPr>
          <w:sz w:val="24"/>
          <w:szCs w:val="24"/>
          <w:lang w:val="pl-PL"/>
        </w:rPr>
      </w:pPr>
    </w:p>
    <w:p w14:paraId="15E656AE" w14:textId="77777777" w:rsidR="00361D7C" w:rsidRDefault="00361D7C">
      <w:pPr>
        <w:widowControl w:val="0"/>
        <w:jc w:val="both"/>
        <w:textAlignment w:val="baseline"/>
        <w:rPr>
          <w:sz w:val="24"/>
          <w:szCs w:val="24"/>
          <w:lang w:val="pl-PL"/>
        </w:rPr>
      </w:pPr>
    </w:p>
    <w:p w14:paraId="4098140C" w14:textId="77777777" w:rsidR="00361D7C" w:rsidRDefault="00942AE8">
      <w:pPr>
        <w:widowControl w:val="0"/>
        <w:jc w:val="both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.....................................… </w:t>
      </w:r>
    </w:p>
    <w:p w14:paraId="2545EB19" w14:textId="77777777" w:rsidR="00361D7C" w:rsidRDefault="00942AE8">
      <w:pPr>
        <w:widowControl w:val="0"/>
        <w:ind w:firstLine="555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Nazwa Wykonawcy</w:t>
      </w:r>
    </w:p>
    <w:p w14:paraId="0658F6A7" w14:textId="77777777" w:rsidR="00361D7C" w:rsidRDefault="00361D7C">
      <w:pPr>
        <w:widowControl w:val="0"/>
        <w:textAlignment w:val="baseline"/>
        <w:rPr>
          <w:sz w:val="24"/>
          <w:szCs w:val="24"/>
          <w:lang w:val="pl-PL"/>
        </w:rPr>
      </w:pPr>
    </w:p>
    <w:p w14:paraId="1DFB0C9B" w14:textId="77777777" w:rsidR="00361D7C" w:rsidRDefault="00942AE8">
      <w:pPr>
        <w:widowControl w:val="0"/>
        <w:jc w:val="both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.................</w:t>
      </w:r>
      <w:r>
        <w:rPr>
          <w:sz w:val="24"/>
          <w:szCs w:val="24"/>
          <w:lang w:val="pl-PL"/>
        </w:rPr>
        <w:t>....................…</w:t>
      </w:r>
    </w:p>
    <w:p w14:paraId="431F6908" w14:textId="77777777" w:rsidR="00361D7C" w:rsidRDefault="00942AE8">
      <w:pPr>
        <w:widowControl w:val="0"/>
        <w:ind w:firstLine="840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lastRenderedPageBreak/>
        <w:t>NIP</w:t>
      </w:r>
      <w:r>
        <w:rPr>
          <w:sz w:val="24"/>
          <w:szCs w:val="24"/>
          <w:lang w:val="pl-PL"/>
        </w:rPr>
        <w:tab/>
        <w:t> </w:t>
      </w:r>
    </w:p>
    <w:p w14:paraId="270D1FC4" w14:textId="77777777" w:rsidR="00361D7C" w:rsidRDefault="00361D7C">
      <w:pPr>
        <w:widowControl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D885D19" w14:textId="77777777" w:rsidR="00361D7C" w:rsidRDefault="00361D7C">
      <w:pPr>
        <w:widowControl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3685915" w14:textId="77777777" w:rsidR="00361D7C" w:rsidRDefault="00361D7C">
      <w:pPr>
        <w:widowControl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452E3BAB" w14:textId="77777777" w:rsidR="00361D7C" w:rsidRDefault="00361D7C">
      <w:pPr>
        <w:widowControl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19B3DC13" w14:textId="77777777" w:rsidR="00361D7C" w:rsidRDefault="00942AE8">
      <w:pPr>
        <w:widowControl w:val="0"/>
        <w:jc w:val="center"/>
        <w:textAlignment w:val="baseline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>OŚWIADCZENIE DLA CELÓW PODATKOWYCH</w:t>
      </w:r>
    </w:p>
    <w:p w14:paraId="240E8D49" w14:textId="77777777" w:rsidR="00361D7C" w:rsidRDefault="00942AE8">
      <w:pPr>
        <w:widowControl w:val="0"/>
        <w:jc w:val="center"/>
        <w:textAlignment w:val="baseline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5D4EEED4" w14:textId="77777777" w:rsidR="00361D7C" w:rsidRDefault="00361D7C">
      <w:pPr>
        <w:widowControl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82D1588" w14:textId="77777777" w:rsidR="00361D7C" w:rsidRDefault="00942AE8">
      <w:pPr>
        <w:widowControl w:val="0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Działając w imieniu ………………………………, (dalej jako: „</w:t>
      </w:r>
      <w:r>
        <w:rPr>
          <w:b/>
          <w:bCs/>
          <w:sz w:val="24"/>
          <w:szCs w:val="24"/>
          <w:lang w:val="pl-PL"/>
        </w:rPr>
        <w:t>Podmiot</w:t>
      </w:r>
      <w:r>
        <w:rPr>
          <w:sz w:val="24"/>
          <w:szCs w:val="24"/>
          <w:lang w:val="pl-PL"/>
        </w:rPr>
        <w:t>”) niniejszym oświadcza, że Podmiot:</w:t>
      </w:r>
    </w:p>
    <w:p w14:paraId="349FC611" w14:textId="77777777" w:rsidR="00361D7C" w:rsidRDefault="00942AE8">
      <w:pPr>
        <w:widowControl w:val="0"/>
        <w:numPr>
          <w:ilvl w:val="0"/>
          <w:numId w:val="40"/>
        </w:numPr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>jest / nie jest</w:t>
      </w:r>
      <w:r>
        <w:rPr>
          <w:rStyle w:val="Odwoanieprzypisudolnego"/>
          <w:sz w:val="24"/>
          <w:szCs w:val="24"/>
          <w:lang w:val="pl-PL"/>
        </w:rPr>
        <w:footnoteReference w:id="1"/>
      </w:r>
      <w:r>
        <w:rPr>
          <w:sz w:val="24"/>
          <w:szCs w:val="24"/>
          <w:lang w:val="pl-PL"/>
        </w:rPr>
        <w:t xml:space="preserve"> podmiotem powiązanym z Akademią Górniczo-Hutniczą </w:t>
      </w:r>
      <w:r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>
        <w:rPr>
          <w:rStyle w:val="Odwoanieprzypisudolnego"/>
          <w:sz w:val="24"/>
          <w:szCs w:val="24"/>
          <w:lang w:val="pl-PL"/>
        </w:rPr>
        <w:footnoteReference w:id="2"/>
      </w:r>
      <w:r>
        <w:rPr>
          <w:sz w:val="24"/>
          <w:szCs w:val="24"/>
          <w:lang w:val="pl-PL"/>
        </w:rPr>
        <w:t>;</w:t>
      </w:r>
    </w:p>
    <w:p w14:paraId="707E54D6" w14:textId="77777777" w:rsidR="00361D7C" w:rsidRDefault="00942AE8">
      <w:pPr>
        <w:widowControl w:val="0"/>
        <w:numPr>
          <w:ilvl w:val="0"/>
          <w:numId w:val="4"/>
        </w:numPr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>
        <w:rPr>
          <w:rFonts w:eastAsia="Calibri"/>
          <w:sz w:val="24"/>
          <w:szCs w:val="24"/>
          <w:lang w:val="pl-PL" w:eastAsia="en-US"/>
        </w:rPr>
        <w:t xml:space="preserve"> </w:t>
      </w:r>
      <w:r>
        <w:rPr>
          <w:rFonts w:eastAsia="Calibri"/>
          <w:b/>
          <w:bCs/>
          <w:sz w:val="24"/>
          <w:szCs w:val="24"/>
          <w:lang w:val="pl-PL" w:eastAsia="en-US"/>
        </w:rPr>
        <w:t>jest</w:t>
      </w:r>
      <w:r>
        <w:rPr>
          <w:rStyle w:val="Odwoanieprzypisudolnego"/>
          <w:rFonts w:eastAsia="Calibri"/>
          <w:sz w:val="24"/>
          <w:szCs w:val="24"/>
          <w:lang w:val="pl-PL" w:eastAsia="en-US"/>
        </w:rPr>
        <w:footnoteReference w:id="3"/>
      </w:r>
      <w:r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</w:t>
      </w:r>
      <w:r>
        <w:rPr>
          <w:rFonts w:eastAsia="Calibri"/>
          <w:sz w:val="24"/>
          <w:szCs w:val="24"/>
          <w:lang w:val="pl-PL" w:eastAsia="en-US"/>
        </w:rPr>
        <w:t>ąd na terytorium lub w kraju stosującym szkodliwą konkurencję podatkową</w:t>
      </w:r>
      <w:r>
        <w:rPr>
          <w:rStyle w:val="Odwoanieprzypisudolnego"/>
          <w:rFonts w:eastAsia="Calibri"/>
          <w:sz w:val="24"/>
          <w:szCs w:val="24"/>
          <w:lang w:val="pl-PL" w:eastAsia="en-US"/>
        </w:rPr>
        <w:footnoteReference w:id="4"/>
      </w:r>
      <w:r>
        <w:rPr>
          <w:rFonts w:eastAsia="Calibri"/>
          <w:sz w:val="24"/>
          <w:szCs w:val="24"/>
          <w:lang w:val="pl-PL" w:eastAsia="en-US"/>
        </w:rPr>
        <w:t xml:space="preserve"> </w:t>
      </w:r>
    </w:p>
    <w:p w14:paraId="39898DB4" w14:textId="77777777" w:rsidR="00361D7C" w:rsidRDefault="00942AE8">
      <w:pPr>
        <w:widowControl w:val="0"/>
        <w:numPr>
          <w:ilvl w:val="0"/>
          <w:numId w:val="4"/>
        </w:numPr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>
        <w:rPr>
          <w:rFonts w:eastAsia="Calibri"/>
          <w:sz w:val="24"/>
          <w:szCs w:val="24"/>
          <w:lang w:val="pl-PL" w:eastAsia="en-US"/>
        </w:rPr>
        <w:t>rzeczywisty właściciel</w:t>
      </w:r>
      <w:r>
        <w:rPr>
          <w:rStyle w:val="Odwoanieprzypisudolnego"/>
          <w:rFonts w:eastAsia="Calibri"/>
          <w:sz w:val="24"/>
          <w:szCs w:val="24"/>
          <w:lang w:val="pl-PL" w:eastAsia="en-US"/>
        </w:rPr>
        <w:footnoteReference w:id="5"/>
      </w:r>
      <w:r>
        <w:rPr>
          <w:rFonts w:eastAsia="Calibri"/>
          <w:sz w:val="24"/>
          <w:szCs w:val="24"/>
          <w:lang w:val="pl-PL" w:eastAsia="en-US"/>
        </w:rPr>
        <w:t xml:space="preserve"> Podmiotu </w:t>
      </w:r>
      <w:r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>
        <w:rPr>
          <w:rStyle w:val="Odwoanieprzypisudolnego"/>
          <w:rFonts w:eastAsia="Calibri"/>
          <w:sz w:val="24"/>
          <w:szCs w:val="24"/>
          <w:lang w:val="pl-PL" w:eastAsia="en-US"/>
        </w:rPr>
        <w:footnoteReference w:id="6"/>
      </w:r>
      <w:r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>
        <w:rPr>
          <w:rFonts w:eastAsia="Calibri"/>
          <w:sz w:val="24"/>
          <w:szCs w:val="24"/>
          <w:lang w:val="pl-PL" w:eastAsia="en-US"/>
        </w:rPr>
        <w:t xml:space="preserve"> </w:t>
      </w:r>
    </w:p>
    <w:p w14:paraId="6D0E04E2" w14:textId="77777777" w:rsidR="00361D7C" w:rsidRDefault="00942AE8">
      <w:pPr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>
        <w:rPr>
          <w:rFonts w:eastAsia="Calibri"/>
          <w:sz w:val="24"/>
          <w:szCs w:val="24"/>
          <w:lang w:val="pl-PL" w:eastAsia="en-US"/>
        </w:rPr>
        <w:lastRenderedPageBreak/>
        <w:t xml:space="preserve">Podmiot </w:t>
      </w:r>
      <w:r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>
        <w:rPr>
          <w:rStyle w:val="Odwoanieprzypisudolnego"/>
          <w:sz w:val="24"/>
          <w:szCs w:val="24"/>
          <w:lang w:val="pl-PL"/>
        </w:rPr>
        <w:footnoteReference w:id="7"/>
      </w:r>
      <w:r>
        <w:rPr>
          <w:sz w:val="24"/>
          <w:szCs w:val="24"/>
          <w:lang w:val="pl-PL"/>
        </w:rPr>
        <w:t xml:space="preserve"> </w:t>
      </w:r>
      <w:r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>
        <w:rPr>
          <w:rStyle w:val="Odwoanieprzypisudolnego"/>
          <w:rFonts w:eastAsia="Calibri"/>
          <w:sz w:val="24"/>
          <w:szCs w:val="24"/>
          <w:lang w:val="pl-PL" w:eastAsia="en-US"/>
        </w:rPr>
        <w:footnoteReference w:id="8"/>
      </w:r>
      <w:r>
        <w:rPr>
          <w:rFonts w:eastAsia="Calibri"/>
          <w:sz w:val="24"/>
          <w:szCs w:val="24"/>
          <w:lang w:val="pl-PL" w:eastAsia="en-US"/>
        </w:rPr>
        <w:t xml:space="preserve"> </w:t>
      </w:r>
      <w:r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4DDE51C7" w14:textId="77777777" w:rsidR="00361D7C" w:rsidRDefault="00361D7C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64F42CE9" w14:textId="77777777" w:rsidR="00361D7C" w:rsidRDefault="00942AE8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066BDCE3" w14:textId="77777777" w:rsidR="00361D7C" w:rsidRDefault="00361D7C">
      <w:pPr>
        <w:widowControl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30595B4" w14:textId="77777777" w:rsidR="00361D7C" w:rsidRDefault="00361D7C">
      <w:pPr>
        <w:widowControl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84CFECC" w14:textId="77777777" w:rsidR="00361D7C" w:rsidRDefault="00361D7C">
      <w:pPr>
        <w:widowControl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CD79ADE" w14:textId="77777777" w:rsidR="00361D7C" w:rsidRDefault="00361D7C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4068" w:type="dxa"/>
        <w:tblInd w:w="4957" w:type="dxa"/>
        <w:tblLayout w:type="fixed"/>
        <w:tblLook w:val="04A0" w:firstRow="1" w:lastRow="0" w:firstColumn="1" w:lastColumn="0" w:noHBand="0" w:noVBand="1"/>
      </w:tblPr>
      <w:tblGrid>
        <w:gridCol w:w="4068"/>
      </w:tblGrid>
      <w:tr w:rsidR="00361D7C" w:rsidRPr="00942AE8" w14:paraId="60E7CEB5" w14:textId="77777777">
        <w:tc>
          <w:tcPr>
            <w:tcW w:w="4068" w:type="dxa"/>
          </w:tcPr>
          <w:p w14:paraId="765D30C7" w14:textId="77777777" w:rsidR="00361D7C" w:rsidRDefault="00942AE8">
            <w:pPr>
              <w:widowControl w:val="0"/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7025457D" w14:textId="77777777" w:rsidR="00361D7C" w:rsidRDefault="00942AE8">
            <w:pPr>
              <w:widowControl w:val="0"/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(pieczęć firmowa i podpis osoby </w:t>
            </w:r>
            <w:r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37F1F129" w14:textId="77777777" w:rsidR="00361D7C" w:rsidRDefault="00361D7C">
      <w:pPr>
        <w:rPr>
          <w:sz w:val="24"/>
          <w:szCs w:val="24"/>
          <w:lang w:val="pl-PL"/>
        </w:rPr>
      </w:pPr>
    </w:p>
    <w:sectPr w:rsidR="00361D7C">
      <w:headerReference w:type="default" r:id="rId7"/>
      <w:pgSz w:w="11906" w:h="16838"/>
      <w:pgMar w:top="1440" w:right="1440" w:bottom="1440" w:left="1440" w:header="708" w:footer="0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B21A0" w14:textId="77777777" w:rsidR="00C12ADB" w:rsidRDefault="00C12ADB">
      <w:r>
        <w:separator/>
      </w:r>
    </w:p>
  </w:endnote>
  <w:endnote w:type="continuationSeparator" w:id="0">
    <w:p w14:paraId="373D9655" w14:textId="77777777" w:rsidR="00C12ADB" w:rsidRDefault="00C12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ource Han Sans CN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502EE" w14:textId="77777777" w:rsidR="00C12ADB" w:rsidRDefault="00C12ADB">
      <w:pPr>
        <w:rPr>
          <w:sz w:val="12"/>
        </w:rPr>
      </w:pPr>
      <w:r>
        <w:separator/>
      </w:r>
    </w:p>
  </w:footnote>
  <w:footnote w:type="continuationSeparator" w:id="0">
    <w:p w14:paraId="364B0913" w14:textId="77777777" w:rsidR="00C12ADB" w:rsidRDefault="00C12ADB">
      <w:pPr>
        <w:rPr>
          <w:sz w:val="12"/>
        </w:rPr>
      </w:pPr>
      <w:r>
        <w:continuationSeparator/>
      </w:r>
    </w:p>
  </w:footnote>
  <w:footnote w:id="1">
    <w:p w14:paraId="68AF8794" w14:textId="77777777" w:rsidR="00361D7C" w:rsidRDefault="00942AE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Znakispodnichprzipisw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0F121E4" w14:textId="77777777" w:rsidR="00361D7C" w:rsidRDefault="00942AE8">
      <w:pPr>
        <w:pStyle w:val="paragraph"/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Znakispodnichprzipisw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ADFB99" w14:textId="77777777" w:rsidR="00361D7C" w:rsidRDefault="00942AE8">
      <w:pPr>
        <w:pStyle w:val="paragraph"/>
        <w:numPr>
          <w:ilvl w:val="0"/>
          <w:numId w:val="5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99F946" w14:textId="77777777" w:rsidR="00361D7C" w:rsidRDefault="00942AE8">
      <w:pPr>
        <w:pStyle w:val="paragraph"/>
        <w:numPr>
          <w:ilvl w:val="0"/>
          <w:numId w:val="5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FC99FE" w14:textId="77777777" w:rsidR="00361D7C" w:rsidRDefault="00942AE8">
      <w:pPr>
        <w:pStyle w:val="paragraph"/>
        <w:numPr>
          <w:ilvl w:val="1"/>
          <w:numId w:val="5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AC7B85" w14:textId="77777777" w:rsidR="00361D7C" w:rsidRDefault="00942AE8">
      <w:pPr>
        <w:pStyle w:val="paragraph"/>
        <w:numPr>
          <w:ilvl w:val="1"/>
          <w:numId w:val="5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0B536A" w14:textId="77777777" w:rsidR="00361D7C" w:rsidRDefault="00942AE8">
      <w:pPr>
        <w:pStyle w:val="paragraph"/>
        <w:spacing w:beforeAutospacing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8BE8E5" w14:textId="77777777" w:rsidR="00361D7C" w:rsidRDefault="00942AE8">
      <w:pPr>
        <w:pStyle w:val="paragraph"/>
        <w:numPr>
          <w:ilvl w:val="0"/>
          <w:numId w:val="6"/>
        </w:numPr>
        <w:spacing w:beforeAutospacing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3372556F" w14:textId="77777777" w:rsidR="00361D7C" w:rsidRDefault="00942AE8">
      <w:pPr>
        <w:pStyle w:val="paragraph"/>
        <w:numPr>
          <w:ilvl w:val="1"/>
          <w:numId w:val="6"/>
        </w:numPr>
        <w:spacing w:beforeAutospacing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445EA9" w14:textId="77777777" w:rsidR="00361D7C" w:rsidRDefault="00942AE8">
      <w:pPr>
        <w:pStyle w:val="paragraph"/>
        <w:numPr>
          <w:ilvl w:val="1"/>
          <w:numId w:val="6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F06359" w14:textId="77777777" w:rsidR="00361D7C" w:rsidRDefault="00942AE8">
      <w:pPr>
        <w:pStyle w:val="paragraph"/>
        <w:numPr>
          <w:ilvl w:val="1"/>
          <w:numId w:val="6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1FFAAA" w14:textId="77777777" w:rsidR="00361D7C" w:rsidRDefault="00942AE8">
      <w:pPr>
        <w:pStyle w:val="paragraph"/>
        <w:numPr>
          <w:ilvl w:val="0"/>
          <w:numId w:val="6"/>
        </w:numPr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7E0217B" w14:textId="77777777" w:rsidR="00361D7C" w:rsidRDefault="00942AE8">
      <w:pPr>
        <w:pStyle w:val="paragraph"/>
        <w:spacing w:beforeAutospacing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C71175F" w14:textId="77777777" w:rsidR="00361D7C" w:rsidRDefault="00942AE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Znakispodnichprzipisw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99A4704" w14:textId="77777777" w:rsidR="00361D7C" w:rsidRDefault="00942AE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Znakispodnichprzipisw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</w:t>
      </w:r>
      <w:r>
        <w:rPr>
          <w:rFonts w:ascii="Verdana" w:hAnsi="Verdana"/>
          <w:sz w:val="16"/>
          <w:szCs w:val="16"/>
          <w:lang w:val="pl-PL"/>
        </w:rPr>
        <w:t xml:space="preserve">landów; Królestwo Bahrajnu; Brytyjskie Wyspy Dziewicze – Terytorium Zamorskie Zjednoczonego Królestwa Wielkiej Brytanii i Irlandii Północnej; Wyspy Cooka – Samorządne Terytorium Stowarzyszone z Nową Zelandią; Wspólnota Dominiki; Grenada; Sark – Terytorium </w:t>
      </w:r>
      <w:r>
        <w:rPr>
          <w:rFonts w:ascii="Verdana" w:hAnsi="Verdana"/>
          <w:sz w:val="16"/>
          <w:szCs w:val="16"/>
          <w:lang w:val="pl-PL"/>
        </w:rPr>
        <w:t>Zależne Korony Brytyjskiej; Hongkong – Specjalny Region Administracyjny Chińskiej Republiki Ludowej; Republika Liberii; Makau – Specjalny Region Administracyjny Chińskiej Republiki Ludowej; Republika Malediwów; Republika Wysp Marshalla; Republika Mauritius</w:t>
      </w:r>
      <w:r>
        <w:rPr>
          <w:rFonts w:ascii="Verdana" w:hAnsi="Verdana"/>
          <w:sz w:val="16"/>
          <w:szCs w:val="16"/>
          <w:lang w:val="pl-PL"/>
        </w:rPr>
        <w:t>u; Księstwo Monako; Republika Nauru; Niue – Samorządne Terytorium Stowarzyszone z Nową Zelandią; Republika Panamy; Niezależne Państwo Samoa; Republika Seszeli; Saint Lucia; Królestwo Tonga; Wyspy Dziewicze Stanów Zjednoczonych – Terytorium Nieinkorporowane</w:t>
      </w:r>
      <w:r>
        <w:rPr>
          <w:rFonts w:ascii="Verdana" w:hAnsi="Verdana"/>
          <w:sz w:val="16"/>
          <w:szCs w:val="16"/>
          <w:lang w:val="pl-PL"/>
        </w:rPr>
        <w:t xml:space="preserve"> Stanów Zjednoczonych;  Republika Vanuatu; Republika Fidżi; Guam; Republika Palau; Republika Trynidadu i Tobago; Samoa Amerykańskie </w:t>
      </w:r>
    </w:p>
  </w:footnote>
  <w:footnote w:id="5">
    <w:p w14:paraId="5EA3446F" w14:textId="77777777" w:rsidR="00361D7C" w:rsidRDefault="00942AE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Znakispodnichprzipisw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</w:t>
      </w:r>
      <w:r>
        <w:rPr>
          <w:rFonts w:ascii="Verdana" w:hAnsi="Verdana"/>
          <w:sz w:val="16"/>
          <w:szCs w:val="16"/>
          <w:lang w:val="pl-PL"/>
        </w:rPr>
        <w:t>runki:</w:t>
      </w:r>
    </w:p>
    <w:p w14:paraId="38854A50" w14:textId="77777777" w:rsidR="00361D7C" w:rsidRDefault="00942AE8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C80BFCB" w14:textId="77777777" w:rsidR="00361D7C" w:rsidRDefault="00942AE8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</w:t>
      </w:r>
      <w:r>
        <w:rPr>
          <w:rFonts w:ascii="Verdana" w:hAnsi="Verdana"/>
          <w:sz w:val="16"/>
          <w:szCs w:val="16"/>
          <w:lang w:val="pl-PL"/>
        </w:rPr>
        <w:t>anym prawnie lub faktycznie do przekazania całości lub części należności innemu podmiotowi;</w:t>
      </w:r>
    </w:p>
    <w:p w14:paraId="224ABBB2" w14:textId="77777777" w:rsidR="00361D7C" w:rsidRDefault="00942AE8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</w:t>
      </w:r>
      <w:r>
        <w:rPr>
          <w:rFonts w:ascii="Verdana" w:hAnsi="Verdana"/>
          <w:sz w:val="16"/>
          <w:szCs w:val="16"/>
          <w:lang w:val="pl-PL"/>
        </w:rPr>
        <w:t>ie, czy podmiot prowadzi rzeczywistą działalność gospodarczą, przepis art. 24a ust. 18 Ustawy o CIT stosuje się odpowiednio.</w:t>
      </w:r>
    </w:p>
  </w:footnote>
  <w:footnote w:id="6">
    <w:p w14:paraId="280F5356" w14:textId="77777777" w:rsidR="00361D7C" w:rsidRDefault="00942AE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Znakispodnichprzipisw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EFCE281" w14:textId="77777777" w:rsidR="00361D7C" w:rsidRDefault="00942AE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Znakispodnichprzipisw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68A6E03" w14:textId="77777777" w:rsidR="00361D7C" w:rsidRDefault="00942AE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Znakispodnichprzipisw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7AB72BC" w14:textId="77777777" w:rsidR="00361D7C" w:rsidRDefault="00942AE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75D63B3" w14:textId="77777777" w:rsidR="00361D7C" w:rsidRDefault="00942AE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b) spółkę kapitałową w </w:t>
      </w:r>
      <w:r>
        <w:rPr>
          <w:rFonts w:ascii="Verdana" w:hAnsi="Verdana"/>
          <w:sz w:val="16"/>
          <w:szCs w:val="16"/>
          <w:lang w:val="pl-PL"/>
        </w:rPr>
        <w:t>organizacji,</w:t>
      </w:r>
    </w:p>
    <w:p w14:paraId="64C695DA" w14:textId="77777777" w:rsidR="00361D7C" w:rsidRDefault="00942AE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16FC581" w14:textId="77777777" w:rsidR="00361D7C" w:rsidRDefault="00942AE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7F8C2A0" w14:textId="77777777" w:rsidR="00361D7C" w:rsidRDefault="00942AE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</w:t>
      </w:r>
      <w:r>
        <w:rPr>
          <w:rFonts w:ascii="Verdana" w:hAnsi="Verdana"/>
          <w:sz w:val="16"/>
          <w:szCs w:val="16"/>
          <w:lang w:val="pl-PL"/>
        </w:rPr>
        <w:t>kterze powierniczym,</w:t>
      </w:r>
    </w:p>
    <w:p w14:paraId="0D4F4906" w14:textId="77777777" w:rsidR="00361D7C" w:rsidRDefault="00942AE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5B116F0" w14:textId="77777777" w:rsidR="00361D7C" w:rsidRDefault="00942AE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</w:t>
      </w:r>
      <w:r>
        <w:rPr>
          <w:rFonts w:ascii="Verdana" w:hAnsi="Verdana"/>
          <w:sz w:val="16"/>
          <w:szCs w:val="16"/>
          <w:lang w:val="pl-PL"/>
        </w:rPr>
        <w:t xml:space="preserve"> prawnie część zagranicznej spółki lub innego podmiotu mającego osobowość prawną albo niemającego osobowości prawnej</w:t>
      </w:r>
    </w:p>
    <w:p w14:paraId="65C9D206" w14:textId="77777777" w:rsidR="00361D7C" w:rsidRDefault="00942AE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</w:t>
      </w:r>
      <w:r>
        <w:rPr>
          <w:rFonts w:ascii="Verdana" w:hAnsi="Verdana"/>
          <w:sz w:val="16"/>
          <w:szCs w:val="16"/>
          <w:lang w:val="pl-PL"/>
        </w:rPr>
        <w:t>ust. 1, samodzielnie lub wspólnie z podmiotami powiązanymi, posiada, bezpośrednio lub pośrednio, udział w kapitale, prawo głosu w organach kontrolnych, stanowiących lub zarządzających lub prawo do uczestnictwa w zysku, w tym ich ekspektatywę, lub w których</w:t>
      </w:r>
      <w:r>
        <w:rPr>
          <w:rFonts w:ascii="Verdana" w:hAnsi="Verdana"/>
          <w:sz w:val="16"/>
          <w:szCs w:val="16"/>
          <w:lang w:val="pl-PL"/>
        </w:rPr>
        <w:t xml:space="preserve">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F60B0" w14:textId="77777777" w:rsidR="00361D7C" w:rsidRDefault="00942AE8">
    <w:pPr>
      <w:pStyle w:val="Nagwek"/>
      <w:jc w:val="center"/>
    </w:pPr>
    <w:r>
      <w:rPr>
        <w:noProof/>
      </w:rPr>
      <w:drawing>
        <wp:inline distT="0" distB="0" distL="0" distR="0" wp14:anchorId="5E81CFE2" wp14:editId="35110312">
          <wp:extent cx="5724525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60CE6"/>
    <w:multiLevelType w:val="multilevel"/>
    <w:tmpl w:val="26CA778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A23022D"/>
    <w:multiLevelType w:val="multilevel"/>
    <w:tmpl w:val="37F634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D3602D7"/>
    <w:multiLevelType w:val="multilevel"/>
    <w:tmpl w:val="CE760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630EE5"/>
    <w:multiLevelType w:val="multilevel"/>
    <w:tmpl w:val="1D3E4A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4" w15:restartNumberingAfterBreak="0">
    <w:nsid w:val="13097B89"/>
    <w:multiLevelType w:val="multilevel"/>
    <w:tmpl w:val="F24A91E8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A6C649C"/>
    <w:multiLevelType w:val="multilevel"/>
    <w:tmpl w:val="E618A59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BA953F4"/>
    <w:multiLevelType w:val="multilevel"/>
    <w:tmpl w:val="F7B693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FEB1F96"/>
    <w:multiLevelType w:val="multilevel"/>
    <w:tmpl w:val="023CF74C"/>
    <w:lvl w:ilvl="0">
      <w:start w:val="1"/>
      <w:numFmt w:val="lowerLetter"/>
      <w:lvlText w:val="%1)"/>
      <w:lvlJc w:val="left"/>
      <w:pPr>
        <w:tabs>
          <w:tab w:val="num" w:pos="0"/>
        </w:tabs>
        <w:ind w:left="10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0" w:hanging="180"/>
      </w:pPr>
    </w:lvl>
  </w:abstractNum>
  <w:abstractNum w:abstractNumId="8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E61384"/>
    <w:multiLevelType w:val="multilevel"/>
    <w:tmpl w:val="E8BE40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EC95C2D"/>
    <w:multiLevelType w:val="multilevel"/>
    <w:tmpl w:val="CE760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E13D27"/>
    <w:multiLevelType w:val="multilevel"/>
    <w:tmpl w:val="74D0E284"/>
    <w:lvl w:ilvl="0">
      <w:start w:val="1"/>
      <w:numFmt w:val="decimal"/>
      <w:lvlText w:val="%1."/>
      <w:lvlJc w:val="left"/>
      <w:pPr>
        <w:tabs>
          <w:tab w:val="num" w:pos="633"/>
        </w:tabs>
        <w:ind w:left="1353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0FC3E73"/>
    <w:multiLevelType w:val="multilevel"/>
    <w:tmpl w:val="2180A5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4409622C"/>
    <w:multiLevelType w:val="multilevel"/>
    <w:tmpl w:val="E2D0C74A"/>
    <w:lvl w:ilvl="0">
      <w:start w:val="1"/>
      <w:numFmt w:val="upperLetter"/>
      <w:lvlText w:val="%1."/>
      <w:lvlJc w:val="left"/>
      <w:pPr>
        <w:tabs>
          <w:tab w:val="num" w:pos="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0" w:hanging="180"/>
      </w:pPr>
    </w:lvl>
  </w:abstractNum>
  <w:abstractNum w:abstractNumId="1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D713EA9"/>
    <w:multiLevelType w:val="multilevel"/>
    <w:tmpl w:val="129E8468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5F993A4C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8" w15:restartNumberingAfterBreak="0">
    <w:nsid w:val="61473549"/>
    <w:multiLevelType w:val="multilevel"/>
    <w:tmpl w:val="F11C41D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68600774"/>
    <w:multiLevelType w:val="multilevel"/>
    <w:tmpl w:val="4240045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68A556D5"/>
    <w:multiLevelType w:val="multilevel"/>
    <w:tmpl w:val="CA745F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24A5E76"/>
    <w:multiLevelType w:val="multilevel"/>
    <w:tmpl w:val="520645AC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2C36055"/>
    <w:multiLevelType w:val="multilevel"/>
    <w:tmpl w:val="D102CC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742D230E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4" w15:restartNumberingAfterBreak="0">
    <w:nsid w:val="747460E6"/>
    <w:multiLevelType w:val="multilevel"/>
    <w:tmpl w:val="3F749DD2"/>
    <w:lvl w:ilvl="0">
      <w:start w:val="1"/>
      <w:numFmt w:val="decimal"/>
      <w:lvlText w:val="%1."/>
      <w:lvlJc w:val="left"/>
      <w:pPr>
        <w:tabs>
          <w:tab w:val="num" w:pos="0"/>
        </w:tabs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830" w:hanging="360"/>
      </w:pPr>
      <w:rPr>
        <w:rFonts w:ascii="Symbol" w:hAnsi="Symbol" w:cs="Symbol" w:hint="default"/>
        <w:sz w:val="22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61" w:hanging="360"/>
      </w:pPr>
      <w:rPr>
        <w:rFonts w:ascii="Symbol" w:hAnsi="Symbol" w:cs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91" w:hanging="360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322" w:hanging="360"/>
      </w:pPr>
      <w:rPr>
        <w:rFonts w:ascii="Symbol" w:hAnsi="Symbol" w:cs="Symbol" w:hint="default"/>
        <w:sz w:val="22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153" w:hanging="360"/>
      </w:pPr>
      <w:rPr>
        <w:rFonts w:ascii="Symbol" w:hAnsi="Symbol" w:cs="Symbol" w:hint="default"/>
        <w:sz w:val="22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83" w:hanging="360"/>
      </w:pPr>
      <w:rPr>
        <w:rFonts w:ascii="Symbol" w:hAnsi="Symbol" w:cs="Symbol" w:hint="default"/>
        <w:sz w:val="22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814" w:hanging="360"/>
      </w:pPr>
      <w:rPr>
        <w:rFonts w:ascii="Symbol" w:hAnsi="Symbol" w:cs="Symbol" w:hint="default"/>
        <w:sz w:val="22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645" w:hanging="360"/>
      </w:pPr>
      <w:rPr>
        <w:rFonts w:ascii="Symbol" w:hAnsi="Symbol" w:cs="Symbol" w:hint="default"/>
        <w:sz w:val="22"/>
      </w:rPr>
    </w:lvl>
  </w:abstractNum>
  <w:abstractNum w:abstractNumId="25" w15:restartNumberingAfterBreak="0">
    <w:nsid w:val="7F460389"/>
    <w:multiLevelType w:val="multilevel"/>
    <w:tmpl w:val="C19E58AC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color w:val="00000A"/>
        <w:spacing w:val="0"/>
        <w:w w:val="100"/>
        <w:position w:val="0"/>
        <w:sz w:val="22"/>
        <w:u w:val="none"/>
        <w:effect w:val="none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0"/>
        </w:tabs>
        <w:ind w:left="567" w:hanging="170"/>
      </w:pPr>
    </w:lvl>
    <w:lvl w:ilvl="2">
      <w:start w:val="1"/>
      <w:numFmt w:val="none"/>
      <w:suff w:val="nothing"/>
      <w:lvlText w:val="-"/>
      <w:lvlJc w:val="center"/>
      <w:pPr>
        <w:tabs>
          <w:tab w:val="num" w:pos="0"/>
        </w:tabs>
        <w:ind w:left="907" w:hanging="170"/>
      </w:p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</w:lvl>
  </w:abstractNum>
  <w:abstractNum w:abstractNumId="26" w15:restartNumberingAfterBreak="0">
    <w:nsid w:val="7FA76EA4"/>
    <w:multiLevelType w:val="multilevel"/>
    <w:tmpl w:val="9F587938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423304694">
    <w:abstractNumId w:val="22"/>
  </w:num>
  <w:num w:numId="2" w16cid:durableId="1057164804">
    <w:abstractNumId w:val="25"/>
  </w:num>
  <w:num w:numId="3" w16cid:durableId="1499232772">
    <w:abstractNumId w:val="1"/>
  </w:num>
  <w:num w:numId="4" w16cid:durableId="572087847">
    <w:abstractNumId w:val="13"/>
  </w:num>
  <w:num w:numId="5" w16cid:durableId="233516958">
    <w:abstractNumId w:val="23"/>
  </w:num>
  <w:num w:numId="6" w16cid:durableId="1700350322">
    <w:abstractNumId w:val="17"/>
  </w:num>
  <w:num w:numId="7" w16cid:durableId="305277510">
    <w:abstractNumId w:val="5"/>
  </w:num>
  <w:num w:numId="8" w16cid:durableId="415588968">
    <w:abstractNumId w:val="18"/>
  </w:num>
  <w:num w:numId="9" w16cid:durableId="1135217153">
    <w:abstractNumId w:val="11"/>
  </w:num>
  <w:num w:numId="10" w16cid:durableId="1678994641">
    <w:abstractNumId w:val="0"/>
  </w:num>
  <w:num w:numId="11" w16cid:durableId="716201059">
    <w:abstractNumId w:val="26"/>
  </w:num>
  <w:num w:numId="12" w16cid:durableId="1293055530">
    <w:abstractNumId w:val="4"/>
  </w:num>
  <w:num w:numId="13" w16cid:durableId="2137791823">
    <w:abstractNumId w:val="24"/>
  </w:num>
  <w:num w:numId="14" w16cid:durableId="1761678610">
    <w:abstractNumId w:val="20"/>
  </w:num>
  <w:num w:numId="15" w16cid:durableId="776026164">
    <w:abstractNumId w:val="6"/>
  </w:num>
  <w:num w:numId="16" w16cid:durableId="1365668538">
    <w:abstractNumId w:val="15"/>
  </w:num>
  <w:num w:numId="17" w16cid:durableId="239365808">
    <w:abstractNumId w:val="3"/>
  </w:num>
  <w:num w:numId="18" w16cid:durableId="2082822175">
    <w:abstractNumId w:val="7"/>
  </w:num>
  <w:num w:numId="19" w16cid:durableId="1575120583">
    <w:abstractNumId w:val="9"/>
  </w:num>
  <w:num w:numId="20" w16cid:durableId="1362197823">
    <w:abstractNumId w:val="12"/>
  </w:num>
  <w:num w:numId="21" w16cid:durableId="1885747235">
    <w:abstractNumId w:val="21"/>
  </w:num>
  <w:num w:numId="22" w16cid:durableId="2050181570">
    <w:abstractNumId w:val="10"/>
  </w:num>
  <w:num w:numId="23" w16cid:durableId="355428509">
    <w:abstractNumId w:val="2"/>
  </w:num>
  <w:num w:numId="24" w16cid:durableId="1310596165">
    <w:abstractNumId w:val="18"/>
    <w:lvlOverride w:ilvl="0">
      <w:startOverride w:val="1"/>
    </w:lvlOverride>
  </w:num>
  <w:num w:numId="25" w16cid:durableId="1616256313">
    <w:abstractNumId w:val="11"/>
    <w:lvlOverride w:ilvl="0">
      <w:startOverride w:val="1"/>
    </w:lvlOverride>
  </w:num>
  <w:num w:numId="26" w16cid:durableId="1330209014">
    <w:abstractNumId w:val="0"/>
    <w:lvlOverride w:ilvl="0">
      <w:startOverride w:val="1"/>
    </w:lvlOverride>
  </w:num>
  <w:num w:numId="27" w16cid:durableId="279190645">
    <w:abstractNumId w:val="26"/>
    <w:lvlOverride w:ilvl="0">
      <w:startOverride w:val="1"/>
    </w:lvlOverride>
  </w:num>
  <w:num w:numId="28" w16cid:durableId="631791726">
    <w:abstractNumId w:val="4"/>
    <w:lvlOverride w:ilvl="0">
      <w:startOverride w:val="1"/>
    </w:lvlOverride>
  </w:num>
  <w:num w:numId="29" w16cid:durableId="174156454">
    <w:abstractNumId w:val="24"/>
    <w:lvlOverride w:ilvl="0">
      <w:startOverride w:val="1"/>
    </w:lvlOverride>
  </w:num>
  <w:num w:numId="30" w16cid:durableId="687801121">
    <w:abstractNumId w:val="20"/>
    <w:lvlOverride w:ilvl="0">
      <w:startOverride w:val="1"/>
    </w:lvlOverride>
  </w:num>
  <w:num w:numId="31" w16cid:durableId="1173229075">
    <w:abstractNumId w:val="6"/>
    <w:lvlOverride w:ilvl="0">
      <w:startOverride w:val="1"/>
    </w:lvlOverride>
  </w:num>
  <w:num w:numId="32" w16cid:durableId="1959141638">
    <w:abstractNumId w:val="15"/>
    <w:lvlOverride w:ilvl="0">
      <w:startOverride w:val="1"/>
    </w:lvlOverride>
  </w:num>
  <w:num w:numId="33" w16cid:durableId="392238561">
    <w:abstractNumId w:val="3"/>
    <w:lvlOverride w:ilvl="0">
      <w:startOverride w:val="1"/>
    </w:lvlOverride>
    <w:lvlOverride w:ilvl="1">
      <w:startOverride w:val="1"/>
    </w:lvlOverride>
  </w:num>
  <w:num w:numId="34" w16cid:durableId="1207985980">
    <w:abstractNumId w:val="7"/>
    <w:lvlOverride w:ilvl="0">
      <w:startOverride w:val="1"/>
    </w:lvlOverride>
  </w:num>
  <w:num w:numId="35" w16cid:durableId="2038116045">
    <w:abstractNumId w:val="25"/>
    <w:lvlOverride w:ilvl="0">
      <w:startOverride w:val="1"/>
    </w:lvlOverride>
  </w:num>
  <w:num w:numId="36" w16cid:durableId="1595362391">
    <w:abstractNumId w:val="1"/>
    <w:lvlOverride w:ilvl="0">
      <w:startOverride w:val="1"/>
    </w:lvlOverride>
  </w:num>
  <w:num w:numId="37" w16cid:durableId="2143500968">
    <w:abstractNumId w:val="9"/>
    <w:lvlOverride w:ilvl="0">
      <w:startOverride w:val="1"/>
    </w:lvlOverride>
  </w:num>
  <w:num w:numId="38" w16cid:durableId="1195390998">
    <w:abstractNumId w:val="12"/>
    <w:lvlOverride w:ilvl="0">
      <w:startOverride w:val="1"/>
    </w:lvlOverride>
  </w:num>
  <w:num w:numId="39" w16cid:durableId="1965576383">
    <w:abstractNumId w:val="21"/>
    <w:lvlOverride w:ilvl="0">
      <w:startOverride w:val="1"/>
    </w:lvlOverride>
    <w:lvlOverride w:ilvl="1">
      <w:startOverride w:val="1"/>
    </w:lvlOverride>
  </w:num>
  <w:num w:numId="40" w16cid:durableId="371538691">
    <w:abstractNumId w:val="13"/>
    <w:lvlOverride w:ilvl="0">
      <w:startOverride w:val="1"/>
    </w:lvlOverride>
  </w:num>
  <w:num w:numId="41" w16cid:durableId="212325889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661452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3620945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506238623">
    <w:abstractNumId w:val="1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D7C"/>
    <w:rsid w:val="000540BC"/>
    <w:rsid w:val="001E742A"/>
    <w:rsid w:val="0028793A"/>
    <w:rsid w:val="00304993"/>
    <w:rsid w:val="003442E8"/>
    <w:rsid w:val="00361D7C"/>
    <w:rsid w:val="00422AF3"/>
    <w:rsid w:val="0045662B"/>
    <w:rsid w:val="004B04F0"/>
    <w:rsid w:val="005E6172"/>
    <w:rsid w:val="00602F1C"/>
    <w:rsid w:val="007318CC"/>
    <w:rsid w:val="007663CD"/>
    <w:rsid w:val="008978F8"/>
    <w:rsid w:val="00942AE8"/>
    <w:rsid w:val="00A76019"/>
    <w:rsid w:val="00AD536A"/>
    <w:rsid w:val="00C11A10"/>
    <w:rsid w:val="00C12ADB"/>
    <w:rsid w:val="00C56C5B"/>
    <w:rsid w:val="00C6514A"/>
    <w:rsid w:val="00D92409"/>
    <w:rsid w:val="00DC7D2E"/>
    <w:rsid w:val="00DF5F03"/>
    <w:rsid w:val="00E757EB"/>
    <w:rsid w:val="00EE2701"/>
    <w:rsid w:val="00F3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D46D8"/>
  <w15:docId w15:val="{955132BC-F45C-42E6-ABBE-89CDCBB69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62B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BA5498"/>
    <w:rPr>
      <w:lang w:val="en-US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BA5498"/>
    <w:rPr>
      <w:lang w:val="en-US"/>
    </w:rPr>
  </w:style>
  <w:style w:type="character" w:customStyle="1" w:styleId="Tekstpodstawowy2Znak">
    <w:name w:val="Tekst podstawowy 2 Znak"/>
    <w:link w:val="Tekstpodstawowy2"/>
    <w:qFormat/>
    <w:rsid w:val="00BA5498"/>
  </w:style>
  <w:style w:type="character" w:customStyle="1" w:styleId="ZwykytekstZnak">
    <w:name w:val="Zwykły tekst Znak"/>
    <w:link w:val="Zwykytekst"/>
    <w:qFormat/>
    <w:rsid w:val="00BA5498"/>
    <w:rPr>
      <w:rFonts w:ascii="Courier New" w:hAnsi="Courier New" w:cs="Courier New"/>
      <w:lang w:val="en-US"/>
    </w:rPr>
  </w:style>
  <w:style w:type="character" w:customStyle="1" w:styleId="Znakispodnichprzipisw">
    <w:name w:val="Znaki spodnich przipisōw"/>
    <w:uiPriority w:val="99"/>
    <w:semiHidden/>
    <w:unhideWhenUsed/>
    <w:qFormat/>
    <w:rsid w:val="00BA549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ormaltextrun">
    <w:name w:val="normaltextrun"/>
    <w:qFormat/>
    <w:rsid w:val="00BA5498"/>
  </w:style>
  <w:style w:type="character" w:customStyle="1" w:styleId="eop">
    <w:name w:val="eop"/>
    <w:qFormat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styleId="Numerwiersza">
    <w:name w:val="line number"/>
  </w:style>
  <w:style w:type="character" w:styleId="Odwoanieprzypisukocowego">
    <w:name w:val="endnote reference"/>
    <w:rPr>
      <w:vertAlign w:val="superscript"/>
    </w:rPr>
  </w:style>
  <w:style w:type="character" w:customStyle="1" w:styleId="Znakiprzipiswkcowych">
    <w:name w:val="Znaki przipisōw kōńcowych"/>
    <w:qFormat/>
  </w:style>
  <w:style w:type="paragraph" w:customStyle="1" w:styleId="Nogwek">
    <w:name w:val="Nogōwek"/>
    <w:basedOn w:val="Normalny"/>
    <w:next w:val="Tekstpodstawowy"/>
    <w:qFormat/>
    <w:pPr>
      <w:keepNext/>
      <w:spacing w:before="240" w:after="120"/>
    </w:pPr>
    <w:rPr>
      <w:rFonts w:ascii="Noto Sans" w:eastAsia="Source Han Sans CN" w:hAnsi="Noto Sans" w:cs="Lucida Sans"/>
      <w:sz w:val="22"/>
      <w:szCs w:val="28"/>
    </w:rPr>
  </w:style>
  <w:style w:type="paragraph" w:styleId="Tekstpodstawowy">
    <w:name w:val="Body Text"/>
    <w:basedOn w:val="Normalny"/>
    <w:link w:val="TekstpodstawowyZnak"/>
    <w:qFormat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ascii="Noto Serif" w:hAnsi="Noto Serif"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Noto Serif" w:hAnsi="Noto Serif" w:cs="Lucida Sans"/>
      <w:i/>
      <w:iCs/>
      <w:sz w:val="21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Noto Serif" w:hAnsi="Noto Serif" w:cs="Lucida Sans"/>
    </w:rPr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qFormat/>
    <w:rsid w:val="00E874DC"/>
    <w:pPr>
      <w:spacing w:line="240" w:lineRule="atLeast"/>
      <w:jc w:val="both"/>
    </w:pPr>
    <w:rPr>
      <w:lang w:val="pl-PL"/>
    </w:rPr>
  </w:style>
  <w:style w:type="paragraph" w:customStyle="1" w:styleId="Gwkaistopka">
    <w:name w:val="Gōwka i stopka"/>
    <w:basedOn w:val="Normalny"/>
    <w:qFormat/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semiHidden/>
    <w:unhideWhenUsed/>
    <w:qFormat/>
    <w:rsid w:val="0086736E"/>
    <w:pPr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qFormat/>
    <w:rsid w:val="00BA5498"/>
    <w:pPr>
      <w:spacing w:after="160"/>
    </w:pPr>
    <w:rPr>
      <w:rFonts w:ascii="Calibri" w:eastAsia="SimSun" w:hAnsi="Calibri" w:cs="Tahoma"/>
      <w:kern w:val="2"/>
      <w:sz w:val="22"/>
      <w:szCs w:val="22"/>
      <w:lang w:eastAsia="en-US"/>
    </w:rPr>
  </w:style>
  <w:style w:type="paragraph" w:customStyle="1" w:styleId="paragraph">
    <w:name w:val="paragraph"/>
    <w:basedOn w:val="Normalny"/>
    <w:qFormat/>
    <w:rsid w:val="00BA5498"/>
    <w:pPr>
      <w:spacing w:beforeAutospacing="1" w:afterAutospacing="1"/>
    </w:pPr>
    <w:rPr>
      <w:sz w:val="24"/>
      <w:szCs w:val="24"/>
      <w:lang w:val="pl-PL"/>
    </w:rPr>
  </w:style>
  <w:style w:type="paragraph" w:styleId="Poprawka">
    <w:name w:val="Revision"/>
    <w:hidden/>
    <w:uiPriority w:val="99"/>
    <w:semiHidden/>
    <w:rsid w:val="000540BC"/>
    <w:pPr>
      <w:suppressAutoHyphens w:val="0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3041</Words>
  <Characters>18250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dc:description/>
  <cp:lastModifiedBy>Katarzyna Rosińska-Gołdasz</cp:lastModifiedBy>
  <cp:revision>5</cp:revision>
  <cp:lastPrinted>2023-04-18T07:39:00Z</cp:lastPrinted>
  <dcterms:created xsi:type="dcterms:W3CDTF">2023-04-17T11:33:00Z</dcterms:created>
  <dcterms:modified xsi:type="dcterms:W3CDTF">2023-04-25T10:09:00Z</dcterms:modified>
  <dc:language>en-GB</dc:language>
</cp:coreProperties>
</file>