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03A26" w:rsidP="00890B92">
      <w:pPr>
        <w:spacing w:after="240"/>
        <w:jc w:val="right"/>
        <w:rPr>
          <w:sz w:val="22"/>
          <w:szCs w:val="22"/>
        </w:rPr>
      </w:pPr>
      <w:r w:rsidRPr="00F03A2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03A26">
        <w:rPr>
          <w:sz w:val="22"/>
          <w:szCs w:val="22"/>
        </w:rPr>
        <w:t>2023-04-12</w:t>
      </w:r>
    </w:p>
    <w:p w:rsidR="00007CB1" w:rsidRDefault="00007CB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</w:p>
    <w:p w:rsidR="00F03A26" w:rsidRPr="00F03A26" w:rsidRDefault="00F03A26" w:rsidP="00890B92">
      <w:pPr>
        <w:rPr>
          <w:b/>
          <w:bCs/>
          <w:sz w:val="22"/>
          <w:szCs w:val="22"/>
        </w:rPr>
      </w:pPr>
      <w:r w:rsidRPr="00F03A26">
        <w:rPr>
          <w:b/>
          <w:bCs/>
          <w:sz w:val="22"/>
          <w:szCs w:val="22"/>
        </w:rPr>
        <w:t>Akademia Górniczo - Hutnicza</w:t>
      </w:r>
    </w:p>
    <w:p w:rsidR="00F03A26" w:rsidRPr="00F03A26" w:rsidRDefault="00F03A26" w:rsidP="00890B92">
      <w:pPr>
        <w:rPr>
          <w:b/>
          <w:bCs/>
          <w:sz w:val="22"/>
          <w:szCs w:val="22"/>
        </w:rPr>
      </w:pPr>
      <w:r w:rsidRPr="00F03A26">
        <w:rPr>
          <w:b/>
          <w:bCs/>
          <w:sz w:val="22"/>
          <w:szCs w:val="22"/>
        </w:rPr>
        <w:t>im. Stanisława Staszica w Krakowie</w:t>
      </w:r>
    </w:p>
    <w:p w:rsidR="00890B92" w:rsidRPr="00D91931" w:rsidRDefault="00F03A26" w:rsidP="00890B92">
      <w:pPr>
        <w:rPr>
          <w:b/>
          <w:bCs/>
          <w:sz w:val="22"/>
          <w:szCs w:val="22"/>
        </w:rPr>
      </w:pPr>
      <w:r w:rsidRPr="00F03A26">
        <w:rPr>
          <w:b/>
          <w:bCs/>
          <w:sz w:val="22"/>
          <w:szCs w:val="22"/>
        </w:rPr>
        <w:t>Dział Zamówień Publicznych</w:t>
      </w:r>
    </w:p>
    <w:p w:rsidR="00890B92" w:rsidRPr="00BD5546" w:rsidRDefault="00F03A26" w:rsidP="00890B92">
      <w:pPr>
        <w:rPr>
          <w:sz w:val="22"/>
          <w:szCs w:val="22"/>
        </w:rPr>
      </w:pPr>
      <w:r w:rsidRPr="00F03A2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03A26">
        <w:rPr>
          <w:sz w:val="22"/>
          <w:szCs w:val="22"/>
        </w:rPr>
        <w:t>30</w:t>
      </w:r>
    </w:p>
    <w:p w:rsidR="00890B92" w:rsidRPr="00BD5546" w:rsidRDefault="00F03A26" w:rsidP="00890B92">
      <w:pPr>
        <w:rPr>
          <w:sz w:val="22"/>
          <w:szCs w:val="22"/>
        </w:rPr>
      </w:pPr>
      <w:r w:rsidRPr="00F03A2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03A2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03A26" w:rsidRPr="00F03A26">
        <w:rPr>
          <w:b/>
          <w:sz w:val="22"/>
          <w:szCs w:val="22"/>
        </w:rPr>
        <w:t>Kc-zp.272-160/23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03A26" w:rsidRPr="00F03A26">
        <w:rPr>
          <w:sz w:val="22"/>
          <w:szCs w:val="22"/>
        </w:rPr>
        <w:t xml:space="preserve">Tryb podstawowy bez negocjacji - art. 275 pkt. 1 ustawy </w:t>
      </w:r>
      <w:proofErr w:type="spellStart"/>
      <w:r w:rsidR="00F03A26" w:rsidRPr="00F03A26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03A2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03A26">
        <w:rPr>
          <w:b/>
          <w:sz w:val="22"/>
          <w:szCs w:val="22"/>
        </w:rPr>
        <w:t xml:space="preserve">Dostawa laboratoryjnej pompy perystaltycznej dla </w:t>
      </w:r>
      <w:proofErr w:type="spellStart"/>
      <w:r w:rsidRPr="00F03A26">
        <w:rPr>
          <w:b/>
          <w:sz w:val="22"/>
          <w:szCs w:val="22"/>
        </w:rPr>
        <w:t>WEiP</w:t>
      </w:r>
      <w:proofErr w:type="spellEnd"/>
      <w:r w:rsidRPr="00F03A26">
        <w:rPr>
          <w:b/>
          <w:sz w:val="22"/>
          <w:szCs w:val="22"/>
        </w:rPr>
        <w:t xml:space="preserve"> - Kc-zp.272-160/23</w:t>
      </w:r>
    </w:p>
    <w:p w:rsidR="0069085C" w:rsidRPr="00890B92" w:rsidRDefault="00A80738" w:rsidP="00007CB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07CB1">
        <w:rPr>
          <w:sz w:val="22"/>
          <w:szCs w:val="22"/>
        </w:rPr>
        <w:t xml:space="preserve"> </w:t>
      </w:r>
      <w:r w:rsidR="00F03A26" w:rsidRPr="00F03A26">
        <w:rPr>
          <w:b/>
          <w:sz w:val="22"/>
          <w:szCs w:val="22"/>
        </w:rPr>
        <w:t>9 500.00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582C" w:rsidRDefault="008E582C">
      <w:r>
        <w:separator/>
      </w:r>
    </w:p>
  </w:endnote>
  <w:endnote w:type="continuationSeparator" w:id="0">
    <w:p w:rsidR="008E582C" w:rsidRDefault="008E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582C" w:rsidRDefault="008E582C">
      <w:r>
        <w:separator/>
      </w:r>
    </w:p>
  </w:footnote>
  <w:footnote w:type="continuationSeparator" w:id="0">
    <w:p w:rsidR="008E582C" w:rsidRDefault="008E58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A26" w:rsidRDefault="00F03A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A26" w:rsidRDefault="00007CB1">
    <w:pPr>
      <w:pStyle w:val="Nagwek"/>
    </w:pPr>
    <w:r w:rsidRPr="005B4FE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A26" w:rsidRDefault="00F03A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582C"/>
    <w:rsid w:val="00007727"/>
    <w:rsid w:val="00007CB1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E582C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03A2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58839C"/>
  <w15:chartTrackingRefBased/>
  <w15:docId w15:val="{D5A3FB48-2337-4B74-984B-C13ED6501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2023-04-12T07:13:00Z</cp:lastPrinted>
  <dcterms:created xsi:type="dcterms:W3CDTF">2023-04-12T07:13:00Z</dcterms:created>
  <dcterms:modified xsi:type="dcterms:W3CDTF">2023-04-12T07:13:00Z</dcterms:modified>
</cp:coreProperties>
</file>