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31BF05" w14:textId="77777777" w:rsidR="00CD03D3" w:rsidRPr="00FD5882" w:rsidRDefault="00CD03D3">
      <w:pPr>
        <w:pStyle w:val="Tytu"/>
        <w:jc w:val="right"/>
      </w:pPr>
      <w:r w:rsidRPr="00FD5882">
        <w:t xml:space="preserve">Załącznik nr </w:t>
      </w:r>
      <w:r w:rsidR="00375BEB" w:rsidRPr="00FD5882">
        <w:t>4</w:t>
      </w:r>
      <w:r w:rsidRPr="00FD5882">
        <w:t xml:space="preserve"> do SWZ</w:t>
      </w:r>
    </w:p>
    <w:p w14:paraId="297A2053" w14:textId="77777777" w:rsidR="00CD03D3" w:rsidRPr="00FD5882" w:rsidRDefault="00CD03D3">
      <w:pPr>
        <w:pStyle w:val="Tytu"/>
        <w:jc w:val="right"/>
        <w:rPr>
          <w:smallCaps/>
          <w:spacing w:val="40"/>
          <w:shd w:val="clear" w:color="auto" w:fill="FFFF00"/>
        </w:rPr>
      </w:pPr>
      <w:r w:rsidRPr="00FD5882">
        <w:t xml:space="preserve">  </w:t>
      </w:r>
    </w:p>
    <w:p w14:paraId="4D36CD25" w14:textId="77777777" w:rsidR="00CD03D3" w:rsidRPr="00FD5882" w:rsidRDefault="00CD03D3">
      <w:pPr>
        <w:pStyle w:val="Tytu"/>
        <w:rPr>
          <w:smallCaps/>
          <w:spacing w:val="40"/>
          <w:shd w:val="clear" w:color="auto" w:fill="FFFF00"/>
        </w:rPr>
      </w:pPr>
    </w:p>
    <w:p w14:paraId="4A68D8BC" w14:textId="77777777" w:rsidR="00CD03D3" w:rsidRPr="00FD5882" w:rsidRDefault="00CD03D3">
      <w:pPr>
        <w:pStyle w:val="Tytu"/>
        <w:rPr>
          <w:b/>
          <w:smallCaps/>
          <w:spacing w:val="40"/>
        </w:rPr>
      </w:pPr>
      <w:r w:rsidRPr="00FD5882">
        <w:rPr>
          <w:smallCaps/>
          <w:spacing w:val="40"/>
        </w:rPr>
        <w:t>Umowa Dostawy</w:t>
      </w:r>
    </w:p>
    <w:p w14:paraId="334F8B66" w14:textId="77777777" w:rsidR="00CD03D3" w:rsidRPr="00FD5882" w:rsidRDefault="00CD03D3">
      <w:pPr>
        <w:pStyle w:val="Podtytu"/>
        <w:spacing w:before="0" w:after="0"/>
      </w:pPr>
      <w:r w:rsidRPr="00FD5882">
        <w:rPr>
          <w:b/>
          <w:smallCaps/>
          <w:spacing w:val="40"/>
        </w:rPr>
        <w:t>NR Rej. ...................</w:t>
      </w:r>
    </w:p>
    <w:p w14:paraId="0DA39F80" w14:textId="77777777" w:rsidR="00CD03D3" w:rsidRPr="00FD5882" w:rsidRDefault="00CD03D3">
      <w:pPr>
        <w:jc w:val="both"/>
      </w:pPr>
    </w:p>
    <w:p w14:paraId="592AA400" w14:textId="77777777" w:rsidR="00CD03D3" w:rsidRPr="00FD5882" w:rsidRDefault="00CD03D3">
      <w:pPr>
        <w:jc w:val="both"/>
      </w:pPr>
      <w:r w:rsidRPr="00FD5882">
        <w:t>zawarta w dniu ................................. 20</w:t>
      </w:r>
      <w:r w:rsidR="00C90599" w:rsidRPr="00FD5882">
        <w:t>2</w:t>
      </w:r>
      <w:r w:rsidR="009C06E4">
        <w:t>3</w:t>
      </w:r>
      <w:r w:rsidRPr="00FD5882">
        <w:t xml:space="preserve"> r. w Krakowie pomiędzy</w:t>
      </w:r>
    </w:p>
    <w:p w14:paraId="53E27E2C" w14:textId="77777777" w:rsidR="00CD03D3" w:rsidRPr="00FD5882" w:rsidRDefault="00CD03D3">
      <w:pPr>
        <w:jc w:val="both"/>
      </w:pPr>
    </w:p>
    <w:p w14:paraId="330F4696" w14:textId="77777777" w:rsidR="00CD03D3" w:rsidRPr="00FD5882" w:rsidRDefault="00CD03D3">
      <w:pPr>
        <w:jc w:val="both"/>
      </w:pPr>
      <w:r w:rsidRPr="00FD5882">
        <w:rPr>
          <w:b/>
          <w:bCs/>
        </w:rPr>
        <w:t>Szpitalem Specjalistycznym im. Stefana Żeromskiego Samodzielnym Publicznym Zakładem Opieki Zdrowotnej w Krakowie, os. Na Skarpie 66, 31-913 Kraków,</w:t>
      </w:r>
      <w:r w:rsidRPr="00FD5882">
        <w:t xml:space="preserve"> wpisanym do Rejestru Stowarzyszeń, innych organizacji społecznych i zawodowych, fundacji oraz samodzielnych publicznych zakładów opieki zdrowotnej prowadzonego przez Sąd Rejonowy dla Krakowa – Śródmieścia w Krakowie, XI Wydział Gospodarczy Krajowego Rejestru Sądowego, pod numerem KRS 0000035552, NIP: 678-26-80-028, REGON: 000630161, zwanym dalej „</w:t>
      </w:r>
      <w:r w:rsidR="00A23F72" w:rsidRPr="00A864EC">
        <w:rPr>
          <w:b/>
          <w:bCs/>
        </w:rPr>
        <w:t>Zamawiającym</w:t>
      </w:r>
      <w:r w:rsidRPr="00FD5882">
        <w:t>” w imieniu i na rzecz którego działa:</w:t>
      </w:r>
    </w:p>
    <w:p w14:paraId="6C13B1D8" w14:textId="77777777" w:rsidR="00CD03D3" w:rsidRPr="00FD5882" w:rsidRDefault="00CD03D3">
      <w:pPr>
        <w:jc w:val="both"/>
      </w:pPr>
    </w:p>
    <w:p w14:paraId="4A9AA501" w14:textId="77777777" w:rsidR="009B1020" w:rsidRDefault="009B1020">
      <w:pPr>
        <w:jc w:val="both"/>
      </w:pPr>
      <w:r w:rsidRPr="009B1020">
        <w:t>mgr Dorota Gołąb – Bełtowicz -  Z – ca Dyrektora ds. Finansowych</w:t>
      </w:r>
    </w:p>
    <w:p w14:paraId="29B8E2D1" w14:textId="77777777" w:rsidR="00CD03D3" w:rsidRPr="00FD5882" w:rsidRDefault="00CD03D3">
      <w:pPr>
        <w:jc w:val="both"/>
      </w:pPr>
      <w:r w:rsidRPr="00FD5882">
        <w:t>przy kontrasygnacie Głównego Księgowego –</w:t>
      </w:r>
      <w:r w:rsidR="009B1020">
        <w:t xml:space="preserve"> mgr</w:t>
      </w:r>
      <w:r w:rsidRPr="00FD5882">
        <w:t xml:space="preserve"> Jaromira Grąckiego</w:t>
      </w:r>
    </w:p>
    <w:p w14:paraId="34E24265" w14:textId="77777777" w:rsidR="00CD03D3" w:rsidRPr="00FD5882" w:rsidRDefault="00CD03D3">
      <w:pPr>
        <w:jc w:val="both"/>
      </w:pPr>
    </w:p>
    <w:p w14:paraId="6719E7B1" w14:textId="77777777" w:rsidR="00CD03D3" w:rsidRPr="00FD5882" w:rsidRDefault="00CD03D3">
      <w:pPr>
        <w:jc w:val="both"/>
      </w:pPr>
      <w:r w:rsidRPr="00FD5882">
        <w:t>a</w:t>
      </w:r>
    </w:p>
    <w:p w14:paraId="67DA6AAF" w14:textId="77777777" w:rsidR="00CD03D3" w:rsidRPr="00FD5882" w:rsidRDefault="00CD03D3">
      <w:pPr>
        <w:jc w:val="both"/>
      </w:pPr>
    </w:p>
    <w:p w14:paraId="413B9F4E" w14:textId="77777777" w:rsidR="00CD03D3" w:rsidRPr="00FD5882" w:rsidRDefault="00CD03D3">
      <w:pPr>
        <w:jc w:val="both"/>
      </w:pPr>
      <w:r w:rsidRPr="00FD5882">
        <w:t>................................................................................................................................................................</w:t>
      </w:r>
    </w:p>
    <w:p w14:paraId="275B441C" w14:textId="77777777" w:rsidR="00CD03D3" w:rsidRPr="00FD5882" w:rsidRDefault="00CD03D3">
      <w:pPr>
        <w:jc w:val="both"/>
      </w:pPr>
      <w:r w:rsidRPr="00FD5882">
        <w:t>wpisaną do Rejestru / ewidencji działalności gospodarczej .................................................................. prowadzonego przez .............................................................. pod numerem ......................................., NIP:............................, REGON:................................................... zwaną w dalszej treści umowy „</w:t>
      </w:r>
      <w:r w:rsidRPr="00A864EC">
        <w:rPr>
          <w:b/>
          <w:bCs/>
        </w:rPr>
        <w:t>Dostawcą</w:t>
      </w:r>
      <w:r w:rsidRPr="00FD5882">
        <w:t>”, w imieniu i na rzecz której działa/ją:</w:t>
      </w:r>
    </w:p>
    <w:p w14:paraId="7350B8AA" w14:textId="77777777" w:rsidR="00CD03D3" w:rsidRPr="00FD5882" w:rsidRDefault="00CD03D3">
      <w:pPr>
        <w:jc w:val="both"/>
      </w:pPr>
      <w:r w:rsidRPr="00FD5882">
        <w:t>...................................................................</w:t>
      </w:r>
    </w:p>
    <w:p w14:paraId="7AC9516F" w14:textId="77777777" w:rsidR="00CD03D3" w:rsidRDefault="00CD03D3">
      <w:pPr>
        <w:jc w:val="both"/>
      </w:pPr>
      <w:r w:rsidRPr="00FD5882">
        <w:t>...................................................................</w:t>
      </w:r>
    </w:p>
    <w:p w14:paraId="1845FCF2" w14:textId="77777777" w:rsidR="00A864EC" w:rsidRPr="00FD5882" w:rsidRDefault="00A864EC">
      <w:pPr>
        <w:jc w:val="both"/>
      </w:pPr>
    </w:p>
    <w:p w14:paraId="50059FDD" w14:textId="77777777" w:rsidR="00CD03D3" w:rsidRPr="00FD5882" w:rsidRDefault="00A864EC" w:rsidP="00A864EC">
      <w:pPr>
        <w:jc w:val="both"/>
      </w:pPr>
      <w:r>
        <w:t>zwanymi dalej łącznie „</w:t>
      </w:r>
      <w:r w:rsidRPr="00A864EC">
        <w:rPr>
          <w:b/>
          <w:bCs/>
        </w:rPr>
        <w:t>Stronami</w:t>
      </w:r>
      <w:r>
        <w:t>”, a z osobna „</w:t>
      </w:r>
      <w:r w:rsidRPr="00A864EC">
        <w:rPr>
          <w:b/>
          <w:bCs/>
        </w:rPr>
        <w:t>Stroną</w:t>
      </w:r>
      <w:r>
        <w:t>”.</w:t>
      </w:r>
    </w:p>
    <w:p w14:paraId="02D2B3DC" w14:textId="77777777" w:rsidR="00CD03D3" w:rsidRPr="00FD5882" w:rsidRDefault="00CD03D3">
      <w:pPr>
        <w:jc w:val="center"/>
        <w:rPr>
          <w:b/>
        </w:rPr>
      </w:pPr>
      <w:r w:rsidRPr="00FD5882">
        <w:rPr>
          <w:b/>
        </w:rPr>
        <w:t>§ 1</w:t>
      </w:r>
    </w:p>
    <w:p w14:paraId="684AB8D7" w14:textId="77777777" w:rsidR="00DE0772" w:rsidRPr="00FD5882" w:rsidRDefault="00DE0772">
      <w:pPr>
        <w:jc w:val="center"/>
      </w:pPr>
    </w:p>
    <w:p w14:paraId="15A1F99C" w14:textId="1F9F06F1" w:rsidR="009B1020" w:rsidRPr="00A93BF5" w:rsidRDefault="00CD03D3" w:rsidP="005E53A0">
      <w:pPr>
        <w:pStyle w:val="Tekstpodstawowy21"/>
        <w:numPr>
          <w:ilvl w:val="0"/>
          <w:numId w:val="11"/>
        </w:numPr>
        <w:rPr>
          <w:rFonts w:eastAsia="SimSun"/>
          <w:kern w:val="1"/>
          <w:lang w:eastAsia="hi-IN" w:bidi="hi-IN"/>
        </w:rPr>
      </w:pPr>
      <w:r w:rsidRPr="00A93BF5">
        <w:t>Zawarcie umowy następuje w wyniku udzielenia zamówienia publicznego na „</w:t>
      </w:r>
      <w:r w:rsidR="00C277C9" w:rsidRPr="00C277C9">
        <w:rPr>
          <w:rFonts w:eastAsia="Arial"/>
          <w:b/>
          <w:bCs/>
          <w:i/>
          <w:iCs/>
        </w:rPr>
        <w:t>Dostaw</w:t>
      </w:r>
      <w:r w:rsidR="009C06E4">
        <w:rPr>
          <w:rFonts w:eastAsia="Arial"/>
          <w:b/>
          <w:bCs/>
          <w:i/>
          <w:iCs/>
        </w:rPr>
        <w:t>ę</w:t>
      </w:r>
      <w:r w:rsidR="00C277C9" w:rsidRPr="00C277C9">
        <w:rPr>
          <w:rFonts w:eastAsia="Arial"/>
          <w:b/>
          <w:bCs/>
          <w:i/>
          <w:iCs/>
        </w:rPr>
        <w:t xml:space="preserve"> sprzętu jednorazowego </w:t>
      </w:r>
      <w:r w:rsidR="00BA2603">
        <w:rPr>
          <w:rFonts w:eastAsia="Arial"/>
          <w:b/>
          <w:bCs/>
          <w:i/>
          <w:iCs/>
        </w:rPr>
        <w:t>nie</w:t>
      </w:r>
      <w:r w:rsidR="00C277C9" w:rsidRPr="00C277C9">
        <w:rPr>
          <w:rFonts w:eastAsia="Arial"/>
          <w:b/>
          <w:bCs/>
          <w:i/>
          <w:iCs/>
        </w:rPr>
        <w:t>sterylnego</w:t>
      </w:r>
      <w:r w:rsidR="009B1020" w:rsidRPr="00A93BF5">
        <w:rPr>
          <w:rFonts w:eastAsia="Arial"/>
          <w:b/>
          <w:bCs/>
          <w:i/>
          <w:iCs/>
        </w:rPr>
        <w:t>”</w:t>
      </w:r>
      <w:r w:rsidR="0085593F" w:rsidRPr="00A93BF5">
        <w:rPr>
          <w:rFonts w:eastAsia="Arial"/>
          <w:b/>
          <w:bCs/>
          <w:i/>
          <w:iCs/>
        </w:rPr>
        <w:t xml:space="preserve"> </w:t>
      </w:r>
      <w:bookmarkStart w:id="0" w:name="_Hlk129952170"/>
      <w:r w:rsidRPr="00A93BF5">
        <w:rPr>
          <w:b/>
          <w:bCs/>
        </w:rPr>
        <w:t>(</w:t>
      </w:r>
      <w:r w:rsidR="00C277C9">
        <w:rPr>
          <w:b/>
          <w:bCs/>
        </w:rPr>
        <w:t>S</w:t>
      </w:r>
      <w:r w:rsidRPr="00A93BF5">
        <w:rPr>
          <w:b/>
          <w:bCs/>
        </w:rPr>
        <w:t>ZP</w:t>
      </w:r>
      <w:r w:rsidR="00C277C9">
        <w:rPr>
          <w:b/>
          <w:bCs/>
        </w:rPr>
        <w:t>-271-</w:t>
      </w:r>
      <w:r w:rsidR="00992E98">
        <w:rPr>
          <w:b/>
          <w:bCs/>
        </w:rPr>
        <w:t>7</w:t>
      </w:r>
      <w:r w:rsidR="009C06E4">
        <w:rPr>
          <w:b/>
          <w:bCs/>
        </w:rPr>
        <w:t>-2023</w:t>
      </w:r>
      <w:r w:rsidRPr="00A93BF5">
        <w:rPr>
          <w:b/>
          <w:bCs/>
        </w:rPr>
        <w:t>)</w:t>
      </w:r>
      <w:r w:rsidR="00375BEB" w:rsidRPr="00A93BF5">
        <w:rPr>
          <w:b/>
          <w:bCs/>
        </w:rPr>
        <w:t xml:space="preserve"> </w:t>
      </w:r>
      <w:bookmarkEnd w:id="0"/>
      <w:r w:rsidRPr="00A93BF5">
        <w:t xml:space="preserve">przeprowadzonego w trybie przetargu nieograniczonego zgodnie z dyspozycją </w:t>
      </w:r>
      <w:r w:rsidR="009B1020" w:rsidRPr="00A93BF5">
        <w:rPr>
          <w:sz w:val="18"/>
          <w:szCs w:val="18"/>
        </w:rPr>
        <w:t xml:space="preserve">Rozdziału 3 Oddział 2 ustawy z dnia 11 września 2019 r. Prawo zamówień publicznych (tekst jednolity </w:t>
      </w:r>
      <w:r w:rsidR="00051F15" w:rsidRPr="00051F15">
        <w:rPr>
          <w:sz w:val="18"/>
          <w:szCs w:val="18"/>
        </w:rPr>
        <w:t>Dz. U. z 2022 r. poz. 1710</w:t>
      </w:r>
      <w:r w:rsidR="009B1020" w:rsidRPr="00A93BF5">
        <w:rPr>
          <w:sz w:val="18"/>
          <w:szCs w:val="18"/>
        </w:rPr>
        <w:t>).</w:t>
      </w:r>
    </w:p>
    <w:p w14:paraId="01F19690" w14:textId="77777777" w:rsidR="00CD03D3" w:rsidRPr="009B1020" w:rsidRDefault="00CD03D3" w:rsidP="005E53A0">
      <w:pPr>
        <w:pStyle w:val="Tekstpodstawowy21"/>
        <w:numPr>
          <w:ilvl w:val="0"/>
          <w:numId w:val="11"/>
        </w:numPr>
        <w:rPr>
          <w:rFonts w:eastAsia="SimSun"/>
          <w:kern w:val="1"/>
          <w:lang w:eastAsia="hi-IN" w:bidi="hi-IN"/>
        </w:rPr>
      </w:pPr>
      <w:r w:rsidRPr="009B1020">
        <w:rPr>
          <w:bCs/>
          <w:lang w:eastAsia="hi-IN" w:bidi="hi-IN"/>
        </w:rPr>
        <w:t xml:space="preserve">Strony </w:t>
      </w:r>
      <w:r w:rsidRPr="00FD5882">
        <w:rPr>
          <w:lang w:eastAsia="hi-IN" w:bidi="hi-IN"/>
        </w:rPr>
        <w:t xml:space="preserve">zgodnie postanawiają, iż SWZ, OPZ, oferta </w:t>
      </w:r>
      <w:r w:rsidRPr="009B1020">
        <w:rPr>
          <w:bCs/>
          <w:lang w:eastAsia="hi-IN" w:bidi="hi-IN"/>
        </w:rPr>
        <w:t xml:space="preserve">Dostawcy </w:t>
      </w:r>
      <w:r w:rsidRPr="00FD5882">
        <w:rPr>
          <w:lang w:eastAsia="hi-IN" w:bidi="hi-IN"/>
        </w:rPr>
        <w:t xml:space="preserve">oraz umowa stanowią dokumenty wzajemnie się uzupełniające i wyjaśniające, co oznacza, że w przypadku stwierdzenia jakiejkolwiek rozbieżności lub wieloznaczności w ich postanowieniach przyjmuje się, że pierwszeństwo ma Umowa, a </w:t>
      </w:r>
      <w:r w:rsidRPr="009B1020">
        <w:rPr>
          <w:bCs/>
          <w:lang w:eastAsia="hi-IN" w:bidi="hi-IN"/>
        </w:rPr>
        <w:t xml:space="preserve">Dostawca </w:t>
      </w:r>
      <w:r w:rsidRPr="00FD5882">
        <w:rPr>
          <w:lang w:eastAsia="hi-IN" w:bidi="hi-IN"/>
        </w:rPr>
        <w:t>nie będzie uprawniony do ograniczenia przedmiotu Umowy, ani zakresu należytej odpowiedzialności.</w:t>
      </w:r>
    </w:p>
    <w:p w14:paraId="2C29D154" w14:textId="524561C0" w:rsidR="00C1565E" w:rsidRPr="00811AA3" w:rsidRDefault="00CD03D3" w:rsidP="00C1565E">
      <w:pPr>
        <w:numPr>
          <w:ilvl w:val="0"/>
          <w:numId w:val="11"/>
        </w:numPr>
        <w:jc w:val="both"/>
      </w:pPr>
      <w:r w:rsidRPr="00FD5882">
        <w:rPr>
          <w:rFonts w:eastAsia="SimSun"/>
          <w:kern w:val="1"/>
          <w:lang w:eastAsia="hi-IN" w:bidi="hi-IN"/>
        </w:rPr>
        <w:t>Dostawca oświadcza, iż posiada kompetencje oraz doświadczenie niezbędne do należytego wykonania przedmiotu Umowy oraz nie podlega wyłączeniu z ubiegania się o zamówienie realizowane ze środków publicznych.</w:t>
      </w:r>
    </w:p>
    <w:p w14:paraId="4AC3F338" w14:textId="05FF7042" w:rsidR="00811AA3" w:rsidRPr="00811AA3" w:rsidRDefault="00811AA3" w:rsidP="00811AA3">
      <w:pPr>
        <w:pStyle w:val="Akapitzlist"/>
        <w:numPr>
          <w:ilvl w:val="0"/>
          <w:numId w:val="11"/>
        </w:numPr>
        <w:jc w:val="both"/>
        <w:rPr>
          <w:rFonts w:ascii="Times New Roman" w:eastAsia="Times New Roman" w:hAnsi="Times New Roman"/>
          <w:sz w:val="20"/>
          <w:szCs w:val="20"/>
          <w:lang w:eastAsia="pl-PL"/>
        </w:rPr>
      </w:pPr>
      <w:r w:rsidRPr="00811AA3">
        <w:rPr>
          <w:rFonts w:ascii="Times New Roman" w:eastAsia="Times New Roman" w:hAnsi="Times New Roman"/>
          <w:sz w:val="20"/>
          <w:szCs w:val="20"/>
          <w:lang w:eastAsia="pl-PL"/>
        </w:rPr>
        <w:t xml:space="preserve">Dostawca oświadcza, że jest ubezpieczony od odpowiedzialności cywilnej w zakresie prowadzonej działalności związanej z przedmiotem zamówienia na sumę gwarancyjną odpowiadającą minimum łącznej wartości zamówienia i zobowiązuje się do utrzymania tego ubezpieczenia przez cały okres obowiązywania umowy. Aktualna polisa ubezpieczeniowa Dostawcy stanowi załącznik nr 2 do umowy. Dostawca przedstawi Zamawiającemu oryginał polisy albo kopię polisy ubezpieczeniowej poświadczonej za zgodność w dniu podpisania umowy, która stanowić będzie załącznik nr 2 do umowy </w:t>
      </w:r>
    </w:p>
    <w:p w14:paraId="5B505424" w14:textId="77777777" w:rsidR="00CD03D3" w:rsidRPr="00FD5882" w:rsidRDefault="00CD03D3">
      <w:pPr>
        <w:pStyle w:val="Tekstpodstawowy21"/>
      </w:pPr>
    </w:p>
    <w:p w14:paraId="33B8C4A4" w14:textId="77777777" w:rsidR="00CD03D3" w:rsidRPr="00FD5882" w:rsidRDefault="00CD03D3">
      <w:pPr>
        <w:jc w:val="both"/>
      </w:pPr>
    </w:p>
    <w:p w14:paraId="525CA011" w14:textId="77777777" w:rsidR="00CD03D3" w:rsidRPr="00FD5882" w:rsidRDefault="00CD03D3">
      <w:pPr>
        <w:jc w:val="center"/>
        <w:rPr>
          <w:b/>
        </w:rPr>
      </w:pPr>
      <w:r w:rsidRPr="00FD5882">
        <w:rPr>
          <w:b/>
        </w:rPr>
        <w:t>§ 2</w:t>
      </w:r>
    </w:p>
    <w:p w14:paraId="467599DF" w14:textId="77777777" w:rsidR="00DE0772" w:rsidRPr="00FD5882" w:rsidRDefault="00DE0772">
      <w:pPr>
        <w:jc w:val="center"/>
      </w:pPr>
    </w:p>
    <w:p w14:paraId="289CD6DB" w14:textId="075B7C7F" w:rsidR="00CD03D3" w:rsidRPr="00EA1B3A" w:rsidRDefault="00CD03D3" w:rsidP="00A862DB">
      <w:pPr>
        <w:numPr>
          <w:ilvl w:val="0"/>
          <w:numId w:val="3"/>
        </w:numPr>
        <w:ind w:left="426" w:hanging="426"/>
        <w:jc w:val="both"/>
        <w:rPr>
          <w:color w:val="FF0000"/>
        </w:rPr>
      </w:pPr>
      <w:r w:rsidRPr="000462B5">
        <w:t>Przedmiotem</w:t>
      </w:r>
      <w:r w:rsidRPr="00FD5882">
        <w:t xml:space="preserve"> umowy jest </w:t>
      </w:r>
      <w:r w:rsidR="0085593F" w:rsidRPr="00FD5882">
        <w:t xml:space="preserve">dostawa wyrobów medycznych </w:t>
      </w:r>
      <w:r w:rsidR="007A183E" w:rsidRPr="007A183E">
        <w:t xml:space="preserve">jednorazowych </w:t>
      </w:r>
      <w:r w:rsidR="00992E98">
        <w:t>nie</w:t>
      </w:r>
      <w:r w:rsidR="007A183E" w:rsidRPr="007A183E">
        <w:t>sterylnych</w:t>
      </w:r>
      <w:r w:rsidR="007E27DC">
        <w:t xml:space="preserve">, </w:t>
      </w:r>
      <w:r w:rsidR="007E27DC" w:rsidRPr="007E27DC">
        <w:rPr>
          <w:b/>
          <w:bCs/>
        </w:rPr>
        <w:t>pakiet nr</w:t>
      </w:r>
      <w:r w:rsidRPr="007E27DC">
        <w:rPr>
          <w:b/>
          <w:bCs/>
        </w:rPr>
        <w:t xml:space="preserve"> ________</w:t>
      </w:r>
      <w:r w:rsidRPr="00FD5882">
        <w:rPr>
          <w:bCs/>
        </w:rPr>
        <w:t>,</w:t>
      </w:r>
      <w:r w:rsidRPr="00FD5882">
        <w:t xml:space="preserve"> zwanych dalej „wyrobami medycznymi”,</w:t>
      </w:r>
      <w:r w:rsidR="00C1565E">
        <w:t xml:space="preserve"> </w:t>
      </w:r>
      <w:r w:rsidRPr="00FD5882">
        <w:t>w ilościach i asortymencie wyszczególnionym w załączniku nr 1 do niniejszej umowy, zgodnie z ofertą przetargową z dnia ____</w:t>
      </w:r>
      <w:r w:rsidR="007E27DC">
        <w:softHyphen/>
      </w:r>
      <w:r w:rsidR="007E27DC">
        <w:softHyphen/>
      </w:r>
      <w:r w:rsidR="007E27DC">
        <w:softHyphen/>
      </w:r>
      <w:r w:rsidR="007E27DC">
        <w:softHyphen/>
        <w:t>_______</w:t>
      </w:r>
      <w:r w:rsidRPr="00FD5882">
        <w:t>__ r</w:t>
      </w:r>
      <w:r w:rsidR="00534CA0">
        <w:t xml:space="preserve">. </w:t>
      </w:r>
    </w:p>
    <w:p w14:paraId="23EB570B" w14:textId="77777777" w:rsidR="00CD03D3" w:rsidRPr="00FD5882" w:rsidRDefault="00CD03D3" w:rsidP="00A862DB">
      <w:pPr>
        <w:numPr>
          <w:ilvl w:val="0"/>
          <w:numId w:val="3"/>
        </w:numPr>
        <w:ind w:left="426" w:hanging="426"/>
        <w:jc w:val="both"/>
      </w:pPr>
      <w:r w:rsidRPr="00FD5882">
        <w:t>Wartość przedmiotu umowy bez uwzględnienia podatku VAT wynosi _________ zł (słownie:______</w:t>
      </w:r>
      <w:r w:rsidR="009D0900">
        <w:t>______</w:t>
      </w:r>
      <w:r w:rsidRPr="00FD5882">
        <w:t>___)</w:t>
      </w:r>
    </w:p>
    <w:p w14:paraId="1676FF6A" w14:textId="77777777" w:rsidR="00CD03D3" w:rsidRPr="00FD5882" w:rsidRDefault="00CD03D3" w:rsidP="00A862DB">
      <w:pPr>
        <w:numPr>
          <w:ilvl w:val="0"/>
          <w:numId w:val="3"/>
        </w:numPr>
        <w:ind w:left="426" w:hanging="426"/>
        <w:jc w:val="both"/>
      </w:pPr>
      <w:r w:rsidRPr="00FD5882">
        <w:t xml:space="preserve">Do podanych w załączniku nr 1 cen netto Dostawca będzie doliczał podatek VAT zgodnie z obowiązującymi przepisami. W dniu zawarcia umowy sprzedaż materiałów, opodatkowana jest według ____% </w:t>
      </w:r>
      <w:r w:rsidR="00A01510" w:rsidRPr="00FD5882">
        <w:t xml:space="preserve"> </w:t>
      </w:r>
      <w:r w:rsidRPr="00FD5882">
        <w:t>stawki podatku  VAT.</w:t>
      </w:r>
    </w:p>
    <w:p w14:paraId="6E3144BF" w14:textId="77777777" w:rsidR="00CD03D3" w:rsidRPr="00FD5882" w:rsidRDefault="00CD03D3" w:rsidP="00A862DB">
      <w:pPr>
        <w:numPr>
          <w:ilvl w:val="0"/>
          <w:numId w:val="3"/>
        </w:numPr>
        <w:ind w:left="426" w:hanging="426"/>
        <w:jc w:val="both"/>
      </w:pPr>
      <w:r w:rsidRPr="00FD5882">
        <w:t>Wartość przedmiotu umowy z uwzględnieniem podatku VAT wynosi _________ (słownie: ____</w:t>
      </w:r>
      <w:r w:rsidR="009D0900">
        <w:t>_______</w:t>
      </w:r>
      <w:r w:rsidRPr="00FD5882">
        <w:t>______)</w:t>
      </w:r>
      <w:r w:rsidR="00EA1B3A">
        <w:t>.</w:t>
      </w:r>
    </w:p>
    <w:p w14:paraId="732738E9" w14:textId="77777777" w:rsidR="00CD03D3" w:rsidRPr="00FD5882" w:rsidRDefault="00CD03D3">
      <w:pPr>
        <w:jc w:val="center"/>
        <w:rPr>
          <w:b/>
        </w:rPr>
      </w:pPr>
      <w:r w:rsidRPr="00FD5882">
        <w:br/>
      </w:r>
      <w:r w:rsidRPr="00FD5882">
        <w:rPr>
          <w:b/>
        </w:rPr>
        <w:t>§ 3</w:t>
      </w:r>
    </w:p>
    <w:p w14:paraId="42BF47A4" w14:textId="77777777" w:rsidR="00DE0772" w:rsidRPr="00FD5882" w:rsidRDefault="00DE0772">
      <w:pPr>
        <w:jc w:val="center"/>
      </w:pPr>
    </w:p>
    <w:p w14:paraId="3F2C484D" w14:textId="77777777" w:rsidR="00C1565E" w:rsidRDefault="00CD03D3" w:rsidP="00C1565E">
      <w:pPr>
        <w:numPr>
          <w:ilvl w:val="0"/>
          <w:numId w:val="15"/>
        </w:numPr>
        <w:tabs>
          <w:tab w:val="left" w:pos="400"/>
          <w:tab w:val="left" w:pos="1426"/>
        </w:tabs>
        <w:ind w:left="380" w:hanging="380"/>
        <w:jc w:val="both"/>
      </w:pPr>
      <w:r w:rsidRPr="00FD5882">
        <w:t xml:space="preserve">Dostawca gwarantuje niezmienność cen jednostkowych netto w zakresie całości przedmiotu zamówienia objętego </w:t>
      </w:r>
      <w:r w:rsidRPr="00FD5882">
        <w:lastRenderedPageBreak/>
        <w:t xml:space="preserve">niniejszą umową z zastrzeżeniem ust. 2 – 5 poniżej. </w:t>
      </w:r>
      <w:r w:rsidR="00931398" w:rsidRPr="00931398">
        <w:rPr>
          <w:bCs/>
        </w:rPr>
        <w:t>Zamawiający zawsze dopuszcza zmianę cen jednostkowych netto w dół</w:t>
      </w:r>
      <w:r w:rsidR="00E13E51">
        <w:rPr>
          <w:bCs/>
        </w:rPr>
        <w:t>.</w:t>
      </w:r>
    </w:p>
    <w:p w14:paraId="20DE9721" w14:textId="77777777" w:rsidR="00C1565E" w:rsidRPr="00C1565E" w:rsidRDefault="00C1565E" w:rsidP="00C1565E">
      <w:pPr>
        <w:numPr>
          <w:ilvl w:val="0"/>
          <w:numId w:val="15"/>
        </w:numPr>
        <w:tabs>
          <w:tab w:val="left" w:pos="400"/>
          <w:tab w:val="left" w:pos="1426"/>
        </w:tabs>
        <w:ind w:left="380" w:hanging="380"/>
        <w:jc w:val="both"/>
      </w:pPr>
      <w:r w:rsidRPr="00C1565E">
        <w:rPr>
          <w:bCs/>
        </w:rPr>
        <w:t>Kwota wynagrodzenia umownego nie może ulec zmianie na niekorzyść Zamawiającego. Powyższe nie dotyczy okoliczności określonych art. 436 pkt 4 b) ustawy z dnia 11 września 2019 roku - Prawo zamówień publicznych, tj. zmiany:</w:t>
      </w:r>
    </w:p>
    <w:p w14:paraId="165888B6" w14:textId="77777777" w:rsidR="00C1565E" w:rsidRDefault="00C1565E" w:rsidP="00C1565E">
      <w:pPr>
        <w:numPr>
          <w:ilvl w:val="1"/>
          <w:numId w:val="15"/>
        </w:numPr>
        <w:jc w:val="both"/>
      </w:pPr>
      <w:r w:rsidRPr="00C1565E">
        <w:rPr>
          <w:bCs/>
        </w:rPr>
        <w:t>stawki podatku od towarów i usług oraz podatku akcyzowego</w:t>
      </w:r>
    </w:p>
    <w:p w14:paraId="5D8158AD" w14:textId="77777777" w:rsidR="00C1565E" w:rsidRDefault="00C1565E" w:rsidP="00C1565E">
      <w:pPr>
        <w:numPr>
          <w:ilvl w:val="1"/>
          <w:numId w:val="15"/>
        </w:numPr>
        <w:jc w:val="both"/>
      </w:pPr>
      <w:r w:rsidRPr="00C1565E">
        <w:rPr>
          <w:bCs/>
        </w:rPr>
        <w:t>wysokości minimalnego wynagrodzenia za pracę albo wysokości minimalnej stawki godzinowej, ustalonych na podstawie ustawy z dnia 10 października 2002 r. o minimalnym wynagrodzeniu za pracę,</w:t>
      </w:r>
    </w:p>
    <w:p w14:paraId="4633C548" w14:textId="77777777" w:rsidR="00C1565E" w:rsidRPr="00C1565E" w:rsidRDefault="00C1565E" w:rsidP="00C1565E">
      <w:pPr>
        <w:numPr>
          <w:ilvl w:val="1"/>
          <w:numId w:val="15"/>
        </w:numPr>
        <w:jc w:val="both"/>
      </w:pPr>
      <w:r w:rsidRPr="00C1565E">
        <w:rPr>
          <w:bCs/>
        </w:rPr>
        <w:t>zasad podlegania ubezpieczeniom społecznym lub ubezpieczeniu zdrowotnemu lub wysokości stawki składki na ubezpieczenia społeczne lub ubezpieczenie zdrowotne,</w:t>
      </w:r>
    </w:p>
    <w:p w14:paraId="4B242C3A" w14:textId="77777777" w:rsidR="00C1565E" w:rsidRDefault="00C1565E" w:rsidP="00C1565E">
      <w:pPr>
        <w:numPr>
          <w:ilvl w:val="1"/>
          <w:numId w:val="15"/>
        </w:numPr>
        <w:tabs>
          <w:tab w:val="left" w:pos="-1418"/>
        </w:tabs>
        <w:jc w:val="both"/>
      </w:pPr>
      <w:r w:rsidRPr="00FD5882">
        <w:t>cen urzędowych.</w:t>
      </w:r>
    </w:p>
    <w:p w14:paraId="45C19B71" w14:textId="77777777" w:rsidR="00C1565E" w:rsidRDefault="00C1565E" w:rsidP="00C1565E">
      <w:pPr>
        <w:numPr>
          <w:ilvl w:val="1"/>
          <w:numId w:val="15"/>
        </w:numPr>
        <w:jc w:val="both"/>
      </w:pPr>
      <w:r w:rsidRPr="00C1565E">
        <w:rPr>
          <w:bCs/>
        </w:rPr>
        <w:t>zasad gromadzenia i wysokości wpłat do pracowniczych planów kapitałowych, o których mowa w ustawie z dnia 4 października 2018 r. o pracowniczych planach kapitałowych (Dz. U. poz. 2215 oraz z 2019 r. poz. 1074 i 1572)</w:t>
      </w:r>
    </w:p>
    <w:p w14:paraId="2F7506E2" w14:textId="77777777" w:rsidR="00C1565E" w:rsidRPr="00931398" w:rsidRDefault="00C1565E" w:rsidP="00C1565E">
      <w:pPr>
        <w:ind w:left="814"/>
        <w:jc w:val="both"/>
      </w:pPr>
      <w:r w:rsidRPr="00C1565E">
        <w:rPr>
          <w:bCs/>
        </w:rPr>
        <w:t>- jeżeli zmiany te będą miały wpływ na koszty wykonania zamówienia przez wykonawcę.</w:t>
      </w:r>
    </w:p>
    <w:p w14:paraId="3795D4DC" w14:textId="77777777" w:rsidR="001D361A" w:rsidRPr="00FD5882" w:rsidRDefault="001D361A" w:rsidP="001D361A">
      <w:pPr>
        <w:numPr>
          <w:ilvl w:val="0"/>
          <w:numId w:val="15"/>
        </w:numPr>
        <w:tabs>
          <w:tab w:val="clear" w:pos="814"/>
          <w:tab w:val="left" w:pos="-1418"/>
        </w:tabs>
        <w:ind w:left="426"/>
        <w:jc w:val="both"/>
      </w:pPr>
      <w:r w:rsidRPr="00FD5882">
        <w:t xml:space="preserve">W sytuacji, o której mowa w ust. 2 lit. b) i c) i e) niniejszego paragrafu warunkiem dokonania waloryzacji będzie skierowanie do Zamawiającego pisemnego wniosku Wykonawcy zawierającego uzasadnienie i szczegółowy sposób wyliczenia nowych cen oraz szczegółowe uzasadnienie wpływu zmian, o których mowa wyżej na wynagrodzenie Wykonawcy (np.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lit. b), lub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lit.c) oraz e). W celu wprowadzenia zmian, o których mowa w niniejszym ustępie Wykonawca przygotuje, a następnie prześle na adres e-mailowy: zpubl@zeromski-szpital.pl projekt stosownego aneksu do umowy w terminie do 30 dni od daty wejścia w życie przepisów wprowadzających zmiany. </w:t>
      </w:r>
    </w:p>
    <w:p w14:paraId="0A13BDB6" w14:textId="77777777" w:rsidR="001D361A" w:rsidRPr="00FD5882" w:rsidRDefault="001D361A" w:rsidP="001D361A">
      <w:pPr>
        <w:numPr>
          <w:ilvl w:val="0"/>
          <w:numId w:val="15"/>
        </w:numPr>
        <w:tabs>
          <w:tab w:val="clear" w:pos="814"/>
          <w:tab w:val="left" w:pos="-1418"/>
        </w:tabs>
        <w:ind w:left="426"/>
        <w:jc w:val="both"/>
      </w:pPr>
      <w:r w:rsidRPr="00FD5882">
        <w:t xml:space="preserve">W przypadku niewykazania przez Wykonawcę wpływu zmian, o których mowa w ust. 2 lit. b) i c) i e) niniejszego paragrafu na wzrost wynagrodzenia Dostawcy, Odbiorca ma prawo odmówić waloryzacji wynagrodzenia Dostawcy do czasu przedstawienia wymaganego uzasadnienia oraz dokumentów potwierdzających żądania Dostawcy. </w:t>
      </w:r>
    </w:p>
    <w:p w14:paraId="3261B507" w14:textId="77777777" w:rsidR="001D361A" w:rsidRPr="00FD5882" w:rsidRDefault="001D361A" w:rsidP="001D361A">
      <w:pPr>
        <w:numPr>
          <w:ilvl w:val="0"/>
          <w:numId w:val="15"/>
        </w:numPr>
        <w:tabs>
          <w:tab w:val="clear" w:pos="814"/>
          <w:tab w:val="left" w:pos="-1418"/>
        </w:tabs>
        <w:ind w:left="426"/>
        <w:jc w:val="both"/>
      </w:pPr>
      <w:r w:rsidRPr="00FD5882">
        <w:t xml:space="preserve">W sytuacji, o której mowa w ust. 2 lit. a) i d) niniejszego paragrafu zmiana nie wymaga zawarcie przez strony aneksu do umowy. W przypadku ustawowej zmiany podatku VAT, cena netto pozostaje bez zmian, zmianie ulega cena brutto proporcjonalnie do wprowadzonej zmiany stawki podatku VAT,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Powyższe zmiany  obowiązywać  będą od daty wejścia w życie  aktów prawnych wprowadzających  powyższe zmiany.  </w:t>
      </w:r>
    </w:p>
    <w:p w14:paraId="696A9313" w14:textId="77777777" w:rsidR="001D361A" w:rsidRPr="00FD5882" w:rsidRDefault="001D361A" w:rsidP="001D361A">
      <w:pPr>
        <w:numPr>
          <w:ilvl w:val="0"/>
          <w:numId w:val="15"/>
        </w:numPr>
        <w:tabs>
          <w:tab w:val="clear" w:pos="814"/>
          <w:tab w:val="left" w:pos="-1418"/>
        </w:tabs>
        <w:ind w:left="426"/>
        <w:jc w:val="both"/>
      </w:pPr>
      <w:r w:rsidRPr="00FD5882">
        <w:t>W sytuacji o której mowa w ust. 3 Strony niezwłocznie przystąpią do negocjacji w przedmiocie ewentualnej zmiany Umowy. Warunkiem podjęcia negocjacji będzie pisemny wniosek Dostawcy zawierający szczegółowe uzasadnienie obejmujące wskazanie sposobu wyliczenia nowych cen w związku ze zmianami przepisów o których mowa w ust. 3 lit a) lub b).</w:t>
      </w:r>
    </w:p>
    <w:p w14:paraId="38992F52" w14:textId="77777777" w:rsidR="001D361A" w:rsidRPr="00FD5882" w:rsidRDefault="001D361A" w:rsidP="001D361A">
      <w:pPr>
        <w:numPr>
          <w:ilvl w:val="0"/>
          <w:numId w:val="15"/>
        </w:numPr>
        <w:tabs>
          <w:tab w:val="clear" w:pos="814"/>
          <w:tab w:val="left" w:pos="-1418"/>
        </w:tabs>
        <w:ind w:left="426"/>
        <w:jc w:val="both"/>
      </w:pPr>
      <w:r w:rsidRPr="00FD5882">
        <w:t>W razie osiągnięcia porozumienia negocjowane zmiany  wejdą w życie w terminie 30 dni od czasu   wejścia w życie zmian przepisów o których mowa w ust. 3 lit a) lub b).</w:t>
      </w:r>
    </w:p>
    <w:p w14:paraId="49E3B9CF" w14:textId="77777777" w:rsidR="00832643" w:rsidRDefault="00CD03D3" w:rsidP="00832643">
      <w:pPr>
        <w:numPr>
          <w:ilvl w:val="0"/>
          <w:numId w:val="15"/>
        </w:numPr>
        <w:tabs>
          <w:tab w:val="clear" w:pos="814"/>
          <w:tab w:val="left" w:pos="-1418"/>
        </w:tabs>
        <w:ind w:left="426"/>
        <w:jc w:val="both"/>
      </w:pPr>
      <w:r w:rsidRPr="00FD5882">
        <w:t>W przypadku niewykazania przez Dostawcę wpływ</w:t>
      </w:r>
      <w:r w:rsidR="001D361A" w:rsidRPr="00FD5882">
        <w:t>u zmian, o których mowa w ust. 2</w:t>
      </w:r>
      <w:r w:rsidRPr="00FD5882">
        <w:t xml:space="preserve">  niniejszego paragrafu na wzrost wynagrodzenia Dostawcy, </w:t>
      </w:r>
      <w:r w:rsidR="00A23F72" w:rsidRPr="00FD5882">
        <w:t>Zamawiający</w:t>
      </w:r>
      <w:r w:rsidRPr="00FD5882">
        <w:t xml:space="preserve"> ma prawo odmówić waloryzacji wynagrodzenia Dostawcy do czasu przedstawienia wymaganego uzasadnienia oraz dokumentów potwierdzających żądania Dostawcy.</w:t>
      </w:r>
    </w:p>
    <w:p w14:paraId="2F5D1F02" w14:textId="0CB9AB0D" w:rsidR="00832643" w:rsidRPr="00832643" w:rsidRDefault="00832643" w:rsidP="00832643">
      <w:pPr>
        <w:numPr>
          <w:ilvl w:val="0"/>
          <w:numId w:val="15"/>
        </w:numPr>
        <w:tabs>
          <w:tab w:val="clear" w:pos="814"/>
          <w:tab w:val="left" w:pos="-1418"/>
        </w:tabs>
        <w:ind w:left="426"/>
        <w:jc w:val="both"/>
      </w:pPr>
      <w:r w:rsidRPr="00832643">
        <w:rPr>
          <w:rFonts w:ascii="TimesNewRomanPSMT" w:hAnsi="TimesNewRomanPSMT" w:cs="TimesNewRomanPSMT"/>
          <w:color w:val="000000"/>
        </w:rPr>
        <w:t xml:space="preserve">Zamawiający dopuszcza możliwość zmiany wynagrodzenia Wykonawcy w przypadku zmiany cen materiałów związanych z realizacją zamówienia (waloryzacja).  Zamawiający określa, że: </w:t>
      </w:r>
    </w:p>
    <w:p w14:paraId="227B69DE" w14:textId="77777777" w:rsidR="00832643" w:rsidRPr="00B23710" w:rsidRDefault="00832643" w:rsidP="00832643">
      <w:pPr>
        <w:pStyle w:val="Akapitzlist"/>
        <w:numPr>
          <w:ilvl w:val="1"/>
          <w:numId w:val="21"/>
        </w:numPr>
        <w:autoSpaceDE w:val="0"/>
        <w:autoSpaceDN w:val="0"/>
        <w:adjustRightInd w:val="0"/>
        <w:spacing w:after="0" w:line="240" w:lineRule="auto"/>
        <w:jc w:val="both"/>
        <w:rPr>
          <w:rFonts w:ascii="TimesNewRomanPSMT" w:hAnsi="TimesNewRomanPSMT" w:cs="TimesNewRomanPSMT"/>
          <w:color w:val="000000"/>
          <w:sz w:val="20"/>
          <w:szCs w:val="20"/>
        </w:rPr>
      </w:pPr>
      <w:r w:rsidRPr="00B23710">
        <w:rPr>
          <w:rFonts w:ascii="TimesNewRomanPSMT" w:hAnsi="TimesNewRomanPSMT" w:cs="TimesNewRomanPSMT"/>
          <w:color w:val="000000"/>
          <w:sz w:val="20"/>
          <w:szCs w:val="20"/>
        </w:rPr>
        <w:t xml:space="preserve">wysokość   wynagrodzenia   wykonawcy   może   ulec   zmianie   w   przypadku   zmiany kosztów realizowania usługi przez Wykonawcę; </w:t>
      </w:r>
    </w:p>
    <w:p w14:paraId="739930D4" w14:textId="77777777" w:rsidR="00832643" w:rsidRPr="00B23710" w:rsidRDefault="00832643" w:rsidP="00832643">
      <w:pPr>
        <w:pStyle w:val="Akapitzlist"/>
        <w:numPr>
          <w:ilvl w:val="1"/>
          <w:numId w:val="21"/>
        </w:numPr>
        <w:autoSpaceDE w:val="0"/>
        <w:autoSpaceDN w:val="0"/>
        <w:adjustRightInd w:val="0"/>
        <w:spacing w:after="0" w:line="240" w:lineRule="auto"/>
        <w:jc w:val="both"/>
        <w:rPr>
          <w:rFonts w:ascii="TimesNewRomanPSMT" w:hAnsi="TimesNewRomanPSMT" w:cs="TimesNewRomanPSMT"/>
          <w:color w:val="000000"/>
          <w:sz w:val="20"/>
          <w:szCs w:val="20"/>
        </w:rPr>
      </w:pPr>
      <w:r w:rsidRPr="00B23710">
        <w:rPr>
          <w:rFonts w:ascii="TimesNewRomanPSMT" w:hAnsi="TimesNewRomanPSMT" w:cs="TimesNewRomanPSMT"/>
          <w:color w:val="000000"/>
          <w:sz w:val="20"/>
          <w:szCs w:val="20"/>
        </w:rPr>
        <w:t>przy zmianie wynagrodzenia strony będą brały pod uwagę wyłącznie faktycznie koszty ponoszone przez Wykonawcę;</w:t>
      </w:r>
    </w:p>
    <w:p w14:paraId="56F32448" w14:textId="77777777" w:rsidR="00832643" w:rsidRPr="00B23710" w:rsidRDefault="00832643" w:rsidP="00832643">
      <w:pPr>
        <w:pStyle w:val="Akapitzlist"/>
        <w:numPr>
          <w:ilvl w:val="1"/>
          <w:numId w:val="21"/>
        </w:numPr>
        <w:autoSpaceDE w:val="0"/>
        <w:autoSpaceDN w:val="0"/>
        <w:adjustRightInd w:val="0"/>
        <w:spacing w:after="0" w:line="240" w:lineRule="auto"/>
        <w:jc w:val="both"/>
        <w:rPr>
          <w:rFonts w:ascii="TimesNewRomanPSMT" w:hAnsi="TimesNewRomanPSMT" w:cs="TimesNewRomanPSMT"/>
          <w:color w:val="000000"/>
          <w:sz w:val="20"/>
          <w:szCs w:val="20"/>
        </w:rPr>
      </w:pPr>
      <w:r w:rsidRPr="00B23710">
        <w:rPr>
          <w:rFonts w:ascii="TimesNewRomanPSMT" w:hAnsi="TimesNewRomanPSMT" w:cs="TimesNewRomanPSMT"/>
          <w:color w:val="000000"/>
          <w:sz w:val="20"/>
          <w:szCs w:val="20"/>
        </w:rPr>
        <w:t>wynagrodzenie będzie podlegało waloryzacji, gdy wartość zmiany kosztów związanych z realizacją zamówienia przekroczy 30 % w stosunku do kosztów z chwili zawarcia umowy.</w:t>
      </w:r>
    </w:p>
    <w:p w14:paraId="48C3D451" w14:textId="77777777" w:rsidR="00832643" w:rsidRPr="00B23710" w:rsidRDefault="00832643" w:rsidP="00832643">
      <w:pPr>
        <w:pStyle w:val="Akapitzlist"/>
        <w:numPr>
          <w:ilvl w:val="1"/>
          <w:numId w:val="21"/>
        </w:numPr>
        <w:autoSpaceDE w:val="0"/>
        <w:autoSpaceDN w:val="0"/>
        <w:adjustRightInd w:val="0"/>
        <w:spacing w:after="0" w:line="240" w:lineRule="auto"/>
        <w:jc w:val="both"/>
        <w:rPr>
          <w:rFonts w:ascii="TimesNewRomanPSMT" w:hAnsi="TimesNewRomanPSMT" w:cs="TimesNewRomanPSMT"/>
          <w:color w:val="000000"/>
          <w:sz w:val="20"/>
          <w:szCs w:val="20"/>
        </w:rPr>
      </w:pPr>
      <w:r w:rsidRPr="00B23710">
        <w:rPr>
          <w:rFonts w:ascii="TimesNewRomanPSMT" w:hAnsi="TimesNewRomanPSMT" w:cs="TimesNewRomanPSMT"/>
          <w:color w:val="000000"/>
          <w:sz w:val="20"/>
          <w:szCs w:val="20"/>
        </w:rPr>
        <w:t xml:space="preserve">wynagrodzenie zostanie zwiększone w taki sposób, aby pokryć kwotę odpowiadającą zwiększonym kosztom realizacji zamówienia; </w:t>
      </w:r>
    </w:p>
    <w:p w14:paraId="1BB5126D" w14:textId="77777777" w:rsidR="00832643" w:rsidRPr="00B23710" w:rsidRDefault="00832643" w:rsidP="00832643">
      <w:pPr>
        <w:pStyle w:val="Akapitzlist"/>
        <w:numPr>
          <w:ilvl w:val="1"/>
          <w:numId w:val="21"/>
        </w:numPr>
        <w:autoSpaceDE w:val="0"/>
        <w:autoSpaceDN w:val="0"/>
        <w:adjustRightInd w:val="0"/>
        <w:spacing w:after="0" w:line="240" w:lineRule="auto"/>
        <w:jc w:val="both"/>
        <w:rPr>
          <w:rFonts w:ascii="TimesNewRomanPSMT" w:hAnsi="TimesNewRomanPSMT" w:cs="TimesNewRomanPSMT"/>
          <w:color w:val="000000"/>
          <w:sz w:val="20"/>
          <w:szCs w:val="20"/>
        </w:rPr>
      </w:pPr>
      <w:r w:rsidRPr="00B23710">
        <w:rPr>
          <w:rFonts w:ascii="TimesNewRomanPSMT" w:hAnsi="TimesNewRomanPSMT" w:cs="TimesNewRomanPSMT"/>
          <w:color w:val="000000"/>
          <w:sz w:val="20"/>
          <w:szCs w:val="20"/>
        </w:rPr>
        <w:t xml:space="preserve">Wynagrodzenie    będzie    podlegało    waloryzacji    maksymalnie    do 20% wynagrodzenia, o którym mowa w § </w:t>
      </w:r>
      <w:r>
        <w:rPr>
          <w:rFonts w:ascii="TimesNewRomanPSMT" w:hAnsi="TimesNewRomanPSMT" w:cs="TimesNewRomanPSMT"/>
          <w:color w:val="000000"/>
          <w:sz w:val="20"/>
          <w:szCs w:val="20"/>
        </w:rPr>
        <w:t>2</w:t>
      </w:r>
      <w:r w:rsidRPr="00B23710">
        <w:rPr>
          <w:rFonts w:ascii="TimesNewRomanPSMT" w:hAnsi="TimesNewRomanPSMT" w:cs="TimesNewRomanPSMT"/>
          <w:color w:val="000000"/>
          <w:sz w:val="20"/>
          <w:szCs w:val="20"/>
        </w:rPr>
        <w:t xml:space="preserve"> ust. 1 Umowy,</w:t>
      </w:r>
    </w:p>
    <w:p w14:paraId="0C90A1C3" w14:textId="77777777" w:rsidR="00832643" w:rsidRPr="00B23710" w:rsidRDefault="00832643" w:rsidP="00832643">
      <w:pPr>
        <w:pStyle w:val="Akapitzlist"/>
        <w:numPr>
          <w:ilvl w:val="1"/>
          <w:numId w:val="21"/>
        </w:numPr>
        <w:autoSpaceDE w:val="0"/>
        <w:autoSpaceDN w:val="0"/>
        <w:adjustRightInd w:val="0"/>
        <w:spacing w:after="0" w:line="240" w:lineRule="auto"/>
        <w:jc w:val="both"/>
        <w:rPr>
          <w:rFonts w:ascii="TimesNewRomanPSMT" w:hAnsi="TimesNewRomanPSMT" w:cs="TimesNewRomanPSMT"/>
          <w:color w:val="000000"/>
          <w:sz w:val="20"/>
          <w:szCs w:val="20"/>
        </w:rPr>
      </w:pPr>
      <w:r w:rsidRPr="00B23710">
        <w:rPr>
          <w:rFonts w:ascii="TimesNewRomanPSMT" w:hAnsi="TimesNewRomanPSMT" w:cs="TimesNewRomanPSMT"/>
          <w:color w:val="000000"/>
          <w:sz w:val="20"/>
          <w:szCs w:val="20"/>
        </w:rPr>
        <w:t xml:space="preserve">postanowień umownych w zakresie waloryzacji nie stosuje się od chwili osiągnięcia limitu, o którym w mowa w pkt 5) powyżej, </w:t>
      </w:r>
    </w:p>
    <w:p w14:paraId="239A783A" w14:textId="77777777" w:rsidR="00832643" w:rsidRPr="00B23710" w:rsidRDefault="00832643" w:rsidP="00832643">
      <w:pPr>
        <w:pStyle w:val="Akapitzlist"/>
        <w:numPr>
          <w:ilvl w:val="1"/>
          <w:numId w:val="21"/>
        </w:numPr>
        <w:autoSpaceDE w:val="0"/>
        <w:autoSpaceDN w:val="0"/>
        <w:adjustRightInd w:val="0"/>
        <w:spacing w:after="0" w:line="240" w:lineRule="auto"/>
        <w:jc w:val="both"/>
        <w:rPr>
          <w:rFonts w:ascii="TimesNewRomanPSMT" w:hAnsi="TimesNewRomanPSMT" w:cs="TimesNewRomanPSMT"/>
          <w:color w:val="000000"/>
          <w:sz w:val="20"/>
          <w:szCs w:val="20"/>
        </w:rPr>
      </w:pPr>
      <w:r w:rsidRPr="00B23710">
        <w:rPr>
          <w:rFonts w:ascii="TimesNewRomanPSMT" w:hAnsi="TimesNewRomanPSMT" w:cs="TimesNewRomanPSMT"/>
          <w:color w:val="000000"/>
          <w:sz w:val="20"/>
          <w:szCs w:val="20"/>
        </w:rPr>
        <w:t>zmiana wysokości wynagrodzenia opisana w niniejszym ustępie następuje w przypadku ziszczenia się powyższych warunków.</w:t>
      </w:r>
    </w:p>
    <w:p w14:paraId="7DD6AAA3" w14:textId="77777777" w:rsidR="00832643" w:rsidRPr="00FD5882" w:rsidRDefault="00832643" w:rsidP="00832643">
      <w:pPr>
        <w:tabs>
          <w:tab w:val="left" w:pos="-1418"/>
        </w:tabs>
        <w:ind w:left="66"/>
        <w:jc w:val="both"/>
      </w:pPr>
    </w:p>
    <w:p w14:paraId="48042990" w14:textId="77777777" w:rsidR="00CD03D3" w:rsidRPr="00FD5882" w:rsidRDefault="00CD03D3">
      <w:pPr>
        <w:jc w:val="center"/>
        <w:rPr>
          <w:b/>
        </w:rPr>
      </w:pPr>
    </w:p>
    <w:p w14:paraId="62BB66B5" w14:textId="77777777" w:rsidR="00CD03D3" w:rsidRPr="00FD5882" w:rsidRDefault="00CD03D3">
      <w:pPr>
        <w:jc w:val="center"/>
        <w:rPr>
          <w:b/>
        </w:rPr>
      </w:pPr>
      <w:r w:rsidRPr="00FD5882">
        <w:rPr>
          <w:b/>
        </w:rPr>
        <w:t>§ 4</w:t>
      </w:r>
    </w:p>
    <w:p w14:paraId="4A600F16" w14:textId="77777777" w:rsidR="00DE0772" w:rsidRPr="00FD5882" w:rsidRDefault="00DE0772">
      <w:pPr>
        <w:jc w:val="center"/>
      </w:pPr>
    </w:p>
    <w:p w14:paraId="622F96F5" w14:textId="77777777" w:rsidR="00630A41" w:rsidRPr="00A93BF5" w:rsidRDefault="00CD03D3" w:rsidP="009D0900">
      <w:pPr>
        <w:numPr>
          <w:ilvl w:val="0"/>
          <w:numId w:val="9"/>
        </w:numPr>
        <w:jc w:val="both"/>
      </w:pPr>
      <w:bookmarkStart w:id="1" w:name="_Hlk130276983"/>
      <w:r w:rsidRPr="00A93BF5">
        <w:t xml:space="preserve">Dostawca zobowiązuje się do sukcesywnego dostarczania </w:t>
      </w:r>
      <w:r w:rsidR="00A23F72" w:rsidRPr="00A93BF5">
        <w:t>Zamawiającemu</w:t>
      </w:r>
      <w:r w:rsidRPr="00A93BF5">
        <w:t xml:space="preserve"> wyrobów medycznych w ilościach i asortymencie wyszczególnionym w załączniku nr 1 do niniejszej umowy</w:t>
      </w:r>
      <w:r w:rsidR="00630A41" w:rsidRPr="00A93BF5">
        <w:t>, na podstawie zamówień składanych w zależności od bieżącego zapotrzebowania Zamawiającego</w:t>
      </w:r>
      <w:r w:rsidR="009D0900" w:rsidRPr="00A93BF5">
        <w:t>, poprzez środki komunikacji elektronicznej</w:t>
      </w:r>
      <w:r w:rsidR="00FC55AA" w:rsidRPr="00A93BF5">
        <w:t xml:space="preserve"> (e-mail).</w:t>
      </w:r>
    </w:p>
    <w:p w14:paraId="56BF1848" w14:textId="77777777" w:rsidR="00630A41" w:rsidRPr="00A93BF5" w:rsidRDefault="00630A41" w:rsidP="00630A41">
      <w:pPr>
        <w:numPr>
          <w:ilvl w:val="0"/>
          <w:numId w:val="9"/>
        </w:numPr>
        <w:jc w:val="both"/>
      </w:pPr>
      <w:r w:rsidRPr="00A93BF5">
        <w:t xml:space="preserve">Dostawy zamówionych </w:t>
      </w:r>
      <w:r w:rsidR="009D0900" w:rsidRPr="00A93BF5">
        <w:t>wyrobów medycznych</w:t>
      </w:r>
      <w:r w:rsidRPr="00A93BF5">
        <w:t xml:space="preserve"> odbywać się będą w terminie 3 dni roboczych od daty złożenia zamówienia</w:t>
      </w:r>
      <w:r w:rsidR="009D0900" w:rsidRPr="00A93BF5">
        <w:t>.</w:t>
      </w:r>
    </w:p>
    <w:p w14:paraId="7C1375D8" w14:textId="77777777" w:rsidR="00FE11C8" w:rsidRPr="00A93BF5" w:rsidRDefault="00FE11C8" w:rsidP="00630A41">
      <w:pPr>
        <w:numPr>
          <w:ilvl w:val="0"/>
          <w:numId w:val="9"/>
        </w:numPr>
        <w:jc w:val="both"/>
      </w:pPr>
      <w:r w:rsidRPr="00A93BF5">
        <w:t xml:space="preserve">Dostarczane przez Dostawcę wyroby medyczne posiadały będą </w:t>
      </w:r>
      <w:bookmarkStart w:id="2" w:name="_Hlk80260213"/>
      <w:r w:rsidRPr="00A93BF5">
        <w:t>okres przydatności do użycia nie krótszy niż 12 miesięcy licząc od daty dostawy</w:t>
      </w:r>
      <w:bookmarkEnd w:id="1"/>
      <w:bookmarkEnd w:id="2"/>
      <w:r w:rsidR="0078579A">
        <w:t>.</w:t>
      </w:r>
    </w:p>
    <w:p w14:paraId="119CCAB2" w14:textId="77777777" w:rsidR="00CD03D3" w:rsidRPr="00A93BF5" w:rsidRDefault="00A23F72">
      <w:pPr>
        <w:numPr>
          <w:ilvl w:val="0"/>
          <w:numId w:val="9"/>
        </w:numPr>
        <w:jc w:val="both"/>
      </w:pPr>
      <w:r w:rsidRPr="00A93BF5">
        <w:t xml:space="preserve">Zamawiający </w:t>
      </w:r>
      <w:r w:rsidR="00CD03D3" w:rsidRPr="00A93BF5">
        <w:t>zastrzega sobie prawo zamówienia mniejszej niż określona w ust. 1 ilości wyrobów medycznych w przypadku zmniejszenia się jego zapotrzebowania.</w:t>
      </w:r>
    </w:p>
    <w:p w14:paraId="4718BF71" w14:textId="77777777" w:rsidR="00630A41" w:rsidRPr="00A93BF5" w:rsidRDefault="00CD03D3" w:rsidP="009D0900">
      <w:pPr>
        <w:numPr>
          <w:ilvl w:val="0"/>
          <w:numId w:val="9"/>
        </w:numPr>
        <w:jc w:val="both"/>
      </w:pPr>
      <w:r w:rsidRPr="00A93BF5">
        <w:t>Nie zamówienie w okresie obowiązywania niniejs</w:t>
      </w:r>
      <w:r w:rsidR="00192B40" w:rsidRPr="00A93BF5">
        <w:t xml:space="preserve">zej umowy wyrobów medycznych w </w:t>
      </w:r>
      <w:r w:rsidR="000575C7" w:rsidRPr="00A93BF5">
        <w:t>4</w:t>
      </w:r>
      <w:r w:rsidR="000A3A65" w:rsidRPr="00A93BF5">
        <w:t>0</w:t>
      </w:r>
      <w:r w:rsidRPr="00A93BF5">
        <w:t xml:space="preserve"> % ilości określonej w ust. 1 nie stanowi podstawy do dochodzenia przez Dostawcę roszczeń o zamówienie pozostałej części wyrobów medycznych ani też innych roszczeń finansowych z tego tytułu.</w:t>
      </w:r>
    </w:p>
    <w:p w14:paraId="1B753569" w14:textId="77777777" w:rsidR="00CD03D3" w:rsidRPr="00FD5882" w:rsidRDefault="00CD03D3">
      <w:pPr>
        <w:numPr>
          <w:ilvl w:val="0"/>
          <w:numId w:val="9"/>
        </w:numPr>
        <w:jc w:val="both"/>
      </w:pPr>
      <w:r w:rsidRPr="00FD5882">
        <w:t>Ustalone przez strony ceny wyrobów medycznych zostały wyszczególnione  w załączniku nr 1 do niniejszej umowy.</w:t>
      </w:r>
    </w:p>
    <w:p w14:paraId="7A8EAB13" w14:textId="77777777" w:rsidR="00CD03D3" w:rsidRPr="00FD5882" w:rsidRDefault="00CD03D3">
      <w:pPr>
        <w:pStyle w:val="Tekstpodstawowy"/>
        <w:jc w:val="both"/>
        <w:rPr>
          <w:sz w:val="20"/>
        </w:rPr>
      </w:pPr>
    </w:p>
    <w:p w14:paraId="4E45DF01" w14:textId="77777777" w:rsidR="00CD03D3" w:rsidRPr="00FD5882" w:rsidRDefault="00CD03D3">
      <w:pPr>
        <w:pStyle w:val="Tekstpodstawowy"/>
        <w:jc w:val="center"/>
        <w:rPr>
          <w:b/>
          <w:sz w:val="20"/>
        </w:rPr>
      </w:pPr>
      <w:r w:rsidRPr="00FD5882">
        <w:rPr>
          <w:b/>
          <w:sz w:val="20"/>
        </w:rPr>
        <w:t>§ 5</w:t>
      </w:r>
    </w:p>
    <w:p w14:paraId="698900CD" w14:textId="77777777" w:rsidR="00DE0772" w:rsidRPr="00FD5882" w:rsidRDefault="00DE0772">
      <w:pPr>
        <w:pStyle w:val="Tekstpodstawowy"/>
        <w:jc w:val="center"/>
        <w:rPr>
          <w:sz w:val="20"/>
        </w:rPr>
      </w:pPr>
    </w:p>
    <w:p w14:paraId="47F0B7B3" w14:textId="77777777" w:rsidR="00CD03D3" w:rsidRPr="002E6EE9" w:rsidRDefault="00CD03D3" w:rsidP="008D13C2">
      <w:pPr>
        <w:numPr>
          <w:ilvl w:val="0"/>
          <w:numId w:val="13"/>
        </w:numPr>
        <w:jc w:val="both"/>
      </w:pPr>
      <w:bookmarkStart w:id="3" w:name="_Hlk130276569"/>
      <w:r w:rsidRPr="00FD5882">
        <w:t xml:space="preserve"> </w:t>
      </w:r>
      <w:r w:rsidRPr="002E6EE9">
        <w:t xml:space="preserve">Dostawca oświadcza, że oferowane wyroby medyczne </w:t>
      </w:r>
      <w:bookmarkStart w:id="4" w:name="DDE_LINK1101"/>
      <w:bookmarkEnd w:id="4"/>
      <w:r w:rsidRPr="002E6EE9">
        <w:t xml:space="preserve">są dopuszczone do obrotu i używania zgodnie z obowiązującymi przepisami, w szczególności zgodnie z ustawą z dnia </w:t>
      </w:r>
      <w:r w:rsidR="002E6EE9" w:rsidRPr="002E6EE9">
        <w:t>7 kwietnia 2022</w:t>
      </w:r>
      <w:r w:rsidRPr="002E6EE9">
        <w:t xml:space="preserve"> r. o wyrobach medycznych (Dz. U. z </w:t>
      </w:r>
      <w:r w:rsidR="002E6EE9" w:rsidRPr="002E6EE9">
        <w:t>2022</w:t>
      </w:r>
      <w:r w:rsidRPr="002E6EE9">
        <w:t xml:space="preserve"> r. poz. </w:t>
      </w:r>
      <w:r w:rsidR="002E6EE9" w:rsidRPr="002E6EE9">
        <w:t>974</w:t>
      </w:r>
      <w:r w:rsidRPr="002E6EE9">
        <w:t xml:space="preserve">) </w:t>
      </w:r>
      <w:r w:rsidR="005B03F0">
        <w:t>i</w:t>
      </w:r>
      <w:r w:rsidRPr="002E6EE9">
        <w:t xml:space="preserve"> </w:t>
      </w:r>
      <w:r w:rsidR="008D13C2" w:rsidRPr="008D13C2">
        <w:t>Rozporządzeniem Parlamentu Europejskiego i Rady (UE) 2017/745 z dnia 5 kwietnia 2017 r. w sprawie wyrobów medycznych, zmiany dyrektywy 2001/83/WE, rozporządzenia (WE) nr 178/2002 i rozporządzenia (WE) nr 1223/2009 oraz uchylenia dyrektyw Rady 90/385/EWG i 93/42/EWG (MDR)</w:t>
      </w:r>
      <w:r w:rsidR="005E4BDC">
        <w:t xml:space="preserve">; </w:t>
      </w:r>
      <w:r w:rsidR="008D13C2" w:rsidRPr="008D13C2">
        <w:t>jak również posiadają wymagane dokumenty.</w:t>
      </w:r>
    </w:p>
    <w:p w14:paraId="78C43833" w14:textId="77777777" w:rsidR="001A5424" w:rsidRPr="002E6EE9" w:rsidRDefault="008907F0" w:rsidP="001A5424">
      <w:pPr>
        <w:numPr>
          <w:ilvl w:val="0"/>
          <w:numId w:val="13"/>
        </w:numPr>
        <w:tabs>
          <w:tab w:val="left" w:pos="270"/>
        </w:tabs>
        <w:jc w:val="both"/>
        <w:rPr>
          <w:bCs/>
        </w:rPr>
      </w:pPr>
      <w:r w:rsidRPr="002E6EE9">
        <w:t xml:space="preserve"> </w:t>
      </w:r>
      <w:r w:rsidR="008D13C2" w:rsidRPr="008D13C2">
        <w:t>Dostawca oświadcza, że przypadku produktów, które nie podlegają przepisom aktów prawnych wymienionych w ust. 1 powyżej, produkty te posiadają inne odpowiednie dokumenty dopuszczające te produkty do obrotu i stosowania.</w:t>
      </w:r>
    </w:p>
    <w:p w14:paraId="1AACE521" w14:textId="77777777" w:rsidR="00CD03D3" w:rsidRPr="00FD5882" w:rsidRDefault="00CD03D3">
      <w:pPr>
        <w:numPr>
          <w:ilvl w:val="0"/>
          <w:numId w:val="13"/>
        </w:numPr>
        <w:tabs>
          <w:tab w:val="left" w:pos="270"/>
        </w:tabs>
        <w:jc w:val="both"/>
      </w:pPr>
      <w:r w:rsidRPr="00FD5882">
        <w:t xml:space="preserve"> Dostawca zobowiązuje się do przedstawienia dokumentów o których mowa w ust. 1</w:t>
      </w:r>
      <w:r w:rsidR="001A5424" w:rsidRPr="00FD5882">
        <w:t xml:space="preserve"> i 2</w:t>
      </w:r>
      <w:r w:rsidRPr="00FD5882">
        <w:t xml:space="preserve"> umowy na każde żądanie</w:t>
      </w:r>
      <w:r w:rsidR="00A23F72" w:rsidRPr="00FD5882">
        <w:t xml:space="preserve"> Zamawiającego </w:t>
      </w:r>
      <w:r w:rsidRPr="00FD5882">
        <w:t>w wyznaczonym przez niego terminie.</w:t>
      </w:r>
    </w:p>
    <w:p w14:paraId="75DEEC57" w14:textId="77777777" w:rsidR="00CD03D3" w:rsidRPr="00FD5882" w:rsidRDefault="00CD03D3">
      <w:pPr>
        <w:numPr>
          <w:ilvl w:val="0"/>
          <w:numId w:val="13"/>
        </w:numPr>
        <w:tabs>
          <w:tab w:val="left" w:pos="270"/>
        </w:tabs>
        <w:jc w:val="both"/>
        <w:rPr>
          <w:rFonts w:eastAsia="TimesNewRomanPS-BoldMT"/>
          <w:kern w:val="1"/>
          <w:lang w:eastAsia="hi-IN" w:bidi="hi-IN"/>
        </w:rPr>
      </w:pPr>
      <w:r w:rsidRPr="00FD5882">
        <w:t xml:space="preserve"> Dostawca oświadcza, iż wyroby medyczne</w:t>
      </w:r>
      <w:r w:rsidRPr="00FD5882">
        <w:rPr>
          <w:rFonts w:eastAsia="TimesNewRomanPS-BoldMT"/>
          <w:kern w:val="1"/>
          <w:lang w:eastAsia="hi-IN" w:bidi="hi-IN"/>
        </w:rPr>
        <w:t xml:space="preserve"> są wolne od wszelkich wad fizycznych i prawnych oraz obciążeń na rzecz osób trzecich. </w:t>
      </w:r>
    </w:p>
    <w:bookmarkEnd w:id="3"/>
    <w:p w14:paraId="041DBF25" w14:textId="77777777" w:rsidR="00CD03D3" w:rsidRPr="00FD5882" w:rsidRDefault="00CD03D3">
      <w:pPr>
        <w:autoSpaceDE w:val="0"/>
        <w:jc w:val="both"/>
        <w:rPr>
          <w:rFonts w:eastAsia="TimesNewRomanPS-BoldMT"/>
          <w:kern w:val="1"/>
          <w:lang w:eastAsia="hi-IN" w:bidi="hi-IN"/>
        </w:rPr>
      </w:pPr>
    </w:p>
    <w:p w14:paraId="043A9389" w14:textId="77777777" w:rsidR="001D361A" w:rsidRPr="00FD5882" w:rsidRDefault="001D361A">
      <w:pPr>
        <w:tabs>
          <w:tab w:val="left" w:pos="270"/>
        </w:tabs>
        <w:jc w:val="center"/>
        <w:rPr>
          <w:b/>
        </w:rPr>
      </w:pPr>
    </w:p>
    <w:p w14:paraId="563A9EDF" w14:textId="77777777" w:rsidR="00CD03D3" w:rsidRPr="00FD5882" w:rsidRDefault="00CD03D3" w:rsidP="00A01510">
      <w:pPr>
        <w:tabs>
          <w:tab w:val="left" w:pos="270"/>
        </w:tabs>
        <w:jc w:val="center"/>
        <w:rPr>
          <w:b/>
        </w:rPr>
      </w:pPr>
      <w:r w:rsidRPr="00FD5882">
        <w:rPr>
          <w:b/>
        </w:rPr>
        <w:t xml:space="preserve">§ </w:t>
      </w:r>
      <w:r w:rsidR="00A01510" w:rsidRPr="00FD5882">
        <w:rPr>
          <w:b/>
        </w:rPr>
        <w:t>6</w:t>
      </w:r>
    </w:p>
    <w:p w14:paraId="21EDC261" w14:textId="77777777" w:rsidR="00DE0772" w:rsidRPr="00FD5882" w:rsidRDefault="00DE0772">
      <w:pPr>
        <w:jc w:val="center"/>
      </w:pPr>
    </w:p>
    <w:p w14:paraId="3946D642" w14:textId="77777777" w:rsidR="00CD03D3" w:rsidRPr="00FD5882" w:rsidRDefault="00CD03D3">
      <w:pPr>
        <w:pStyle w:val="WW-Tekstpodstawowy2"/>
        <w:numPr>
          <w:ilvl w:val="0"/>
          <w:numId w:val="10"/>
        </w:numPr>
        <w:tabs>
          <w:tab w:val="left" w:pos="390"/>
        </w:tabs>
      </w:pPr>
      <w:bookmarkStart w:id="5" w:name="_Hlk130277463"/>
      <w:r w:rsidRPr="00FD5882">
        <w:t>Dostawa zamówionych wyrobów medycznych odbywać się będzie transportem organizowanym przez Dostawcę oraz na jego koszt i ryzyko.</w:t>
      </w:r>
    </w:p>
    <w:p w14:paraId="6D9685B4" w14:textId="77777777" w:rsidR="00CD03D3" w:rsidRPr="00FD5882" w:rsidRDefault="00CD03D3">
      <w:pPr>
        <w:pStyle w:val="WW-Tekstpodstawowy2"/>
        <w:numPr>
          <w:ilvl w:val="0"/>
          <w:numId w:val="10"/>
        </w:numPr>
        <w:tabs>
          <w:tab w:val="left" w:pos="390"/>
        </w:tabs>
        <w:rPr>
          <w:rFonts w:eastAsia="SimSun"/>
          <w:kern w:val="1"/>
          <w:lang w:eastAsia="hi-IN" w:bidi="hi-IN"/>
        </w:rPr>
      </w:pPr>
      <w:r w:rsidRPr="00FD5882">
        <w:t xml:space="preserve">Do obowiązków Dostawcy należy rozładunek dostarczonych wyrobów medycznych w miejscu wskazanym przez </w:t>
      </w:r>
      <w:r w:rsidR="007A3A95" w:rsidRPr="00FD5882">
        <w:t xml:space="preserve">Zamawiającego </w:t>
      </w:r>
      <w:r w:rsidRPr="00FD5882">
        <w:t>i przekazanie wyrobów medycznych odpowiedzialnemu pracownikowi</w:t>
      </w:r>
      <w:r w:rsidR="007A3A95" w:rsidRPr="00FD5882">
        <w:t xml:space="preserve"> Zamawiającego</w:t>
      </w:r>
      <w:r w:rsidRPr="00FD5882">
        <w:t xml:space="preserve">. </w:t>
      </w:r>
    </w:p>
    <w:p w14:paraId="42944187" w14:textId="77777777" w:rsidR="008D13C2" w:rsidRPr="008D13C2" w:rsidRDefault="008D13C2" w:rsidP="008D13C2">
      <w:pPr>
        <w:numPr>
          <w:ilvl w:val="0"/>
          <w:numId w:val="10"/>
        </w:numPr>
        <w:autoSpaceDE w:val="0"/>
        <w:jc w:val="both"/>
        <w:rPr>
          <w:strike/>
        </w:rPr>
      </w:pPr>
      <w:r w:rsidRPr="008D13C2">
        <w:rPr>
          <w:rFonts w:eastAsia="SimSun"/>
          <w:kern w:val="1"/>
          <w:lang w:eastAsia="hi-IN" w:bidi="hi-IN"/>
        </w:rPr>
        <w:t>Każdorazowy odbiór ilościowy dostarczonych wyrobów medycznych będzie dokonywany przez Zamawiającego za pisemnym potwierdzeniem.</w:t>
      </w:r>
    </w:p>
    <w:p w14:paraId="4CA2AAB0" w14:textId="77777777" w:rsidR="00CD03D3" w:rsidRPr="00FD5882" w:rsidRDefault="00CD03D3">
      <w:pPr>
        <w:pStyle w:val="WW-Tekstpodstawowy2"/>
        <w:numPr>
          <w:ilvl w:val="0"/>
          <w:numId w:val="10"/>
        </w:numPr>
        <w:tabs>
          <w:tab w:val="left" w:pos="390"/>
        </w:tabs>
      </w:pPr>
      <w:r w:rsidRPr="00FD5882">
        <w:t>Dostawca zobowiązuje się dostarczać zamówione partie wyrobów medycznych do miejsca wskazanego przez</w:t>
      </w:r>
      <w:r w:rsidR="007A3A95" w:rsidRPr="00FD5882">
        <w:t xml:space="preserve"> Zamawiającego</w:t>
      </w:r>
      <w:r w:rsidRPr="00FD5882">
        <w:t xml:space="preserve"> w Krakowie, os. Na Skarpie 66, w godzinach od 7.00  do 14.00.</w:t>
      </w:r>
    </w:p>
    <w:bookmarkEnd w:id="5"/>
    <w:p w14:paraId="177B0931" w14:textId="77777777" w:rsidR="00CD03D3" w:rsidRPr="00FD5882" w:rsidRDefault="00CD03D3">
      <w:pPr>
        <w:jc w:val="both"/>
      </w:pPr>
    </w:p>
    <w:p w14:paraId="661C5BD0" w14:textId="77777777" w:rsidR="00CD03D3" w:rsidRPr="00FD5882" w:rsidRDefault="00CD03D3">
      <w:pPr>
        <w:jc w:val="center"/>
        <w:rPr>
          <w:b/>
        </w:rPr>
      </w:pPr>
      <w:r w:rsidRPr="00FD5882">
        <w:rPr>
          <w:b/>
        </w:rPr>
        <w:t xml:space="preserve">§ </w:t>
      </w:r>
      <w:r w:rsidR="00A01510" w:rsidRPr="00FD5882">
        <w:rPr>
          <w:b/>
        </w:rPr>
        <w:t>7</w:t>
      </w:r>
    </w:p>
    <w:p w14:paraId="68FB318C" w14:textId="77777777" w:rsidR="00DE0772" w:rsidRPr="00FD5882" w:rsidRDefault="00DE0772">
      <w:pPr>
        <w:jc w:val="center"/>
      </w:pPr>
    </w:p>
    <w:p w14:paraId="07A8B2C9" w14:textId="77777777" w:rsidR="00CD03D3" w:rsidRPr="00FD5882" w:rsidRDefault="00CD03D3">
      <w:pPr>
        <w:numPr>
          <w:ilvl w:val="0"/>
          <w:numId w:val="12"/>
        </w:numPr>
        <w:jc w:val="both"/>
      </w:pPr>
      <w:r w:rsidRPr="00FD5882">
        <w:t xml:space="preserve">Płatność wynagrodzenia z tytułu dostawy wyrobów medycznych będzie dokonywana po podpisaniu przez strony dokumentów potwierdzających realizację dostawy, o których mowa w § </w:t>
      </w:r>
      <w:r w:rsidR="008907F0">
        <w:t>6</w:t>
      </w:r>
      <w:r w:rsidRPr="00FD5882">
        <w:t xml:space="preserve"> ust. 3 umowy, na podstawie faktury, w terminie 60 dni od daty dostarczenia prawidłowo wystawionej faktury wraz z załącznikiem</w:t>
      </w:r>
      <w:r w:rsidR="007A3A95" w:rsidRPr="00FD5882">
        <w:t xml:space="preserve"> Zamawiającego</w:t>
      </w:r>
      <w:r w:rsidRPr="00FD5882">
        <w:t xml:space="preserve">. </w:t>
      </w:r>
    </w:p>
    <w:p w14:paraId="6DDF8436" w14:textId="77777777" w:rsidR="00CD03D3" w:rsidRPr="00FD5882" w:rsidRDefault="00CD03D3">
      <w:pPr>
        <w:pStyle w:val="Tekstpodstawowy"/>
        <w:numPr>
          <w:ilvl w:val="0"/>
          <w:numId w:val="12"/>
        </w:numPr>
        <w:jc w:val="both"/>
        <w:rPr>
          <w:sz w:val="20"/>
        </w:rPr>
      </w:pPr>
      <w:r w:rsidRPr="00FD5882">
        <w:rPr>
          <w:sz w:val="20"/>
        </w:rPr>
        <w:t xml:space="preserve">Płatność wynagrodzenia będzie dokonywana przelewem na rachunek bankowy Dostawcy wskazany przez niego na fakturze. Za dzień zapłaty uważa się datę obciążenia rachunku bankowego Dostawcy. </w:t>
      </w:r>
    </w:p>
    <w:p w14:paraId="32DFF87D" w14:textId="77777777" w:rsidR="00654B44" w:rsidRPr="00FD5882" w:rsidRDefault="001012C3">
      <w:pPr>
        <w:pStyle w:val="Tekstpodstawowy"/>
        <w:numPr>
          <w:ilvl w:val="0"/>
          <w:numId w:val="12"/>
        </w:numPr>
        <w:jc w:val="both"/>
        <w:rPr>
          <w:sz w:val="20"/>
        </w:rPr>
      </w:pPr>
      <w:r w:rsidRPr="00FD5882">
        <w:rPr>
          <w:sz w:val="20"/>
        </w:rPr>
        <w:t>Dostawca ma możliwość wysyłania ustrukturyzowanych faktur elektronicznych do Zamawiającego za pośrednictwem Platformy Elektronicznego Fakturowania (platforma dostępna pod adresem www: efaktura.gov.pl).</w:t>
      </w:r>
    </w:p>
    <w:p w14:paraId="554CAA67" w14:textId="77777777" w:rsidR="00CD03D3" w:rsidRPr="00FD5882" w:rsidRDefault="00CD03D3">
      <w:pPr>
        <w:pStyle w:val="Tekstpodstawowy"/>
        <w:numPr>
          <w:ilvl w:val="0"/>
          <w:numId w:val="12"/>
        </w:numPr>
        <w:jc w:val="both"/>
        <w:rPr>
          <w:sz w:val="20"/>
        </w:rPr>
      </w:pPr>
      <w:r w:rsidRPr="00FD5882">
        <w:rPr>
          <w:sz w:val="20"/>
        </w:rPr>
        <w:t xml:space="preserve">Strony zgodnie postanawiają, iż w razie opóźnienia w zapłacie faktury Dostawcy przysługują odsetki ustawowe kapitałowe zgodnie z art. 359 § 1 Kodeksu cywilnego. </w:t>
      </w:r>
    </w:p>
    <w:p w14:paraId="793206D5" w14:textId="77777777" w:rsidR="00CD03D3" w:rsidRPr="00FD5882" w:rsidRDefault="00CD03D3">
      <w:pPr>
        <w:jc w:val="center"/>
      </w:pPr>
    </w:p>
    <w:p w14:paraId="0F3D1C48" w14:textId="77777777" w:rsidR="00CD03D3" w:rsidRPr="00FD5882" w:rsidRDefault="00CD03D3">
      <w:pPr>
        <w:jc w:val="center"/>
        <w:rPr>
          <w:rFonts w:eastAsia="TimesNewRomanPS-BoldMT"/>
          <w:b/>
          <w:kern w:val="1"/>
          <w:lang w:eastAsia="hi-IN" w:bidi="hi-IN"/>
        </w:rPr>
      </w:pPr>
      <w:r w:rsidRPr="00FD5882">
        <w:rPr>
          <w:b/>
        </w:rPr>
        <w:t xml:space="preserve">§ </w:t>
      </w:r>
      <w:r w:rsidR="00A01510" w:rsidRPr="00FD5882">
        <w:rPr>
          <w:b/>
        </w:rPr>
        <w:t>8</w:t>
      </w:r>
    </w:p>
    <w:p w14:paraId="3672B639" w14:textId="77777777" w:rsidR="00DE0772" w:rsidRPr="00FD5882" w:rsidRDefault="00DE0772">
      <w:pPr>
        <w:jc w:val="center"/>
        <w:rPr>
          <w:rFonts w:eastAsia="TimesNewRomanPS-BoldMT"/>
          <w:kern w:val="1"/>
          <w:lang w:eastAsia="hi-IN" w:bidi="hi-IN"/>
        </w:rPr>
      </w:pPr>
    </w:p>
    <w:p w14:paraId="69C567CB" w14:textId="77777777" w:rsidR="00CD03D3" w:rsidRPr="00745E53" w:rsidRDefault="007A3A95" w:rsidP="005B03F0">
      <w:pPr>
        <w:numPr>
          <w:ilvl w:val="0"/>
          <w:numId w:val="19"/>
        </w:numPr>
        <w:ind w:left="426"/>
        <w:jc w:val="both"/>
        <w:rPr>
          <w:rFonts w:eastAsia="Lucida Sans Unicode"/>
          <w:kern w:val="1"/>
          <w:lang w:eastAsia="hi-IN" w:bidi="hi-IN"/>
        </w:rPr>
      </w:pPr>
      <w:bookmarkStart w:id="6" w:name="_Hlk130280400"/>
      <w:r w:rsidRPr="00FD5882">
        <w:t>Zamawiający</w:t>
      </w:r>
      <w:r w:rsidRPr="00FD5882">
        <w:rPr>
          <w:rFonts w:eastAsia="Lucida Sans Unicode"/>
          <w:kern w:val="1"/>
          <w:lang w:eastAsia="hi-IN" w:bidi="hi-IN"/>
        </w:rPr>
        <w:t xml:space="preserve"> </w:t>
      </w:r>
      <w:r w:rsidR="00CD03D3" w:rsidRPr="00FD5882">
        <w:rPr>
          <w:rFonts w:eastAsia="Lucida Sans Unicode"/>
          <w:kern w:val="1"/>
          <w:lang w:eastAsia="hi-IN" w:bidi="hi-IN"/>
        </w:rPr>
        <w:t xml:space="preserve">w chwili odbioru </w:t>
      </w:r>
      <w:r w:rsidR="00FE11C8">
        <w:rPr>
          <w:rFonts w:eastAsia="Lucida Sans Unicode"/>
          <w:kern w:val="1"/>
          <w:lang w:eastAsia="hi-IN" w:bidi="hi-IN"/>
        </w:rPr>
        <w:t>wyrobów medycznych</w:t>
      </w:r>
      <w:r w:rsidR="00CD03D3" w:rsidRPr="00FD5882">
        <w:rPr>
          <w:rFonts w:eastAsia="Lucida Sans Unicode"/>
          <w:kern w:val="1"/>
          <w:lang w:eastAsia="hi-IN" w:bidi="hi-IN"/>
        </w:rPr>
        <w:t xml:space="preserve"> jest zobowiązany do zbadania, czy dostawa jest pod względem </w:t>
      </w:r>
      <w:r w:rsidR="00CD03D3" w:rsidRPr="00745E53">
        <w:rPr>
          <w:rFonts w:eastAsia="Lucida Sans Unicode"/>
          <w:kern w:val="1"/>
          <w:lang w:eastAsia="hi-IN" w:bidi="hi-IN"/>
        </w:rPr>
        <w:t>ilościowym i jakościowym zgodna z załączonymi dokumentami. Zbadanie obejmuje przeliczenie ilości opakowań i ustalenie ich stanu, a w razie uszkodzenia opakowania sprawdzenie stanu jego zawartości.</w:t>
      </w:r>
    </w:p>
    <w:p w14:paraId="552BD4B3" w14:textId="77777777" w:rsidR="00CD03D3" w:rsidRPr="00745E53" w:rsidRDefault="00CD03D3" w:rsidP="005B03F0">
      <w:pPr>
        <w:numPr>
          <w:ilvl w:val="0"/>
          <w:numId w:val="19"/>
        </w:numPr>
        <w:ind w:left="426"/>
        <w:jc w:val="both"/>
        <w:rPr>
          <w:rFonts w:eastAsia="Lucida Sans Unicode"/>
          <w:kern w:val="1"/>
          <w:lang w:eastAsia="hi-IN" w:bidi="hi-IN"/>
        </w:rPr>
      </w:pPr>
      <w:r w:rsidRPr="00745E53">
        <w:rPr>
          <w:rFonts w:eastAsia="Lucida Sans Unicode"/>
          <w:kern w:val="1"/>
          <w:lang w:eastAsia="hi-IN" w:bidi="hi-IN"/>
        </w:rPr>
        <w:t xml:space="preserve">Reklamacje ilościowe zgłaszane będą Dostawcy </w:t>
      </w:r>
      <w:r w:rsidRPr="00FE11C8">
        <w:rPr>
          <w:rFonts w:eastAsia="Lucida Sans Unicode"/>
          <w:kern w:val="1"/>
          <w:lang w:eastAsia="hi-IN" w:bidi="hi-IN"/>
        </w:rPr>
        <w:t>pisemnie</w:t>
      </w:r>
      <w:r w:rsidRPr="00FE11C8">
        <w:rPr>
          <w:rFonts w:eastAsia="Lucida Sans Unicode"/>
          <w:color w:val="FF0000"/>
          <w:kern w:val="1"/>
          <w:lang w:eastAsia="hi-IN" w:bidi="hi-IN"/>
        </w:rPr>
        <w:t xml:space="preserve"> </w:t>
      </w:r>
      <w:r w:rsidR="00E13E51" w:rsidRPr="00E13E51">
        <w:rPr>
          <w:rFonts w:eastAsia="Lucida Sans Unicode"/>
          <w:kern w:val="1"/>
          <w:lang w:eastAsia="hi-IN" w:bidi="hi-IN"/>
        </w:rPr>
        <w:t>poprzez e-mail</w:t>
      </w:r>
      <w:r w:rsidRPr="00745E53">
        <w:rPr>
          <w:rFonts w:eastAsia="Lucida Sans Unicode"/>
          <w:kern w:val="1"/>
          <w:lang w:eastAsia="hi-IN" w:bidi="hi-IN"/>
        </w:rPr>
        <w:t xml:space="preserve"> w terminie 3 dni roboczych od daty odbioru dostarczonych materiałów. Pozostałe reklamacje</w:t>
      </w:r>
      <w:r w:rsidR="007A3A95" w:rsidRPr="00745E53">
        <w:rPr>
          <w:rFonts w:eastAsia="Lucida Sans Unicode"/>
          <w:kern w:val="1"/>
          <w:lang w:eastAsia="hi-IN" w:bidi="hi-IN"/>
        </w:rPr>
        <w:t xml:space="preserve"> </w:t>
      </w:r>
      <w:r w:rsidR="007A3A95" w:rsidRPr="00745E53">
        <w:t>Zamawiający</w:t>
      </w:r>
      <w:r w:rsidRPr="00745E53">
        <w:rPr>
          <w:rFonts w:eastAsia="Lucida Sans Unicode"/>
          <w:kern w:val="1"/>
          <w:lang w:eastAsia="hi-IN" w:bidi="hi-IN"/>
        </w:rPr>
        <w:t xml:space="preserve"> ma prawo zgłaszać w ciągu 7 dni od daty </w:t>
      </w:r>
      <w:r w:rsidRPr="00745E53">
        <w:rPr>
          <w:rFonts w:eastAsia="Lucida Sans Unicode"/>
          <w:kern w:val="1"/>
          <w:lang w:eastAsia="hi-IN" w:bidi="hi-IN"/>
        </w:rPr>
        <w:lastRenderedPageBreak/>
        <w:t xml:space="preserve">stwierdzenia wady. </w:t>
      </w:r>
    </w:p>
    <w:p w14:paraId="0D8BBDD5" w14:textId="77777777" w:rsidR="00CD03D3" w:rsidRPr="00745E53" w:rsidRDefault="00CD03D3" w:rsidP="005B03F0">
      <w:pPr>
        <w:numPr>
          <w:ilvl w:val="0"/>
          <w:numId w:val="19"/>
        </w:numPr>
        <w:ind w:left="426"/>
        <w:jc w:val="both"/>
        <w:rPr>
          <w:rFonts w:eastAsia="TimesNewRomanPSMT"/>
          <w:kern w:val="1"/>
          <w:lang w:eastAsia="hi-IN" w:bidi="hi-IN"/>
        </w:rPr>
      </w:pPr>
      <w:r w:rsidRPr="00745E53">
        <w:rPr>
          <w:rFonts w:eastAsia="Lucida Sans Unicode"/>
          <w:kern w:val="1"/>
          <w:lang w:eastAsia="hi-IN" w:bidi="hi-IN"/>
        </w:rPr>
        <w:t>W razie stwierdzenia uszkodzenia w czasie transportu</w:t>
      </w:r>
      <w:r w:rsidR="007A3A95" w:rsidRPr="00745E53">
        <w:rPr>
          <w:rFonts w:eastAsia="Lucida Sans Unicode"/>
          <w:kern w:val="1"/>
          <w:lang w:eastAsia="hi-IN" w:bidi="hi-IN"/>
        </w:rPr>
        <w:t xml:space="preserve"> </w:t>
      </w:r>
      <w:r w:rsidR="007A3A95" w:rsidRPr="00745E53">
        <w:t>Zamawiający</w:t>
      </w:r>
      <w:r w:rsidRPr="00745E53">
        <w:rPr>
          <w:rFonts w:eastAsia="Lucida Sans Unicode"/>
          <w:kern w:val="1"/>
          <w:lang w:eastAsia="hi-IN" w:bidi="hi-IN"/>
        </w:rPr>
        <w:t xml:space="preserve"> wyśle Dostawcy niezwłocznie, </w:t>
      </w:r>
      <w:r w:rsidR="00E13E51" w:rsidRPr="00E13E51">
        <w:rPr>
          <w:rFonts w:eastAsia="Lucida Sans Unicode"/>
          <w:kern w:val="1"/>
          <w:lang w:eastAsia="hi-IN" w:bidi="hi-IN"/>
        </w:rPr>
        <w:t>poprzez e-mail</w:t>
      </w:r>
      <w:r w:rsidRPr="00E13E51">
        <w:rPr>
          <w:rFonts w:eastAsia="Lucida Sans Unicode"/>
          <w:kern w:val="1"/>
          <w:lang w:eastAsia="hi-IN" w:bidi="hi-IN"/>
        </w:rPr>
        <w:t>,</w:t>
      </w:r>
      <w:r w:rsidRPr="00745E53">
        <w:rPr>
          <w:rFonts w:eastAsia="Lucida Sans Unicode"/>
          <w:kern w:val="1"/>
          <w:lang w:eastAsia="hi-IN" w:bidi="hi-IN"/>
        </w:rPr>
        <w:t xml:space="preserve"> zawiadomienie wraz z protokołem stwierdzającym uszkodzenie w terminie 3 dni roboczych od stwierdzenia wady. </w:t>
      </w:r>
    </w:p>
    <w:p w14:paraId="44FE4FF2" w14:textId="77777777" w:rsidR="00CD03D3" w:rsidRPr="00FD5882" w:rsidRDefault="00CD03D3" w:rsidP="005B03F0">
      <w:pPr>
        <w:numPr>
          <w:ilvl w:val="0"/>
          <w:numId w:val="19"/>
        </w:numPr>
        <w:ind w:left="426"/>
        <w:jc w:val="both"/>
      </w:pPr>
      <w:r w:rsidRPr="00745E53">
        <w:rPr>
          <w:rFonts w:eastAsia="TimesNewRomanPSMT"/>
          <w:kern w:val="1"/>
          <w:lang w:eastAsia="hi-IN" w:bidi="hi-IN"/>
        </w:rPr>
        <w:t>Dostawca zobowiązuje się rozpatrzyć reklamację i dostarczyć brakujące materiały lub materiały wolne od wad w terminie do 5 dni roboczych od dnia zgłoszenia reklamacji</w:t>
      </w:r>
      <w:r w:rsidRPr="00FD5882">
        <w:rPr>
          <w:rFonts w:eastAsia="TimesNewRomanPSMT"/>
          <w:kern w:val="1"/>
          <w:lang w:eastAsia="hi-IN" w:bidi="hi-IN"/>
        </w:rPr>
        <w:t xml:space="preserve"> przez</w:t>
      </w:r>
      <w:r w:rsidR="007A3A95" w:rsidRPr="00FD5882">
        <w:rPr>
          <w:rFonts w:eastAsia="TimesNewRomanPSMT"/>
          <w:kern w:val="1"/>
          <w:lang w:eastAsia="hi-IN" w:bidi="hi-IN"/>
        </w:rPr>
        <w:t xml:space="preserve"> </w:t>
      </w:r>
      <w:r w:rsidR="007A3A95" w:rsidRPr="00FD5882">
        <w:t>Zamawiającego</w:t>
      </w:r>
      <w:r w:rsidRPr="00FD5882">
        <w:rPr>
          <w:rFonts w:eastAsia="TimesNewRomanPS-BoldMT"/>
          <w:kern w:val="1"/>
          <w:lang w:eastAsia="hi-IN" w:bidi="hi-IN"/>
        </w:rPr>
        <w:t>.</w:t>
      </w:r>
    </w:p>
    <w:bookmarkEnd w:id="6"/>
    <w:p w14:paraId="6B4DE043" w14:textId="77777777" w:rsidR="00CD03D3" w:rsidRPr="00FD5882" w:rsidRDefault="00CD03D3">
      <w:pPr>
        <w:jc w:val="both"/>
      </w:pPr>
    </w:p>
    <w:p w14:paraId="25A15304" w14:textId="77777777" w:rsidR="00CD03D3" w:rsidRPr="00FD5882" w:rsidRDefault="00CD03D3">
      <w:pPr>
        <w:jc w:val="center"/>
        <w:rPr>
          <w:b/>
        </w:rPr>
      </w:pPr>
      <w:r w:rsidRPr="00FD5882">
        <w:rPr>
          <w:b/>
        </w:rPr>
        <w:t xml:space="preserve">§ </w:t>
      </w:r>
      <w:r w:rsidR="00A01510" w:rsidRPr="00FD5882">
        <w:rPr>
          <w:b/>
        </w:rPr>
        <w:t>9</w:t>
      </w:r>
    </w:p>
    <w:p w14:paraId="38FA90DA" w14:textId="77777777" w:rsidR="00DE0772" w:rsidRPr="00FD5882" w:rsidRDefault="00DE0772">
      <w:pPr>
        <w:jc w:val="center"/>
      </w:pPr>
    </w:p>
    <w:p w14:paraId="7F93D136" w14:textId="77777777" w:rsidR="00CD03D3" w:rsidRPr="00FD5882" w:rsidRDefault="00CD03D3">
      <w:pPr>
        <w:numPr>
          <w:ilvl w:val="0"/>
          <w:numId w:val="2"/>
        </w:numPr>
        <w:jc w:val="both"/>
      </w:pPr>
      <w:r w:rsidRPr="00FD5882">
        <w:t>Strony ustalają odpowiedzialność za niewykonanie lub nienależyte wykonanie umowy w formie kar umownych.</w:t>
      </w:r>
    </w:p>
    <w:p w14:paraId="64CDF289" w14:textId="77777777" w:rsidR="00CD03D3" w:rsidRPr="00FD5882" w:rsidRDefault="00CD03D3">
      <w:pPr>
        <w:numPr>
          <w:ilvl w:val="0"/>
          <w:numId w:val="2"/>
        </w:numPr>
        <w:jc w:val="both"/>
      </w:pPr>
      <w:r w:rsidRPr="00FD5882">
        <w:t>Dostawca zapłaci</w:t>
      </w:r>
      <w:r w:rsidR="007A3A95" w:rsidRPr="00FD5882">
        <w:t xml:space="preserve"> Zamawiającemu</w:t>
      </w:r>
      <w:r w:rsidRPr="00FD5882">
        <w:t xml:space="preserve"> kary:</w:t>
      </w:r>
    </w:p>
    <w:p w14:paraId="4BDE5D97" w14:textId="77777777" w:rsidR="00CD03D3" w:rsidRPr="00FD5882" w:rsidRDefault="00CD03D3" w:rsidP="00E11616">
      <w:pPr>
        <w:pStyle w:val="Tekstpodstawowy"/>
        <w:numPr>
          <w:ilvl w:val="1"/>
          <w:numId w:val="20"/>
        </w:numPr>
        <w:tabs>
          <w:tab w:val="left" w:pos="910"/>
        </w:tabs>
        <w:jc w:val="both"/>
        <w:rPr>
          <w:sz w:val="20"/>
        </w:rPr>
      </w:pPr>
      <w:r w:rsidRPr="00FD5882">
        <w:rPr>
          <w:sz w:val="20"/>
        </w:rPr>
        <w:t xml:space="preserve">   w wysokości 10% wartości przedmiotu umowy, o której mowa w § 2 ust.</w:t>
      </w:r>
      <w:r w:rsidR="00661D1F" w:rsidRPr="00FD5882">
        <w:rPr>
          <w:sz w:val="20"/>
        </w:rPr>
        <w:t xml:space="preserve"> 4</w:t>
      </w:r>
      <w:r w:rsidRPr="00FD5882">
        <w:rPr>
          <w:sz w:val="20"/>
        </w:rPr>
        <w:t>, w przypadku odstąpienia lub rozwiązania umowy w trybie natychmiastowym umowy z powodu okoliczności, za które odpowiada Dostawca, przy czym w przypadku częściowej realizacji umowy kara umowna zostanie obniżona proporcjonalnie do stopnia wykonania umowy do dnia odstąpienia od umowy przez Dostawcę,</w:t>
      </w:r>
    </w:p>
    <w:p w14:paraId="2CB9524F" w14:textId="77777777" w:rsidR="00CD03D3" w:rsidRPr="00FD5882" w:rsidRDefault="00CD03D3" w:rsidP="00E11616">
      <w:pPr>
        <w:numPr>
          <w:ilvl w:val="1"/>
          <w:numId w:val="20"/>
        </w:numPr>
        <w:tabs>
          <w:tab w:val="left" w:pos="910"/>
        </w:tabs>
        <w:jc w:val="both"/>
      </w:pPr>
      <w:r w:rsidRPr="00FD5882">
        <w:t xml:space="preserve">  w wysokości 0,5 % wartości zamawianych wyrobów medycznych (z uwzględnieniem podatku VAT) za każd</w:t>
      </w:r>
      <w:r w:rsidR="00661D1F" w:rsidRPr="00FD5882">
        <w:t xml:space="preserve">y dzień </w:t>
      </w:r>
      <w:r w:rsidRPr="00FD5882">
        <w:t xml:space="preserve"> </w:t>
      </w:r>
      <w:r w:rsidR="00162A14">
        <w:t>zwłoki</w:t>
      </w:r>
      <w:r w:rsidR="00162A14" w:rsidRPr="00FD5882">
        <w:t xml:space="preserve"> </w:t>
      </w:r>
      <w:r w:rsidRPr="00FD5882">
        <w:t xml:space="preserve">w ich dostarczeniu </w:t>
      </w:r>
      <w:r w:rsidR="00FD5882">
        <w:t>.</w:t>
      </w:r>
    </w:p>
    <w:p w14:paraId="5C975C1E" w14:textId="77777777" w:rsidR="00CD03D3" w:rsidRPr="00FD5882" w:rsidRDefault="00CD03D3" w:rsidP="00E11616">
      <w:pPr>
        <w:numPr>
          <w:ilvl w:val="1"/>
          <w:numId w:val="20"/>
        </w:numPr>
        <w:tabs>
          <w:tab w:val="left" w:pos="910"/>
        </w:tabs>
        <w:jc w:val="both"/>
      </w:pPr>
      <w:r w:rsidRPr="00FD5882">
        <w:t xml:space="preserve">  w wysokości 0,5 % wartości reklamowanych partii wyrobów medycznych (z uwzględnieniem podatku VAT) za każdy dzień </w:t>
      </w:r>
      <w:r w:rsidR="00162A14">
        <w:t>zwłoki</w:t>
      </w:r>
      <w:r w:rsidR="00162A14" w:rsidRPr="00FD5882">
        <w:t xml:space="preserve"> </w:t>
      </w:r>
      <w:r w:rsidRPr="00FD5882">
        <w:t xml:space="preserve">w dostawie wyrobów medycznych wolnych od wad w terminie określonym w § </w:t>
      </w:r>
      <w:r w:rsidR="00FD5882">
        <w:t>8</w:t>
      </w:r>
      <w:r w:rsidRPr="00FD5882">
        <w:t xml:space="preserve"> ust. </w:t>
      </w:r>
      <w:r w:rsidR="000A3A65" w:rsidRPr="00FD5882">
        <w:t>3</w:t>
      </w:r>
      <w:r w:rsidRPr="00FD5882">
        <w:t xml:space="preserve"> umowy</w:t>
      </w:r>
      <w:r w:rsidRPr="00FD5882">
        <w:rPr>
          <w:rFonts w:eastAsia="TimesNewRoman"/>
        </w:rPr>
        <w:t xml:space="preserve">. </w:t>
      </w:r>
    </w:p>
    <w:p w14:paraId="35B5C650" w14:textId="77777777" w:rsidR="00CD03D3" w:rsidRPr="00FD5882" w:rsidRDefault="00CD03D3" w:rsidP="009D0900">
      <w:pPr>
        <w:numPr>
          <w:ilvl w:val="0"/>
          <w:numId w:val="2"/>
        </w:numPr>
        <w:tabs>
          <w:tab w:val="left" w:pos="426"/>
          <w:tab w:val="left" w:pos="910"/>
        </w:tabs>
        <w:jc w:val="both"/>
        <w:rPr>
          <w:rFonts w:eastAsia="SimSun"/>
          <w:kern w:val="1"/>
          <w:lang w:eastAsia="hi-IN" w:bidi="hi-IN"/>
        </w:rPr>
      </w:pPr>
      <w:r w:rsidRPr="00FD5882">
        <w:t>Strony mogą na zasadach ogólnych dochodzić odszkodowania przewyższającego kary umowne.</w:t>
      </w:r>
      <w:r w:rsidRPr="00FD5882">
        <w:rPr>
          <w:rFonts w:eastAsia="SimSun"/>
          <w:kern w:val="1"/>
          <w:lang w:eastAsia="hi-IN" w:bidi="hi-IN"/>
        </w:rPr>
        <w:t xml:space="preserve"> Kara umowna należna na podstawie umowy powinna być zapłacona przez Dostawcę w terminie </w:t>
      </w:r>
      <w:r w:rsidR="000A3A65" w:rsidRPr="00FD5882">
        <w:rPr>
          <w:rFonts w:eastAsia="SimSun"/>
          <w:kern w:val="1"/>
          <w:lang w:eastAsia="hi-IN" w:bidi="hi-IN"/>
        </w:rPr>
        <w:t xml:space="preserve">7 </w:t>
      </w:r>
      <w:r w:rsidRPr="00FD5882">
        <w:rPr>
          <w:rFonts w:eastAsia="SimSun"/>
          <w:kern w:val="1"/>
          <w:lang w:eastAsia="hi-IN" w:bidi="hi-IN"/>
        </w:rPr>
        <w:t>dni od daty wystąpienia przez</w:t>
      </w:r>
      <w:r w:rsidR="007A3A95" w:rsidRPr="00FD5882">
        <w:rPr>
          <w:rFonts w:eastAsia="SimSun"/>
          <w:kern w:val="1"/>
          <w:lang w:eastAsia="hi-IN" w:bidi="hi-IN"/>
        </w:rPr>
        <w:t xml:space="preserve"> </w:t>
      </w:r>
      <w:r w:rsidR="007A3A95" w:rsidRPr="00FD5882">
        <w:t>Zamawiającego</w:t>
      </w:r>
      <w:r w:rsidRPr="00FD5882">
        <w:rPr>
          <w:rFonts w:eastAsia="SimSun"/>
          <w:kern w:val="1"/>
          <w:lang w:eastAsia="hi-IN" w:bidi="hi-IN"/>
        </w:rPr>
        <w:t xml:space="preserve"> z żądaniem zapłaty. Może być również potrącona z należnego Dostawcy wynagrodzenia.</w:t>
      </w:r>
    </w:p>
    <w:p w14:paraId="1985B59E" w14:textId="77777777" w:rsidR="00CD03D3" w:rsidRPr="00FD5882" w:rsidRDefault="00CD03D3">
      <w:pPr>
        <w:widowControl/>
        <w:numPr>
          <w:ilvl w:val="0"/>
          <w:numId w:val="2"/>
        </w:numPr>
        <w:tabs>
          <w:tab w:val="left" w:pos="284"/>
          <w:tab w:val="left" w:pos="3292"/>
        </w:tabs>
        <w:suppressAutoHyphens w:val="0"/>
        <w:jc w:val="both"/>
      </w:pPr>
      <w:r w:rsidRPr="00FD5882">
        <w:rPr>
          <w:rFonts w:eastAsia="SimSun"/>
          <w:kern w:val="1"/>
          <w:lang w:eastAsia="hi-IN" w:bidi="hi-IN"/>
        </w:rPr>
        <w:t xml:space="preserve">  Naliczenie bądź zapłata przez Dostawcę kary umownej nie zwalnia go z zobowiązań wynikających z niniejszej umowy. </w:t>
      </w:r>
    </w:p>
    <w:p w14:paraId="39953DF9" w14:textId="77777777" w:rsidR="00CD03D3" w:rsidRPr="00832643" w:rsidRDefault="00CD03D3">
      <w:pPr>
        <w:pStyle w:val="Style4"/>
        <w:widowControl/>
        <w:numPr>
          <w:ilvl w:val="0"/>
          <w:numId w:val="2"/>
        </w:numPr>
        <w:spacing w:line="240" w:lineRule="auto"/>
      </w:pPr>
      <w:r w:rsidRPr="00FD5882">
        <w:t>Strony wyraźnie postanawiają, że jakiekolwiek uprawnienia</w:t>
      </w:r>
      <w:r w:rsidR="007A3A95" w:rsidRPr="00FD5882">
        <w:t xml:space="preserve"> Zamawiającego</w:t>
      </w:r>
      <w:r w:rsidRPr="00FD5882">
        <w:t xml:space="preserve"> określone w niniejszej umowie pozostają niezależne i nie wyłączają realizacji przez</w:t>
      </w:r>
      <w:r w:rsidR="007A3A95" w:rsidRPr="00FD5882">
        <w:t xml:space="preserve"> Zamawiającego</w:t>
      </w:r>
      <w:r w:rsidRPr="00FD5882">
        <w:t xml:space="preserve"> przysługujących mu praw wynikających z rękojmi za wady fizyczne sprzedanych rzeczy. Przy czym obowiązek zbadania przez</w:t>
      </w:r>
      <w:r w:rsidR="007A3A95" w:rsidRPr="00FD5882">
        <w:t xml:space="preserve"> Zamawiającego</w:t>
      </w:r>
      <w:r w:rsidRPr="00FD5882">
        <w:t xml:space="preserve"> dostarczonych wyrobów medycznych może nastą</w:t>
      </w:r>
      <w:r w:rsidRPr="00832643">
        <w:t>pić w terminie 30 dni od dostawy, zaś obowiązek zawiadomienia Dostawcy o wadzie wyrobu medycznego w ciągu miesiąca od jej wykrycia.</w:t>
      </w:r>
    </w:p>
    <w:p w14:paraId="2D774F8D" w14:textId="77777777" w:rsidR="000462B5" w:rsidRPr="00832643" w:rsidRDefault="000462B5" w:rsidP="000462B5">
      <w:pPr>
        <w:numPr>
          <w:ilvl w:val="0"/>
          <w:numId w:val="2"/>
        </w:numPr>
      </w:pPr>
      <w:r w:rsidRPr="00832643">
        <w:t xml:space="preserve">Maksymalny wymiar kar umownych, zgodnie z dyspozycją art. 436 pkt 3) ustawy z dnia 11 września 2019 roku - Prawo zamówień publicznych, nie może przekroczyć 30% ceny brutto Umowy. </w:t>
      </w:r>
    </w:p>
    <w:p w14:paraId="198A0F38" w14:textId="77777777" w:rsidR="00832643" w:rsidRPr="00832643" w:rsidRDefault="00832643" w:rsidP="00832643">
      <w:pPr>
        <w:pStyle w:val="Akapitzlist"/>
        <w:widowControl w:val="0"/>
        <w:numPr>
          <w:ilvl w:val="0"/>
          <w:numId w:val="2"/>
        </w:numPr>
        <w:suppressAutoHyphens/>
        <w:spacing w:after="0" w:line="240" w:lineRule="auto"/>
        <w:jc w:val="both"/>
        <w:rPr>
          <w:rFonts w:ascii="Times New Roman" w:hAnsi="Times New Roman"/>
          <w:color w:val="000000"/>
          <w:sz w:val="20"/>
          <w:szCs w:val="20"/>
        </w:rPr>
      </w:pPr>
      <w:r w:rsidRPr="00832643">
        <w:rPr>
          <w:rFonts w:ascii="Times New Roman" w:hAnsi="Times New Roman"/>
          <w:color w:val="000000"/>
          <w:sz w:val="20"/>
          <w:szCs w:val="20"/>
        </w:rPr>
        <w:t>Zamawiający zapłaci Wykonawcy kary umowne za odstąpienie od umowy lub jej rozwiązanie z winy Zamawiającego, w wysokości 10 % niezrealizowanej wartości netto umowy.</w:t>
      </w:r>
    </w:p>
    <w:p w14:paraId="38F76103" w14:textId="77777777" w:rsidR="00DE0772" w:rsidRPr="00FD5882" w:rsidRDefault="00DE0772">
      <w:pPr>
        <w:jc w:val="both"/>
      </w:pPr>
    </w:p>
    <w:p w14:paraId="055191F3" w14:textId="77777777" w:rsidR="00CD03D3" w:rsidRPr="00FD5882" w:rsidRDefault="00CD03D3">
      <w:pPr>
        <w:jc w:val="center"/>
        <w:rPr>
          <w:b/>
        </w:rPr>
      </w:pPr>
      <w:r w:rsidRPr="00FD5882">
        <w:rPr>
          <w:b/>
        </w:rPr>
        <w:t>§ 1</w:t>
      </w:r>
      <w:r w:rsidR="00A01510" w:rsidRPr="00FD5882">
        <w:rPr>
          <w:b/>
        </w:rPr>
        <w:t>0</w:t>
      </w:r>
    </w:p>
    <w:p w14:paraId="2558D34C" w14:textId="77777777" w:rsidR="00DE0772" w:rsidRPr="00FD5882" w:rsidRDefault="00DE0772">
      <w:pPr>
        <w:jc w:val="center"/>
      </w:pPr>
    </w:p>
    <w:p w14:paraId="5BAED10A" w14:textId="77777777" w:rsidR="00CD03D3" w:rsidRPr="00FD5882" w:rsidRDefault="00CD03D3">
      <w:pPr>
        <w:pStyle w:val="Tekstpodstawowy21"/>
        <w:numPr>
          <w:ilvl w:val="0"/>
          <w:numId w:val="14"/>
        </w:numPr>
      </w:pPr>
      <w:bookmarkStart w:id="7" w:name="_Hlk130281233"/>
      <w:r w:rsidRPr="00FD5882">
        <w:t>Umowa niniejsza została zawarta na okres</w:t>
      </w:r>
      <w:r w:rsidR="00A01510" w:rsidRPr="00FD5882">
        <w:t xml:space="preserve"> </w:t>
      </w:r>
      <w:r w:rsidR="00A23F72" w:rsidRPr="00745E53">
        <w:rPr>
          <w:b/>
          <w:bCs/>
        </w:rPr>
        <w:t>24</w:t>
      </w:r>
      <w:r w:rsidRPr="00745E53">
        <w:rPr>
          <w:b/>
          <w:bCs/>
        </w:rPr>
        <w:t xml:space="preserve"> miesięcy</w:t>
      </w:r>
      <w:r w:rsidRPr="00FD5882">
        <w:t xml:space="preserve"> od dnia </w:t>
      </w:r>
      <w:r w:rsidR="00A6634C">
        <w:t xml:space="preserve">jej </w:t>
      </w:r>
      <w:r w:rsidRPr="00FD5882">
        <w:t>zawarcia</w:t>
      </w:r>
      <w:r w:rsidR="00745E53">
        <w:t>.</w:t>
      </w:r>
    </w:p>
    <w:p w14:paraId="5C9662F1" w14:textId="77777777" w:rsidR="00CD03D3" w:rsidRPr="00FD5882" w:rsidRDefault="007A3A95">
      <w:pPr>
        <w:pStyle w:val="Tekstpodstawowy21"/>
        <w:numPr>
          <w:ilvl w:val="0"/>
          <w:numId w:val="14"/>
        </w:numPr>
      </w:pPr>
      <w:r w:rsidRPr="00FD5882">
        <w:t xml:space="preserve">Zamawiający </w:t>
      </w:r>
      <w:r w:rsidR="00CD03D3" w:rsidRPr="00FD5882">
        <w:t>dopuszcza możliwość przedłużenia terminu obowiązywania niniejszej umowy o czas niezbędny</w:t>
      </w:r>
      <w:r w:rsidR="001F3E7F">
        <w:t>, nie dłuższy niż 6 m-cy,</w:t>
      </w:r>
      <w:r w:rsidR="00CD03D3" w:rsidRPr="00FD5882">
        <w:t xml:space="preserve"> na zrealizowanie umowy w całym jej zakresie przedmiotowym, o którym mowa w załączniku nr 1 do umowy, na podstawie jednostronnego oświadczenia</w:t>
      </w:r>
      <w:r w:rsidRPr="00FD5882">
        <w:t xml:space="preserve"> Zamawiające</w:t>
      </w:r>
      <w:r w:rsidR="00A6634C">
        <w:t>go</w:t>
      </w:r>
      <w:r w:rsidR="00CD03D3" w:rsidRPr="00FD5882">
        <w:t>.</w:t>
      </w:r>
    </w:p>
    <w:bookmarkEnd w:id="7"/>
    <w:p w14:paraId="105EB07D" w14:textId="77777777" w:rsidR="00CD03D3" w:rsidRPr="00FD5882" w:rsidRDefault="00CD03D3">
      <w:pPr>
        <w:widowControl/>
        <w:numPr>
          <w:ilvl w:val="0"/>
          <w:numId w:val="14"/>
        </w:numPr>
        <w:suppressAutoHyphens w:val="0"/>
        <w:jc w:val="both"/>
      </w:pPr>
      <w:r w:rsidRPr="00FD5882">
        <w:t xml:space="preserve">Strony zgodnie postanawiają że osobami odpowiedzialnymi za realizację niniejszej umowy będą: </w:t>
      </w:r>
    </w:p>
    <w:p w14:paraId="1BA56555" w14:textId="77777777" w:rsidR="00CD03D3" w:rsidRPr="00FD5882" w:rsidRDefault="00CD03D3" w:rsidP="009D0900">
      <w:pPr>
        <w:widowControl/>
        <w:numPr>
          <w:ilvl w:val="1"/>
          <w:numId w:val="17"/>
        </w:numPr>
        <w:suppressAutoHyphens w:val="0"/>
        <w:spacing w:before="120"/>
        <w:ind w:left="1077" w:hanging="357"/>
        <w:jc w:val="both"/>
      </w:pPr>
      <w:r w:rsidRPr="00FD5882">
        <w:t>po stronie Dostawcy – _</w:t>
      </w:r>
      <w:r w:rsidR="00745E53">
        <w:t>___________________</w:t>
      </w:r>
      <w:r w:rsidRPr="00FD5882">
        <w:t>____</w:t>
      </w:r>
      <w:r w:rsidR="00745E53">
        <w:t>_</w:t>
      </w:r>
      <w:r w:rsidRPr="00FD5882">
        <w:t>, tel. _</w:t>
      </w:r>
      <w:r w:rsidR="00745E53">
        <w:t>_________</w:t>
      </w:r>
      <w:r w:rsidRPr="00FD5882">
        <w:t>__</w:t>
      </w:r>
      <w:r w:rsidR="00745E53">
        <w:t>__</w:t>
      </w:r>
      <w:r w:rsidRPr="00FD5882">
        <w:t>__</w:t>
      </w:r>
      <w:r w:rsidR="000A3A65" w:rsidRPr="00FD5882">
        <w:t xml:space="preserve"> e-mail </w:t>
      </w:r>
      <w:r w:rsidR="00745E53">
        <w:t>___________________</w:t>
      </w:r>
    </w:p>
    <w:p w14:paraId="332D3104" w14:textId="77777777" w:rsidR="00CD03D3" w:rsidRPr="00A93BF5" w:rsidRDefault="00CD03D3" w:rsidP="009D0900">
      <w:pPr>
        <w:widowControl/>
        <w:numPr>
          <w:ilvl w:val="1"/>
          <w:numId w:val="17"/>
        </w:numPr>
        <w:tabs>
          <w:tab w:val="clear" w:pos="0"/>
        </w:tabs>
        <w:suppressAutoHyphens w:val="0"/>
        <w:jc w:val="both"/>
        <w:rPr>
          <w:b/>
        </w:rPr>
      </w:pPr>
      <w:r w:rsidRPr="00A93BF5">
        <w:t xml:space="preserve">po stronie </w:t>
      </w:r>
      <w:r w:rsidR="007A3A95" w:rsidRPr="00A93BF5">
        <w:t>Zamawiającego</w:t>
      </w:r>
      <w:r w:rsidRPr="00A93BF5">
        <w:t xml:space="preserve"> </w:t>
      </w:r>
      <w:r w:rsidR="009D0900" w:rsidRPr="00A93BF5">
        <w:t>–</w:t>
      </w:r>
      <w:r w:rsidRPr="00A93BF5">
        <w:t xml:space="preserve"> </w:t>
      </w:r>
      <w:r w:rsidR="009D0900" w:rsidRPr="00A93BF5">
        <w:t xml:space="preserve">Kierownik Apteki Szpitalnej lub osoba przez niego wskazana, tel. 126229327, e-mail: </w:t>
      </w:r>
      <w:hyperlink r:id="rId7" w:history="1">
        <w:r w:rsidR="009D0900" w:rsidRPr="00A93BF5">
          <w:rPr>
            <w:rStyle w:val="Hipercze"/>
          </w:rPr>
          <w:t>apteka@zeromski-szpital.pl</w:t>
        </w:r>
      </w:hyperlink>
      <w:r w:rsidR="009D0900" w:rsidRPr="00A93BF5">
        <w:t xml:space="preserve"> </w:t>
      </w:r>
    </w:p>
    <w:p w14:paraId="67BE36B3" w14:textId="77777777" w:rsidR="00DE0772" w:rsidRPr="00FD5882" w:rsidRDefault="00DE0772">
      <w:pPr>
        <w:jc w:val="center"/>
        <w:rPr>
          <w:b/>
        </w:rPr>
      </w:pPr>
    </w:p>
    <w:p w14:paraId="07455F7A" w14:textId="1E736917" w:rsidR="00CD03D3" w:rsidRPr="00FD5882" w:rsidRDefault="00CD03D3">
      <w:pPr>
        <w:jc w:val="center"/>
        <w:rPr>
          <w:b/>
        </w:rPr>
      </w:pPr>
      <w:r w:rsidRPr="00FD5882">
        <w:rPr>
          <w:b/>
        </w:rPr>
        <w:t>§ 1</w:t>
      </w:r>
      <w:r w:rsidR="00832643">
        <w:rPr>
          <w:b/>
        </w:rPr>
        <w:t>1</w:t>
      </w:r>
    </w:p>
    <w:p w14:paraId="0B6C74C2" w14:textId="77777777" w:rsidR="00DE0772" w:rsidRPr="00FD5882" w:rsidRDefault="00DE0772">
      <w:pPr>
        <w:jc w:val="center"/>
      </w:pPr>
    </w:p>
    <w:p w14:paraId="5AC7FB1C" w14:textId="77777777" w:rsidR="00CD03D3" w:rsidRPr="00FD5882" w:rsidRDefault="007A3A95" w:rsidP="00E07677">
      <w:pPr>
        <w:pStyle w:val="Tekstpodstawowy"/>
        <w:numPr>
          <w:ilvl w:val="3"/>
          <w:numId w:val="17"/>
        </w:numPr>
        <w:ind w:left="284" w:hanging="284"/>
        <w:jc w:val="both"/>
        <w:rPr>
          <w:sz w:val="20"/>
        </w:rPr>
      </w:pPr>
      <w:r w:rsidRPr="00FD5882">
        <w:rPr>
          <w:sz w:val="20"/>
        </w:rPr>
        <w:t>Zamawiającemu p</w:t>
      </w:r>
      <w:r w:rsidR="00CD03D3" w:rsidRPr="00FD5882">
        <w:rPr>
          <w:sz w:val="20"/>
        </w:rPr>
        <w:t xml:space="preserve">rzysługuje prawo rozwiązania umowy w trybie natychmiastowym oraz prawo naliczenia kary umownej w wysokości obliczonej jak w § </w:t>
      </w:r>
      <w:r w:rsidR="008907F0">
        <w:rPr>
          <w:sz w:val="20"/>
        </w:rPr>
        <w:t>9</w:t>
      </w:r>
      <w:r w:rsidR="00CD03D3" w:rsidRPr="00FD5882">
        <w:rPr>
          <w:sz w:val="20"/>
        </w:rPr>
        <w:t xml:space="preserve"> ust. 2 lit. a w przypadku:</w:t>
      </w:r>
    </w:p>
    <w:p w14:paraId="44F949B2" w14:textId="77777777" w:rsidR="00CD03D3" w:rsidRPr="00FD5882" w:rsidRDefault="00CD03D3" w:rsidP="009D0900">
      <w:pPr>
        <w:numPr>
          <w:ilvl w:val="0"/>
          <w:numId w:val="18"/>
        </w:numPr>
        <w:tabs>
          <w:tab w:val="left" w:pos="426"/>
          <w:tab w:val="left" w:pos="786"/>
        </w:tabs>
        <w:jc w:val="both"/>
      </w:pPr>
      <w:r w:rsidRPr="00FD5882">
        <w:t>dwukrotnego stwierdzenia przez</w:t>
      </w:r>
      <w:r w:rsidR="007A3A95" w:rsidRPr="00FD5882">
        <w:t xml:space="preserve"> Zamawiającego</w:t>
      </w:r>
      <w:r w:rsidRPr="00FD5882">
        <w:t xml:space="preserve"> dostarczenia niewłaściwej jakości dostarczonych wyrobów medycznych,</w:t>
      </w:r>
    </w:p>
    <w:p w14:paraId="2A8D1A6A" w14:textId="77777777" w:rsidR="00E07677" w:rsidRPr="00E07677" w:rsidRDefault="00CD03D3" w:rsidP="00E07677">
      <w:pPr>
        <w:numPr>
          <w:ilvl w:val="0"/>
          <w:numId w:val="18"/>
        </w:numPr>
        <w:tabs>
          <w:tab w:val="left" w:pos="426"/>
        </w:tabs>
        <w:jc w:val="both"/>
        <w:rPr>
          <w:b/>
        </w:rPr>
      </w:pPr>
      <w:r w:rsidRPr="00FD5882">
        <w:t>dwukrotnego stwierdzenia przez</w:t>
      </w:r>
      <w:r w:rsidR="007A3A95" w:rsidRPr="00FD5882">
        <w:t xml:space="preserve"> Zamawiającego</w:t>
      </w:r>
      <w:r w:rsidRPr="00FD5882">
        <w:t xml:space="preserve"> dostawy uszkodzonych wyrobów medycznych.</w:t>
      </w:r>
    </w:p>
    <w:p w14:paraId="023B2BCE" w14:textId="77777777" w:rsidR="00CD03D3" w:rsidRPr="00AC70AE" w:rsidRDefault="00E07677" w:rsidP="00E07677">
      <w:pPr>
        <w:tabs>
          <w:tab w:val="left" w:pos="851"/>
        </w:tabs>
        <w:ind w:left="426" w:hanging="426"/>
        <w:jc w:val="both"/>
        <w:rPr>
          <w:bCs/>
        </w:rPr>
      </w:pPr>
      <w:r w:rsidRPr="00AC70AE">
        <w:rPr>
          <w:bCs/>
        </w:rPr>
        <w:t>2.  Przed rozwiązaniem umowy Zamawiający pisemnie wezwie Wykonawcę do należytego wykonywania umowy.</w:t>
      </w:r>
    </w:p>
    <w:p w14:paraId="330C2267" w14:textId="77777777" w:rsidR="00AC70AE" w:rsidRDefault="00AC70AE">
      <w:pPr>
        <w:jc w:val="center"/>
        <w:rPr>
          <w:b/>
        </w:rPr>
      </w:pPr>
    </w:p>
    <w:p w14:paraId="73909578" w14:textId="4B488C6D" w:rsidR="00CD03D3" w:rsidRPr="00FD5882" w:rsidRDefault="00CD03D3">
      <w:pPr>
        <w:jc w:val="center"/>
        <w:rPr>
          <w:b/>
        </w:rPr>
      </w:pPr>
      <w:r w:rsidRPr="00FD5882">
        <w:rPr>
          <w:b/>
        </w:rPr>
        <w:t>§ 1</w:t>
      </w:r>
      <w:r w:rsidR="00832643">
        <w:rPr>
          <w:b/>
        </w:rPr>
        <w:t>2</w:t>
      </w:r>
    </w:p>
    <w:p w14:paraId="0CC31B73" w14:textId="77777777" w:rsidR="00DE0772" w:rsidRPr="00FD5882" w:rsidRDefault="00DE0772">
      <w:pPr>
        <w:jc w:val="center"/>
      </w:pPr>
    </w:p>
    <w:p w14:paraId="3400D22F" w14:textId="77777777" w:rsidR="00CD03D3" w:rsidRDefault="00CD03D3" w:rsidP="002E6EE9">
      <w:pPr>
        <w:numPr>
          <w:ilvl w:val="6"/>
          <w:numId w:val="17"/>
        </w:numPr>
        <w:ind w:left="426"/>
        <w:jc w:val="both"/>
      </w:pPr>
      <w:bookmarkStart w:id="8" w:name="_Hlk130280710"/>
      <w:r w:rsidRPr="00FD5882">
        <w:t>W razie wystąpienia istotnej zmiany okoliczności powodującej, że wykonanie umowy nie leży w interesie publicznym, czego nie można było przewidzieć w chwili zawarcia, umowy</w:t>
      </w:r>
      <w:r w:rsidR="007A3A95" w:rsidRPr="00FD5882">
        <w:t xml:space="preserve"> Zamawiający</w:t>
      </w:r>
      <w:r w:rsidRPr="00FD5882">
        <w:t xml:space="preserve"> może odstąpić od umowy w terminie 30 dni od dnia powzięcia wiadomości o tych okolicznościach. W takim przypadku Dostawca może żądać jedynie wynagrodzenia należnego mu z tytułu wykonania części umowy.</w:t>
      </w:r>
    </w:p>
    <w:p w14:paraId="1E8C32E3" w14:textId="77777777" w:rsidR="00CD03D3" w:rsidRPr="00FD5882" w:rsidRDefault="002E6EE9" w:rsidP="002E6EE9">
      <w:pPr>
        <w:numPr>
          <w:ilvl w:val="6"/>
          <w:numId w:val="17"/>
        </w:numPr>
        <w:ind w:left="426"/>
        <w:jc w:val="both"/>
      </w:pPr>
      <w:r>
        <w:t xml:space="preserve">Dostawca zobowiązuje się poinformować Odbiorcę, o okolicznościach, o których mowa w art. 7 ustawy z dnia 15 kwietnia 2022 roku, o szczególnych rozwiązaniach w zakresie przeciwdziałania wspieraniu agresji na Ukrainę̨ oraz służących ochronie bezpieczeństwa narodowego lub art. 5k rozporządzenie Rady (UE) NR 833/2014 z dnia 31 lipca </w:t>
      </w:r>
      <w:r>
        <w:lastRenderedPageBreak/>
        <w:t xml:space="preserve">2014 r. dotyczące środków ograniczających w związku z działaniami Rosji destabilizującymi sytuację na Ukrainie w terminie 7 dni od dnia ich wystąpienia, pod rygorem odstąpienia od umowy i nałożenia na dostawcę kary umownej, o której mowa w § </w:t>
      </w:r>
      <w:r w:rsidR="00E11616">
        <w:t>9</w:t>
      </w:r>
      <w:r>
        <w:t xml:space="preserve"> ust 2 pkt 1) Umowy.</w:t>
      </w:r>
    </w:p>
    <w:bookmarkEnd w:id="8"/>
    <w:p w14:paraId="0388F1D4" w14:textId="77777777" w:rsidR="002E6EE9" w:rsidRDefault="002E6EE9">
      <w:pPr>
        <w:jc w:val="center"/>
        <w:rPr>
          <w:b/>
        </w:rPr>
      </w:pPr>
    </w:p>
    <w:p w14:paraId="37B210CE" w14:textId="6C0036F5" w:rsidR="00CD03D3" w:rsidRPr="00FD5882" w:rsidRDefault="00CD03D3">
      <w:pPr>
        <w:jc w:val="center"/>
        <w:rPr>
          <w:b/>
        </w:rPr>
      </w:pPr>
      <w:r w:rsidRPr="00FD5882">
        <w:rPr>
          <w:b/>
        </w:rPr>
        <w:t>§ 1</w:t>
      </w:r>
      <w:r w:rsidR="00832643">
        <w:rPr>
          <w:b/>
        </w:rPr>
        <w:t>3</w:t>
      </w:r>
    </w:p>
    <w:p w14:paraId="453B90EB" w14:textId="77777777" w:rsidR="00DE0772" w:rsidRPr="00FD5882" w:rsidRDefault="00DE0772">
      <w:pPr>
        <w:jc w:val="center"/>
      </w:pPr>
    </w:p>
    <w:p w14:paraId="1933584C" w14:textId="77777777" w:rsidR="00CD03D3" w:rsidRPr="00FD5882" w:rsidRDefault="00CD03D3">
      <w:pPr>
        <w:pStyle w:val="WW-Tekstpodstawowy2"/>
      </w:pPr>
      <w:r w:rsidRPr="00FD5882">
        <w:t>Prawa i obowiązki wynikające z treści niniejszej umowy nie mogą być przenoszone na osoby trzecie bez uprzedniej zmiany niniejszej umowy obejmującej zgodę stron na dokonanie takiej czynności. Podkreśla się, że powyższe dotyczy także przelewu wierzytelności Dostawcy przysługujących mu względem</w:t>
      </w:r>
      <w:r w:rsidR="007A3A95" w:rsidRPr="00FD5882">
        <w:t xml:space="preserve"> Zamawiający</w:t>
      </w:r>
      <w:r w:rsidRPr="00FD5882">
        <w:t>, w szczególności w formie cesji lub umowy faktoringu.</w:t>
      </w:r>
    </w:p>
    <w:p w14:paraId="61CF15AD" w14:textId="77777777" w:rsidR="00CD03D3" w:rsidRPr="00FD5882" w:rsidRDefault="00CD03D3">
      <w:pPr>
        <w:pStyle w:val="WW-Tekstpodstawowy2"/>
      </w:pPr>
    </w:p>
    <w:p w14:paraId="607F8548" w14:textId="17F84ACD" w:rsidR="00CD03D3" w:rsidRPr="00FD5882" w:rsidRDefault="00CD03D3">
      <w:pPr>
        <w:jc w:val="center"/>
        <w:rPr>
          <w:b/>
        </w:rPr>
      </w:pPr>
      <w:r w:rsidRPr="00FD5882">
        <w:rPr>
          <w:b/>
        </w:rPr>
        <w:t>§ 1</w:t>
      </w:r>
      <w:r w:rsidR="00832643">
        <w:rPr>
          <w:b/>
        </w:rPr>
        <w:t>4</w:t>
      </w:r>
    </w:p>
    <w:p w14:paraId="17290987" w14:textId="77777777" w:rsidR="00DE0772" w:rsidRPr="00FD5882" w:rsidRDefault="00DE0772">
      <w:pPr>
        <w:jc w:val="center"/>
      </w:pPr>
    </w:p>
    <w:p w14:paraId="1C5F48E0" w14:textId="77777777" w:rsidR="00CD03D3" w:rsidRPr="00FD5882" w:rsidRDefault="00CD03D3">
      <w:pPr>
        <w:jc w:val="both"/>
      </w:pPr>
      <w:r w:rsidRPr="00FD5882">
        <w:t>Spory wynikające z realizacji niniejszej umowy rozstrzygane będą przez sąd powszechny właściwy miejscowo dla siedziby</w:t>
      </w:r>
      <w:r w:rsidR="007A3A95" w:rsidRPr="00FD5882">
        <w:t xml:space="preserve"> Zamawiający</w:t>
      </w:r>
      <w:r w:rsidRPr="00FD5882">
        <w:t>.</w:t>
      </w:r>
    </w:p>
    <w:p w14:paraId="0E7B8222" w14:textId="77777777" w:rsidR="00CD03D3" w:rsidRPr="00FD5882" w:rsidRDefault="00CD03D3">
      <w:pPr>
        <w:jc w:val="both"/>
      </w:pPr>
    </w:p>
    <w:p w14:paraId="333C1424" w14:textId="44B4BAB2" w:rsidR="00CD03D3" w:rsidRPr="00FD5882" w:rsidRDefault="00CD03D3">
      <w:pPr>
        <w:jc w:val="center"/>
      </w:pPr>
      <w:r w:rsidRPr="00FD5882">
        <w:rPr>
          <w:b/>
        </w:rPr>
        <w:t>§ 1</w:t>
      </w:r>
      <w:r w:rsidR="00832643">
        <w:rPr>
          <w:b/>
        </w:rPr>
        <w:t>5</w:t>
      </w:r>
    </w:p>
    <w:p w14:paraId="22DD6EFD" w14:textId="77777777" w:rsidR="00CD03D3" w:rsidRPr="00FD5882" w:rsidRDefault="00CD03D3">
      <w:pPr>
        <w:numPr>
          <w:ilvl w:val="0"/>
          <w:numId w:val="4"/>
        </w:numPr>
        <w:tabs>
          <w:tab w:val="left" w:pos="340"/>
        </w:tabs>
        <w:jc w:val="both"/>
      </w:pPr>
      <w:bookmarkStart w:id="9" w:name="_Hlk130281472"/>
      <w:r w:rsidRPr="00FD5882">
        <w:t>Wszelkie oświadczenia Stron dotyczące niniejszej umowy, wymagają zachowania formy pisemnej w postaci aneksu pod rygorem nieważności.</w:t>
      </w:r>
    </w:p>
    <w:p w14:paraId="23F7A572" w14:textId="77777777" w:rsidR="00CD03D3" w:rsidRPr="00FD5882" w:rsidRDefault="007A3A95">
      <w:pPr>
        <w:widowControl/>
        <w:numPr>
          <w:ilvl w:val="0"/>
          <w:numId w:val="4"/>
        </w:numPr>
        <w:suppressAutoHyphens w:val="0"/>
        <w:jc w:val="both"/>
      </w:pPr>
      <w:r w:rsidRPr="00FD5882">
        <w:t xml:space="preserve">Zamawiający </w:t>
      </w:r>
      <w:r w:rsidR="00CD03D3" w:rsidRPr="00FD5882">
        <w:t xml:space="preserve">zgodnie z </w:t>
      </w:r>
      <w:r w:rsidR="00C1565E" w:rsidRPr="00C1565E">
        <w:t>o art. 455 ust. 1 ustawy – Prawo zamówień publicznych</w:t>
      </w:r>
      <w:r w:rsidR="00CD03D3" w:rsidRPr="00FD5882">
        <w:t xml:space="preserve"> przewiduje możliwość zmiany – </w:t>
      </w:r>
      <w:r w:rsidR="00C1565E">
        <w:br/>
      </w:r>
      <w:r w:rsidR="00CD03D3" w:rsidRPr="00FD5882">
        <w:t>z zastrzeżeniem formy przewidzianej w ust. 1 – postanowień niniejszej umowy w stosunku do treści oferty, na podstawie której dokonano wyboru Dostawcy w następującym zakresie:</w:t>
      </w:r>
    </w:p>
    <w:p w14:paraId="6E92CF77" w14:textId="77777777" w:rsidR="00CD03D3" w:rsidRPr="00FD5882" w:rsidRDefault="00CD03D3">
      <w:pPr>
        <w:widowControl/>
        <w:numPr>
          <w:ilvl w:val="1"/>
          <w:numId w:val="4"/>
        </w:numPr>
        <w:tabs>
          <w:tab w:val="left" w:pos="426"/>
        </w:tabs>
        <w:suppressAutoHyphens w:val="0"/>
        <w:jc w:val="both"/>
      </w:pPr>
      <w:r w:rsidRPr="00FD5882">
        <w:t xml:space="preserve">zmiany terminów dostawy wyrobów medycznych, o których mowa w umowie w przypadku zaistnienia okoliczności, których nie można było przewidzieć w chwili zawarcia umowy; </w:t>
      </w:r>
    </w:p>
    <w:p w14:paraId="112E0C42" w14:textId="77777777" w:rsidR="00CD03D3" w:rsidRPr="00FD5882" w:rsidRDefault="00CD03D3">
      <w:pPr>
        <w:numPr>
          <w:ilvl w:val="1"/>
          <w:numId w:val="4"/>
        </w:numPr>
        <w:jc w:val="both"/>
      </w:pPr>
      <w:r w:rsidRPr="00FD5882">
        <w:t xml:space="preserve">zastąpienia wyrobu medycznego dotychczas dostarczanego w ramach realizacji niniejszej umowy, nowym wyrobem medycznym posiadającym co najmniej takie same parametry jakie posiadał wyrób medyczny będący podstawą wyboru oferty Wykonawcy w przypadku wycofania lub wstrzymania produkcji dotychczas dostarczanego wyrobu medycznego lub zmiany producenta wyrobu medycznego, pod warunkiem, iż cena wprowadzonego wyrobu medycznego nie ulegnie zwiększeniu; </w:t>
      </w:r>
      <w:r w:rsidRPr="00FD5882">
        <w:rPr>
          <w:rFonts w:eastAsia="Lucida Sans Unicode"/>
          <w:kern w:val="1"/>
          <w:lang w:eastAsia="hi-IN" w:bidi="hi-IN"/>
        </w:rPr>
        <w:t>zakończenie produkcji lub wycofania z rynku wyrobu medycznego będzie udokumentowane przez Dostawcę w postaci pisemnego oświadczenia producenta.</w:t>
      </w:r>
    </w:p>
    <w:p w14:paraId="2E98F58D" w14:textId="77777777" w:rsidR="00CD03D3" w:rsidRPr="003D1354" w:rsidRDefault="00CD03D3">
      <w:pPr>
        <w:widowControl/>
        <w:numPr>
          <w:ilvl w:val="1"/>
          <w:numId w:val="4"/>
        </w:numPr>
        <w:tabs>
          <w:tab w:val="left" w:pos="426"/>
        </w:tabs>
        <w:suppressAutoHyphens w:val="0"/>
        <w:jc w:val="both"/>
      </w:pPr>
      <w:r w:rsidRPr="00FD5882">
        <w:t xml:space="preserve">zastąpienia wyrobu medycznego dotychczas dostarczanego w ramach realizacji niniejszej umowy, wyrobem medycznym o wyższej jakości, w przypadkach, których nie można było przewidzieć w chwili </w:t>
      </w:r>
      <w:r w:rsidRPr="003D1354">
        <w:t>zawierania umowy, pod warunkiem, iż cena wprowadzonego wyrobu medycznego nie ulegnie zwiększeniu</w:t>
      </w:r>
      <w:r w:rsidR="005E4BDC" w:rsidRPr="003D1354">
        <w:t>.</w:t>
      </w:r>
    </w:p>
    <w:bookmarkEnd w:id="9"/>
    <w:p w14:paraId="3D10F731" w14:textId="77777777" w:rsidR="005E4BDC" w:rsidRPr="003D1354" w:rsidRDefault="005E4BDC" w:rsidP="005E4BDC">
      <w:pPr>
        <w:numPr>
          <w:ilvl w:val="0"/>
          <w:numId w:val="4"/>
        </w:numPr>
        <w:jc w:val="both"/>
      </w:pPr>
      <w:r w:rsidRPr="003D1354">
        <w:t>Strony oświadczają, że Umowa jest zawierana w sytuacji pandemii i zbrojnej agresji Federacji Rosyjskiej na Ukrainę oraz uznają, że konsekwencje geopolityczne, ekonomiczne oraz społeczne tych zdarzeń nie są możliwe do przewidzenia. W konsekwencji za nieprzewidziane w chwili zawarcia Umowy strony uznają wszelkie okoliczności pozostające w związku z wyżej wymienionymi sytuacjami, które mogą wpłynąć na realizację tej Umowy. Na tej zasadzie Wykonawca ma możliwość skorzystania z przyznanych mu tą Umową oraz przepisami prawa uprawnień w zakresie kierowania do Zamawiającego wniosków i roszczeń co do zmiany Umowy w przypadkach określonych w tej Umowie oraz przepisach powszechnie obowiązujących w każdym czasie obowiązywania Umowy; z tym zastrzeżeniem, że Zamawiający nie jest związany treścią skierowanego do niego wniosku.</w:t>
      </w:r>
    </w:p>
    <w:p w14:paraId="4EE7EBE4" w14:textId="77777777" w:rsidR="00CD03D3" w:rsidRPr="00FD5882" w:rsidRDefault="00CD03D3">
      <w:pPr>
        <w:tabs>
          <w:tab w:val="left" w:pos="340"/>
        </w:tabs>
        <w:jc w:val="both"/>
      </w:pPr>
    </w:p>
    <w:p w14:paraId="3251628B" w14:textId="7CA33281" w:rsidR="00CD03D3" w:rsidRPr="00FD5882" w:rsidRDefault="00CD03D3">
      <w:pPr>
        <w:jc w:val="center"/>
        <w:rPr>
          <w:b/>
        </w:rPr>
      </w:pPr>
      <w:r w:rsidRPr="00FD5882">
        <w:rPr>
          <w:b/>
        </w:rPr>
        <w:t>§ 1</w:t>
      </w:r>
      <w:r w:rsidR="00832643">
        <w:rPr>
          <w:b/>
        </w:rPr>
        <w:t>6</w:t>
      </w:r>
    </w:p>
    <w:p w14:paraId="773E4ABB" w14:textId="77777777" w:rsidR="00DE0772" w:rsidRPr="00FD5882" w:rsidRDefault="00DE0772">
      <w:pPr>
        <w:jc w:val="center"/>
      </w:pPr>
    </w:p>
    <w:p w14:paraId="2BC5D8C7" w14:textId="77777777" w:rsidR="00CD03D3" w:rsidRPr="00FD5882" w:rsidRDefault="00CD03D3">
      <w:pPr>
        <w:numPr>
          <w:ilvl w:val="1"/>
          <w:numId w:val="8"/>
        </w:numPr>
        <w:ind w:left="360"/>
        <w:jc w:val="both"/>
      </w:pPr>
      <w:r w:rsidRPr="00FD5882">
        <w:t>W sprawach nie uregulowanych niniejszą umową mają zastosowanie przepisy Kodeksu cywilnego oraz ustawy Prawo zamówień publicznych, oraz wszelkie właściwe przepisy prawa polskiego.</w:t>
      </w:r>
    </w:p>
    <w:p w14:paraId="601A130C" w14:textId="77777777" w:rsidR="00CD03D3" w:rsidRPr="00FD5882" w:rsidRDefault="00CD03D3">
      <w:pPr>
        <w:numPr>
          <w:ilvl w:val="1"/>
          <w:numId w:val="8"/>
        </w:numPr>
        <w:ind w:left="360"/>
        <w:jc w:val="both"/>
      </w:pPr>
      <w:r w:rsidRPr="00FD5882">
        <w:t>Adresy wskazane w umowie są adresami dla doręczeń, a każdorazowa ich zmiana wymaga powiadomienia drugiej strony pod rygorem uznania za skutecznie doręczoną korespondencji wysłanej na dotychczasowy adres.</w:t>
      </w:r>
    </w:p>
    <w:p w14:paraId="63599B82" w14:textId="77777777" w:rsidR="00CD03D3" w:rsidRPr="00FD5882" w:rsidRDefault="00CD03D3">
      <w:pPr>
        <w:jc w:val="both"/>
      </w:pPr>
    </w:p>
    <w:p w14:paraId="7FAFB67F" w14:textId="6875A120" w:rsidR="00CD03D3" w:rsidRPr="00FD5882" w:rsidRDefault="00CD03D3">
      <w:pPr>
        <w:jc w:val="center"/>
        <w:rPr>
          <w:b/>
        </w:rPr>
      </w:pPr>
      <w:r w:rsidRPr="00FD5882">
        <w:rPr>
          <w:b/>
        </w:rPr>
        <w:t>§ 1</w:t>
      </w:r>
      <w:r w:rsidR="00832643">
        <w:rPr>
          <w:b/>
        </w:rPr>
        <w:t>7</w:t>
      </w:r>
    </w:p>
    <w:p w14:paraId="12F91209" w14:textId="77777777" w:rsidR="00DE0772" w:rsidRPr="00FD5882" w:rsidRDefault="00DE0772">
      <w:pPr>
        <w:jc w:val="center"/>
      </w:pPr>
    </w:p>
    <w:p w14:paraId="7835AC52" w14:textId="77777777" w:rsidR="00CD03D3" w:rsidRPr="00FD5882" w:rsidRDefault="00CD03D3">
      <w:pPr>
        <w:pStyle w:val="Tekstpodstawowy31"/>
        <w:rPr>
          <w:rFonts w:ascii="Times New Roman" w:hAnsi="Times New Roman" w:cs="Times New Roman"/>
        </w:rPr>
      </w:pPr>
      <w:r w:rsidRPr="00FD5882">
        <w:rPr>
          <w:rFonts w:ascii="Times New Roman" w:hAnsi="Times New Roman" w:cs="Times New Roman"/>
        </w:rPr>
        <w:t xml:space="preserve">Niniejsza umowa została sporządzona w </w:t>
      </w:r>
      <w:r w:rsidR="00323018">
        <w:rPr>
          <w:rFonts w:ascii="Times New Roman" w:hAnsi="Times New Roman" w:cs="Times New Roman"/>
        </w:rPr>
        <w:t>2</w:t>
      </w:r>
      <w:r w:rsidRPr="00FD5882">
        <w:rPr>
          <w:rFonts w:ascii="Times New Roman" w:hAnsi="Times New Roman" w:cs="Times New Roman"/>
        </w:rPr>
        <w:t xml:space="preserve"> jednobrzmiących egzemplarzach, </w:t>
      </w:r>
      <w:r w:rsidR="00323018">
        <w:rPr>
          <w:rFonts w:ascii="Times New Roman" w:hAnsi="Times New Roman" w:cs="Times New Roman"/>
        </w:rPr>
        <w:t>po jednym dla każdej ze Stron</w:t>
      </w:r>
    </w:p>
    <w:p w14:paraId="3E20C9D0" w14:textId="77777777" w:rsidR="00CD03D3" w:rsidRPr="00FD5882" w:rsidRDefault="00CD03D3">
      <w:pPr>
        <w:jc w:val="center"/>
      </w:pPr>
    </w:p>
    <w:p w14:paraId="0AEB0C81" w14:textId="77777777" w:rsidR="00CD03D3" w:rsidRPr="00FD5882" w:rsidRDefault="00CD03D3">
      <w:pPr>
        <w:jc w:val="center"/>
        <w:rPr>
          <w:spacing w:val="40"/>
        </w:rPr>
      </w:pPr>
    </w:p>
    <w:p w14:paraId="764B5F77" w14:textId="77777777" w:rsidR="00CD03D3" w:rsidRPr="00FD5882" w:rsidRDefault="00CD03D3">
      <w:pPr>
        <w:jc w:val="center"/>
      </w:pPr>
      <w:r w:rsidRPr="00FD5882">
        <w:rPr>
          <w:spacing w:val="40"/>
        </w:rPr>
        <w:t>DOSTAWCA:</w:t>
      </w:r>
      <w:r w:rsidRPr="00FD5882">
        <w:rPr>
          <w:spacing w:val="40"/>
        </w:rPr>
        <w:tab/>
      </w:r>
      <w:r w:rsidRPr="00FD5882">
        <w:rPr>
          <w:spacing w:val="40"/>
        </w:rPr>
        <w:tab/>
      </w:r>
      <w:r w:rsidRPr="00FD5882">
        <w:rPr>
          <w:spacing w:val="40"/>
        </w:rPr>
        <w:tab/>
      </w:r>
      <w:r w:rsidRPr="00FD5882">
        <w:rPr>
          <w:spacing w:val="40"/>
        </w:rPr>
        <w:tab/>
      </w:r>
      <w:r w:rsidRPr="00FD5882">
        <w:rPr>
          <w:spacing w:val="40"/>
        </w:rPr>
        <w:tab/>
      </w:r>
      <w:r w:rsidRPr="00FD5882">
        <w:rPr>
          <w:spacing w:val="40"/>
        </w:rPr>
        <w:tab/>
      </w:r>
      <w:r w:rsidRPr="00FD5882">
        <w:rPr>
          <w:spacing w:val="40"/>
        </w:rPr>
        <w:tab/>
      </w:r>
      <w:r w:rsidR="00A23F72" w:rsidRPr="00FD5882">
        <w:rPr>
          <w:spacing w:val="40"/>
        </w:rPr>
        <w:t>ZAMAWIAJĄCY</w:t>
      </w:r>
      <w:r w:rsidRPr="00FD5882">
        <w:rPr>
          <w:spacing w:val="40"/>
        </w:rPr>
        <w:t>:</w:t>
      </w:r>
    </w:p>
    <w:sectPr w:rsidR="00CD03D3" w:rsidRPr="00FD5882">
      <w:headerReference w:type="even" r:id="rId8"/>
      <w:headerReference w:type="default" r:id="rId9"/>
      <w:footerReference w:type="even" r:id="rId10"/>
      <w:footerReference w:type="default" r:id="rId11"/>
      <w:headerReference w:type="first" r:id="rId12"/>
      <w:footerReference w:type="first" r:id="rId13"/>
      <w:pgSz w:w="11906" w:h="16838"/>
      <w:pgMar w:top="567" w:right="1133" w:bottom="993" w:left="1134" w:header="708" w:footer="720"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9C9D" w14:textId="77777777" w:rsidR="00E676EE" w:rsidRDefault="00E676EE">
      <w:r>
        <w:separator/>
      </w:r>
    </w:p>
  </w:endnote>
  <w:endnote w:type="continuationSeparator" w:id="0">
    <w:p w14:paraId="3E95881A" w14:textId="77777777" w:rsidR="00E676EE" w:rsidRDefault="00E6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OpenSymbol">
    <w:panose1 w:val="05010000000000000000"/>
    <w:charset w:val="00"/>
    <w:family w:val="auto"/>
    <w:pitch w:val="variable"/>
    <w:sig w:usb0="800000AF" w:usb1="1001ECEA" w:usb2="00000000" w:usb3="00000000" w:csb0="00000001" w:csb1="00000000"/>
  </w:font>
  <w:font w:name="StarSymbol">
    <w:altName w:val="Arial Unicode MS"/>
    <w:charset w:val="EE"/>
    <w:family w:val="auto"/>
    <w:pitch w:val="default"/>
  </w:font>
  <w:font w:name="Franklin Gothic Demi Cond">
    <w:charset w:val="00"/>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charset w:val="EE"/>
    <w:family w:val="auto"/>
    <w:pitch w:val="default"/>
  </w:font>
  <w:font w:name="Garamond-Bold">
    <w:charset w:val="00"/>
    <w:family w:val="roman"/>
    <w:pitch w:val="default"/>
  </w:font>
  <w:font w:name="Calibri">
    <w:panose1 w:val="020F0502020204030204"/>
    <w:charset w:val="EE"/>
    <w:family w:val="swiss"/>
    <w:pitch w:val="variable"/>
    <w:sig w:usb0="E4002EFF" w:usb1="C000247B" w:usb2="00000009" w:usb3="00000000" w:csb0="000001FF" w:csb1="00000000"/>
  </w:font>
  <w:font w:name="DejaVu Sans Light">
    <w:panose1 w:val="020B0203030804020204"/>
    <w:charset w:val="EE"/>
    <w:family w:val="swiss"/>
    <w:pitch w:val="variable"/>
    <w:sig w:usb0="E40026FF" w:usb1="5000007B" w:usb2="0800402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3A07" w14:textId="77777777" w:rsidR="00C1565E" w:rsidRDefault="00C156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3E10" w14:textId="1EC16CE7" w:rsidR="001D361A" w:rsidRDefault="00B708CF">
    <w:pPr>
      <w:jc w:val="center"/>
    </w:pPr>
    <w:r>
      <w:rPr>
        <w:noProof/>
      </w:rPr>
      <mc:AlternateContent>
        <mc:Choice Requires="wps">
          <w:drawing>
            <wp:anchor distT="0" distB="0" distL="0" distR="0" simplePos="0" relativeHeight="251657728" behindDoc="0" locked="0" layoutInCell="1" allowOverlap="1" wp14:anchorId="33E8738A" wp14:editId="6B0AF762">
              <wp:simplePos x="0" y="0"/>
              <wp:positionH relativeFrom="page">
                <wp:posOffset>3841115</wp:posOffset>
              </wp:positionH>
              <wp:positionV relativeFrom="paragraph">
                <wp:posOffset>144780</wp:posOffset>
              </wp:positionV>
              <wp:extent cx="320675" cy="102870"/>
              <wp:effectExtent l="2540" t="1905" r="63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02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53EEF" w14:textId="77777777" w:rsidR="001D361A" w:rsidRDefault="001D361A">
                          <w:pPr>
                            <w:pStyle w:val="Stopka"/>
                          </w:pPr>
                          <w:r>
                            <w:rPr>
                              <w:rStyle w:val="Numerstrony"/>
                              <w:b/>
                              <w:sz w:val="16"/>
                            </w:rPr>
                            <w:fldChar w:fldCharType="begin"/>
                          </w:r>
                          <w:r>
                            <w:rPr>
                              <w:rStyle w:val="Numerstrony"/>
                              <w:b/>
                              <w:sz w:val="16"/>
                            </w:rPr>
                            <w:instrText xml:space="preserve"> PAGE </w:instrText>
                          </w:r>
                          <w:r>
                            <w:rPr>
                              <w:rStyle w:val="Numerstrony"/>
                              <w:b/>
                              <w:sz w:val="16"/>
                            </w:rPr>
                            <w:fldChar w:fldCharType="separate"/>
                          </w:r>
                          <w:r w:rsidR="00192B40">
                            <w:rPr>
                              <w:rStyle w:val="Numerstrony"/>
                              <w:b/>
                              <w:noProof/>
                              <w:sz w:val="16"/>
                            </w:rPr>
                            <w:t>2</w:t>
                          </w:r>
                          <w:r>
                            <w:rPr>
                              <w:rStyle w:val="Numerstrony"/>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8738A" id="_x0000_t202" coordsize="21600,21600" o:spt="202" path="m,l,21600r21600,l21600,xe">
              <v:stroke joinstyle="miter"/>
              <v:path gradientshapeok="t" o:connecttype="rect"/>
            </v:shapetype>
            <v:shape id="Text Box 1" o:spid="_x0000_s1026" type="#_x0000_t202" style="position:absolute;left:0;text-align:left;margin-left:302.45pt;margin-top:11.4pt;width:25.25pt;height:8.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" stroked="f">
              <v:fill opacity="0"/>
              <v:textbox inset="0,0,0,0">
                <w:txbxContent>
                  <w:p w14:paraId="77A53EEF" w14:textId="77777777" w:rsidR="001D361A" w:rsidRDefault="001D361A">
                    <w:pPr>
                      <w:pStyle w:val="Stopka"/>
                    </w:pPr>
                    <w:r>
                      <w:rPr>
                        <w:rStyle w:val="Numerstrony"/>
                        <w:b/>
                        <w:sz w:val="16"/>
                      </w:rPr>
                      <w:fldChar w:fldCharType="begin"/>
                    </w:r>
                    <w:r>
                      <w:rPr>
                        <w:rStyle w:val="Numerstrony"/>
                        <w:b/>
                        <w:sz w:val="16"/>
                      </w:rPr>
                      <w:instrText xml:space="preserve"> PAGE </w:instrText>
                    </w:r>
                    <w:r>
                      <w:rPr>
                        <w:rStyle w:val="Numerstrony"/>
                        <w:b/>
                        <w:sz w:val="16"/>
                      </w:rPr>
                      <w:fldChar w:fldCharType="separate"/>
                    </w:r>
                    <w:r w:rsidR="00192B40">
                      <w:rPr>
                        <w:rStyle w:val="Numerstrony"/>
                        <w:b/>
                        <w:noProof/>
                        <w:sz w:val="16"/>
                      </w:rPr>
                      <w:t>2</w:t>
                    </w:r>
                    <w:r>
                      <w:rPr>
                        <w:rStyle w:val="Numerstrony"/>
                        <w:b/>
                        <w:sz w:val="16"/>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3432" w14:textId="77777777" w:rsidR="00C1565E" w:rsidRDefault="00C156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3286" w14:textId="77777777" w:rsidR="00E676EE" w:rsidRDefault="00E676EE">
      <w:r>
        <w:separator/>
      </w:r>
    </w:p>
  </w:footnote>
  <w:footnote w:type="continuationSeparator" w:id="0">
    <w:p w14:paraId="1B38A498" w14:textId="77777777" w:rsidR="00E676EE" w:rsidRDefault="00E67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948C" w14:textId="77777777" w:rsidR="00C1565E" w:rsidRDefault="00C156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FFEE" w14:textId="77777777" w:rsidR="00C1565E" w:rsidRDefault="00C1565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0E04" w14:textId="77777777" w:rsidR="00C1565E" w:rsidRDefault="00C156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840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14ABEAC"/>
    <w:name w:val="WW8Num2"/>
    <w:lvl w:ilvl="0">
      <w:start w:val="1"/>
      <w:numFmt w:val="decimal"/>
      <w:lvlText w:val="%1."/>
      <w:lvlJc w:val="left"/>
      <w:pPr>
        <w:tabs>
          <w:tab w:val="num" w:pos="0"/>
        </w:tabs>
        <w:ind w:left="360" w:hanging="360"/>
      </w:pPr>
      <w:rPr>
        <w:rFonts w:ascii="Tahoma" w:eastAsia="SimSun" w:hAnsi="Tahoma" w:cs="Tahoma"/>
        <w:kern w:val="1"/>
        <w:sz w:val="18"/>
        <w:szCs w:val="18"/>
        <w:lang w:eastAsia="hi-IN" w:bidi="hi-IN"/>
      </w:rPr>
    </w:lvl>
    <w:lvl w:ilvl="1">
      <w:start w:val="1"/>
      <w:numFmt w:val="lowerLetter"/>
      <w:lvlText w:val="%2."/>
      <w:lvlJc w:val="left"/>
      <w:pPr>
        <w:tabs>
          <w:tab w:val="num" w:pos="0"/>
        </w:tabs>
        <w:ind w:left="1080" w:hanging="360"/>
      </w:pPr>
      <w:rPr>
        <w:rFonts w:eastAsia="TimesNewRoman" w:cs="Times New Roman"/>
        <w:b w:val="0"/>
        <w:bCs/>
        <w:sz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3"/>
    <w:multiLevelType w:val="singleLevel"/>
    <w:tmpl w:val="C6A075EC"/>
    <w:name w:val="WW8Num3"/>
    <w:lvl w:ilvl="0">
      <w:start w:val="1"/>
      <w:numFmt w:val="decimal"/>
      <w:lvlText w:val="%1."/>
      <w:lvlJc w:val="left"/>
      <w:rPr>
        <w:rFonts w:ascii="Tahoma" w:hAnsi="Tahoma" w:cs="Tahoma"/>
        <w:color w:val="auto"/>
        <w:sz w:val="18"/>
        <w:szCs w:val="18"/>
        <w:shd w:val="clear" w:color="auto" w:fill="auto"/>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ahoma" w:hAnsi="Tahoma" w:cs="Tahoma"/>
        <w:b w:val="0"/>
        <w:bCs w:val="0"/>
        <w:sz w:val="18"/>
        <w:szCs w:val="18"/>
        <w:shd w:val="clear" w:color="auto" w:fill="auto"/>
      </w:rPr>
    </w:lvl>
    <w:lvl w:ilvl="1">
      <w:start w:val="1"/>
      <w:numFmt w:val="lowerLetter"/>
      <w:lvlText w:val="%2)"/>
      <w:lvlJc w:val="left"/>
      <w:pPr>
        <w:tabs>
          <w:tab w:val="num" w:pos="0"/>
        </w:tabs>
        <w:ind w:left="1146" w:hanging="426"/>
      </w:pPr>
      <w:rPr>
        <w:rFonts w:eastAsia="Lucida Sans Unicode" w:hint="default"/>
        <w:kern w:val="1"/>
        <w:lang w:eastAsia="hi-IN" w:bidi="hi-I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5"/>
    <w:multiLevelType w:val="singleLevel"/>
    <w:tmpl w:val="083E7B50"/>
    <w:name w:val="WW8Num5"/>
    <w:lvl w:ilvl="0">
      <w:start w:val="1"/>
      <w:numFmt w:val="lowerLetter"/>
      <w:lvlText w:val="%1."/>
      <w:lvlJc w:val="left"/>
      <w:pPr>
        <w:tabs>
          <w:tab w:val="num" w:pos="0"/>
        </w:tabs>
        <w:ind w:left="786" w:hanging="360"/>
      </w:pPr>
      <w:rPr>
        <w:rFonts w:ascii="Times New Roman" w:eastAsia="Times New Roman" w:hAnsi="Times New Roman" w:cs="Times New Roman"/>
        <w:b/>
        <w:bCs/>
        <w:sz w:val="18"/>
        <w:szCs w:val="18"/>
        <w:lang w:val="pl-PL"/>
      </w:rPr>
    </w:lvl>
  </w:abstractNum>
  <w:abstractNum w:abstractNumId="6" w15:restartNumberingAfterBreak="0">
    <w:nsid w:val="00000006"/>
    <w:multiLevelType w:val="singleLevel"/>
    <w:tmpl w:val="569CEF94"/>
    <w:name w:val="WW8Num6"/>
    <w:lvl w:ilvl="0">
      <w:start w:val="1"/>
      <w:numFmt w:val="decimal"/>
      <w:lvlText w:val="%1."/>
      <w:lvlJc w:val="left"/>
      <w:pPr>
        <w:tabs>
          <w:tab w:val="num" w:pos="0"/>
        </w:tabs>
        <w:ind w:left="360" w:hanging="360"/>
      </w:pPr>
      <w:rPr>
        <w:rFonts w:ascii="Times New Roman" w:eastAsia="Times New Roman" w:hAnsi="Times New Roman" w:cs="Tahoma"/>
        <w:b/>
        <w:bCs w:val="0"/>
        <w:i w:val="0"/>
        <w:iCs w:val="0"/>
        <w:kern w:val="1"/>
        <w:sz w:val="20"/>
        <w:szCs w:val="18"/>
        <w:u w:val="none"/>
        <w:shd w:val="clear" w:color="auto" w:fill="auto"/>
        <w:lang w:val="pl-PL" w:eastAsia="ar-SA" w:bidi="ar-SA"/>
      </w:rPr>
    </w:lvl>
  </w:abstractNum>
  <w:abstractNum w:abstractNumId="7" w15:restartNumberingAfterBreak="0">
    <w:nsid w:val="00000007"/>
    <w:multiLevelType w:val="singleLevel"/>
    <w:tmpl w:val="4D4EFA72"/>
    <w:name w:val="WW8Num7"/>
    <w:lvl w:ilvl="0">
      <w:start w:val="1"/>
      <w:numFmt w:val="decimal"/>
      <w:lvlText w:val="%1."/>
      <w:lvlJc w:val="left"/>
      <w:pPr>
        <w:tabs>
          <w:tab w:val="num" w:pos="0"/>
        </w:tabs>
        <w:ind w:left="360" w:hanging="360"/>
      </w:pPr>
      <w:rPr>
        <w:rFonts w:ascii="Times New Roman" w:eastAsia="Lucida Sans Unicode" w:hAnsi="Times New Roman" w:cs="Times New Roman"/>
        <w:b w:val="0"/>
        <w:kern w:val="1"/>
        <w:sz w:val="20"/>
        <w:szCs w:val="18"/>
        <w:shd w:val="clear" w:color="auto" w:fill="auto"/>
        <w:lang w:eastAsia="hi-IN" w:bidi="hi-IN"/>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MT" w:hAnsi="ArialMT" w:cs="ArialMT"/>
        <w:b w:val="0"/>
        <w:sz w:val="20"/>
        <w:szCs w:val="20"/>
      </w:rPr>
    </w:lvl>
    <w:lvl w:ilvl="1">
      <w:start w:val="1"/>
      <w:numFmt w:val="decimal"/>
      <w:lvlText w:val="%2."/>
      <w:lvlJc w:val="left"/>
      <w:pPr>
        <w:tabs>
          <w:tab w:val="num" w:pos="0"/>
        </w:tabs>
        <w:ind w:left="1080" w:hanging="360"/>
      </w:pPr>
      <w:rPr>
        <w:rFonts w:ascii="OpenSymbol" w:hAnsi="OpenSymbol" w:cs="StarSymbol"/>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ind w:left="360" w:hanging="360"/>
      </w:pPr>
      <w:rPr>
        <w:rFonts w:hint="default"/>
        <w:sz w:val="20"/>
      </w:rPr>
    </w:lvl>
  </w:abstractNum>
  <w:abstractNum w:abstractNumId="10" w15:restartNumberingAfterBreak="0">
    <w:nsid w:val="0000000A"/>
    <w:multiLevelType w:val="singleLevel"/>
    <w:tmpl w:val="81CE3AFC"/>
    <w:name w:val="WW8Num10"/>
    <w:lvl w:ilvl="0">
      <w:start w:val="1"/>
      <w:numFmt w:val="decimal"/>
      <w:lvlText w:val="%1."/>
      <w:lvlJc w:val="left"/>
      <w:pPr>
        <w:tabs>
          <w:tab w:val="num" w:pos="0"/>
        </w:tabs>
        <w:ind w:left="360" w:hanging="360"/>
      </w:pPr>
      <w:rPr>
        <w:rFonts w:ascii="Times New Roman" w:eastAsia="SimSun" w:hAnsi="Times New Roman" w:cs="Times New Roman"/>
        <w:strike w:val="0"/>
        <w:kern w:val="1"/>
        <w:sz w:val="20"/>
        <w:szCs w:val="20"/>
        <w:lang w:eastAsia="hi-IN" w:bidi="hi-IN"/>
      </w:rPr>
    </w:lvl>
  </w:abstractNum>
  <w:abstractNum w:abstractNumId="11" w15:restartNumberingAfterBreak="0">
    <w:nsid w:val="0000000B"/>
    <w:multiLevelType w:val="singleLevel"/>
    <w:tmpl w:val="0000000B"/>
    <w:name w:val="WW8Num11"/>
    <w:lvl w:ilvl="0">
      <w:start w:val="1"/>
      <w:numFmt w:val="decimal"/>
      <w:lvlText w:val="%1."/>
      <w:lvlJc w:val="left"/>
      <w:pPr>
        <w:tabs>
          <w:tab w:val="num" w:pos="0"/>
        </w:tabs>
        <w:ind w:left="360" w:hanging="360"/>
      </w:pPr>
      <w:rPr>
        <w:rFonts w:ascii="Times New Roman" w:eastAsia="SimSun" w:hAnsi="Times New Roman" w:cs="Franklin Gothic Demi Cond" w:hint="default"/>
        <w:b w:val="0"/>
        <w:kern w:val="1"/>
        <w:sz w:val="20"/>
        <w:lang w:eastAsia="hi-IN" w:bidi="hi-IN"/>
      </w:rPr>
    </w:lvl>
  </w:abstractNum>
  <w:abstractNum w:abstractNumId="12" w15:restartNumberingAfterBreak="0">
    <w:nsid w:val="0000000C"/>
    <w:multiLevelType w:val="singleLevel"/>
    <w:tmpl w:val="F8289EB6"/>
    <w:name w:val="WW8Num12"/>
    <w:lvl w:ilvl="0">
      <w:start w:val="1"/>
      <w:numFmt w:val="decimal"/>
      <w:lvlText w:val="%1."/>
      <w:lvlJc w:val="left"/>
      <w:pPr>
        <w:tabs>
          <w:tab w:val="num" w:pos="0"/>
        </w:tabs>
        <w:ind w:left="360" w:hanging="360"/>
      </w:pPr>
      <w:rPr>
        <w:rFonts w:ascii="TimesNewRomanPSMT" w:eastAsia="SimSun" w:hAnsi="TimesNewRomanPSMT" w:cs="TimesNewRomanPSMT"/>
        <w:color w:val="auto"/>
        <w:kern w:val="1"/>
        <w:sz w:val="20"/>
        <w:szCs w:val="24"/>
        <w:lang w:eastAsia="hi-IN" w:bidi="hi-IN"/>
      </w:rPr>
    </w:lvl>
  </w:abstractNum>
  <w:abstractNum w:abstractNumId="13" w15:restartNumberingAfterBreak="0">
    <w:nsid w:val="0000000D"/>
    <w:multiLevelType w:val="singleLevel"/>
    <w:tmpl w:val="0000000D"/>
    <w:name w:val="WW8Num13"/>
    <w:lvl w:ilvl="0">
      <w:start w:val="1"/>
      <w:numFmt w:val="decimal"/>
      <w:lvlText w:val="%1."/>
      <w:lvlJc w:val="left"/>
      <w:pPr>
        <w:tabs>
          <w:tab w:val="num" w:pos="0"/>
        </w:tabs>
        <w:ind w:left="360" w:hanging="360"/>
      </w:pPr>
      <w:rPr>
        <w:rFonts w:eastAsia="TimesNewRomanPS-BoldMT" w:cs="Times New Roman" w:hint="default"/>
        <w:kern w:val="1"/>
        <w:lang w:eastAsia="hi-IN" w:bidi="hi-IN"/>
      </w:rPr>
    </w:lvl>
  </w:abstractNum>
  <w:abstractNum w:abstractNumId="14" w15:restartNumberingAfterBreak="0">
    <w:nsid w:val="0000000E"/>
    <w:multiLevelType w:val="singleLevel"/>
    <w:tmpl w:val="0000000E"/>
    <w:name w:val="WW8Num14"/>
    <w:lvl w:ilvl="0">
      <w:start w:val="1"/>
      <w:numFmt w:val="decimal"/>
      <w:lvlText w:val="%1."/>
      <w:lvlJc w:val="left"/>
      <w:pPr>
        <w:tabs>
          <w:tab w:val="num" w:pos="0"/>
        </w:tabs>
        <w:ind w:left="360" w:hanging="360"/>
      </w:pPr>
      <w:rPr>
        <w:rFonts w:eastAsia="Garamond-Bold"/>
        <w:sz w:val="20"/>
      </w:rPr>
    </w:lvl>
  </w:abstractNum>
  <w:abstractNum w:abstractNumId="15" w15:restartNumberingAfterBreak="0">
    <w:nsid w:val="0000000F"/>
    <w:multiLevelType w:val="multilevel"/>
    <w:tmpl w:val="7D06E81C"/>
    <w:name w:val="WW8Num15"/>
    <w:lvl w:ilvl="0">
      <w:start w:val="1"/>
      <w:numFmt w:val="decimal"/>
      <w:lvlText w:val="%1."/>
      <w:lvlJc w:val="left"/>
      <w:pPr>
        <w:tabs>
          <w:tab w:val="num" w:pos="814"/>
        </w:tabs>
        <w:ind w:left="814" w:hanging="360"/>
      </w:pPr>
      <w:rPr>
        <w:rFonts w:eastAsia="TimesNewRomanPS-BoldMT" w:cs="Franklin Gothic Demi Cond" w:hint="default"/>
        <w:b w:val="0"/>
        <w:kern w:val="1"/>
        <w:lang w:eastAsia="hi-IN" w:bidi="hi-IN"/>
      </w:rPr>
    </w:lvl>
    <w:lvl w:ilvl="1">
      <w:start w:val="1"/>
      <w:numFmt w:val="lowerLetter"/>
      <w:lvlText w:val="%2)"/>
      <w:lvlJc w:val="left"/>
      <w:pPr>
        <w:ind w:left="1174" w:hanging="360"/>
      </w:pPr>
      <w:rPr>
        <w:rFonts w:hint="default"/>
      </w:rPr>
    </w:lvl>
    <w:lvl w:ilvl="2">
      <w:start w:val="1"/>
      <w:numFmt w:val="decimal"/>
      <w:lvlText w:val="%3."/>
      <w:lvlJc w:val="left"/>
      <w:pPr>
        <w:tabs>
          <w:tab w:val="num" w:pos="1534"/>
        </w:tabs>
        <w:ind w:left="1534" w:hanging="360"/>
      </w:pPr>
    </w:lvl>
    <w:lvl w:ilvl="3">
      <w:start w:val="1"/>
      <w:numFmt w:val="decimal"/>
      <w:lvlText w:val="%4."/>
      <w:lvlJc w:val="left"/>
      <w:pPr>
        <w:tabs>
          <w:tab w:val="num" w:pos="1894"/>
        </w:tabs>
        <w:ind w:left="1894" w:hanging="360"/>
      </w:pPr>
    </w:lvl>
    <w:lvl w:ilvl="4">
      <w:start w:val="1"/>
      <w:numFmt w:val="decimal"/>
      <w:lvlText w:val="%5."/>
      <w:lvlJc w:val="left"/>
      <w:pPr>
        <w:tabs>
          <w:tab w:val="num" w:pos="2254"/>
        </w:tabs>
        <w:ind w:left="2254" w:hanging="360"/>
      </w:pPr>
    </w:lvl>
    <w:lvl w:ilvl="5">
      <w:start w:val="1"/>
      <w:numFmt w:val="decimal"/>
      <w:lvlText w:val="%6."/>
      <w:lvlJc w:val="left"/>
      <w:pPr>
        <w:tabs>
          <w:tab w:val="num" w:pos="2614"/>
        </w:tabs>
        <w:ind w:left="2614" w:hanging="360"/>
      </w:pPr>
    </w:lvl>
    <w:lvl w:ilvl="6">
      <w:start w:val="1"/>
      <w:numFmt w:val="decimal"/>
      <w:lvlText w:val="%7."/>
      <w:lvlJc w:val="left"/>
      <w:pPr>
        <w:tabs>
          <w:tab w:val="num" w:pos="2974"/>
        </w:tabs>
        <w:ind w:left="2974" w:hanging="360"/>
      </w:pPr>
    </w:lvl>
    <w:lvl w:ilvl="7">
      <w:start w:val="1"/>
      <w:numFmt w:val="decimal"/>
      <w:lvlText w:val="%8."/>
      <w:lvlJc w:val="left"/>
      <w:pPr>
        <w:tabs>
          <w:tab w:val="num" w:pos="3334"/>
        </w:tabs>
        <w:ind w:left="3334" w:hanging="360"/>
      </w:pPr>
    </w:lvl>
    <w:lvl w:ilvl="8">
      <w:start w:val="1"/>
      <w:numFmt w:val="decimal"/>
      <w:lvlText w:val="%9."/>
      <w:lvlJc w:val="left"/>
      <w:pPr>
        <w:tabs>
          <w:tab w:val="num" w:pos="3694"/>
        </w:tabs>
        <w:ind w:left="3694" w:hanging="360"/>
      </w:pPr>
    </w:lvl>
  </w:abstractNum>
  <w:abstractNum w:abstractNumId="16" w15:restartNumberingAfterBreak="0">
    <w:nsid w:val="231472CB"/>
    <w:multiLevelType w:val="hybridMultilevel"/>
    <w:tmpl w:val="6BF62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411C25"/>
    <w:multiLevelType w:val="hybridMultilevel"/>
    <w:tmpl w:val="BF70AF94"/>
    <w:name w:val="WW8Num1123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B226C"/>
    <w:multiLevelType w:val="hybridMultilevel"/>
    <w:tmpl w:val="3EEC7054"/>
    <w:lvl w:ilvl="0" w:tplc="A99E9D5E">
      <w:start w:val="1"/>
      <w:numFmt w:val="decimal"/>
      <w:lvlText w:val="%1."/>
      <w:lvlJc w:val="left"/>
      <w:pPr>
        <w:ind w:left="720" w:hanging="360"/>
      </w:pPr>
      <w:rPr>
        <w:rFonts w:ascii="TimesNewRomanPSMT" w:eastAsia="Calibri" w:hAnsi="TimesNewRomanPSMT" w:cs="TimesNewRomanPSM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4B02F0"/>
    <w:multiLevelType w:val="multilevel"/>
    <w:tmpl w:val="194025A2"/>
    <w:lvl w:ilvl="0">
      <w:start w:val="1"/>
      <w:numFmt w:val="decimal"/>
      <w:lvlText w:val="%1."/>
      <w:lvlJc w:val="left"/>
      <w:pPr>
        <w:tabs>
          <w:tab w:val="num" w:pos="0"/>
        </w:tabs>
        <w:ind w:left="360" w:hanging="360"/>
      </w:pPr>
      <w:rPr>
        <w:rFonts w:ascii="Tahoma" w:eastAsia="SimSun" w:hAnsi="Tahoma" w:cs="Tahoma"/>
        <w:kern w:val="1"/>
        <w:sz w:val="18"/>
        <w:szCs w:val="18"/>
        <w:lang w:eastAsia="hi-IN" w:bidi="hi-IN"/>
      </w:rPr>
    </w:lvl>
    <w:lvl w:ilvl="1">
      <w:start w:val="1"/>
      <w:numFmt w:val="decimal"/>
      <w:lvlText w:val="%2)"/>
      <w:lvlJc w:val="left"/>
      <w:pPr>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6ACB4CC5"/>
    <w:multiLevelType w:val="hybridMultilevel"/>
    <w:tmpl w:val="9ADC8D9C"/>
    <w:lvl w:ilvl="0" w:tplc="10643238">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735A1C4A"/>
    <w:multiLevelType w:val="multilevel"/>
    <w:tmpl w:val="EC76EAE6"/>
    <w:lvl w:ilvl="0">
      <w:start w:val="1"/>
      <w:numFmt w:val="decimal"/>
      <w:lvlText w:val="%1."/>
      <w:lvlJc w:val="left"/>
      <w:pPr>
        <w:tabs>
          <w:tab w:val="num" w:pos="0"/>
        </w:tabs>
        <w:ind w:left="360" w:hanging="360"/>
      </w:pPr>
      <w:rPr>
        <w:rFonts w:ascii="Tahoma" w:eastAsia="SimSun" w:hAnsi="Tahoma" w:cs="Tahoma"/>
        <w:kern w:val="1"/>
        <w:sz w:val="18"/>
        <w:szCs w:val="18"/>
        <w:lang w:eastAsia="hi-IN" w:bidi="hi-IN"/>
      </w:rPr>
    </w:lvl>
    <w:lvl w:ilvl="1">
      <w:start w:val="1"/>
      <w:numFmt w:val="lowerLetter"/>
      <w:lvlText w:val="%2)"/>
      <w:lvlJc w:val="left"/>
      <w:pPr>
        <w:tabs>
          <w:tab w:val="num" w:pos="0"/>
        </w:tabs>
        <w:ind w:left="1080" w:hanging="360"/>
      </w:pPr>
      <w:rPr>
        <w:b w:val="0"/>
        <w:bCs/>
        <w:sz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213738644">
    <w:abstractNumId w:val="1"/>
  </w:num>
  <w:num w:numId="2" w16cid:durableId="373310899">
    <w:abstractNumId w:val="2"/>
  </w:num>
  <w:num w:numId="3" w16cid:durableId="807740915">
    <w:abstractNumId w:val="3"/>
  </w:num>
  <w:num w:numId="4" w16cid:durableId="40633960">
    <w:abstractNumId w:val="4"/>
  </w:num>
  <w:num w:numId="5" w16cid:durableId="1726683967">
    <w:abstractNumId w:val="5"/>
  </w:num>
  <w:num w:numId="6" w16cid:durableId="1764229313">
    <w:abstractNumId w:val="6"/>
  </w:num>
  <w:num w:numId="7" w16cid:durableId="450169680">
    <w:abstractNumId w:val="7"/>
  </w:num>
  <w:num w:numId="8" w16cid:durableId="791171723">
    <w:abstractNumId w:val="8"/>
  </w:num>
  <w:num w:numId="9" w16cid:durableId="1426414632">
    <w:abstractNumId w:val="9"/>
  </w:num>
  <w:num w:numId="10" w16cid:durableId="607004734">
    <w:abstractNumId w:val="10"/>
  </w:num>
  <w:num w:numId="11" w16cid:durableId="2140802255">
    <w:abstractNumId w:val="11"/>
  </w:num>
  <w:num w:numId="12" w16cid:durableId="418718075">
    <w:abstractNumId w:val="12"/>
  </w:num>
  <w:num w:numId="13" w16cid:durableId="897596913">
    <w:abstractNumId w:val="13"/>
  </w:num>
  <w:num w:numId="14" w16cid:durableId="413355120">
    <w:abstractNumId w:val="14"/>
  </w:num>
  <w:num w:numId="15" w16cid:durableId="650212127">
    <w:abstractNumId w:val="15"/>
  </w:num>
  <w:num w:numId="16" w16cid:durableId="942416706">
    <w:abstractNumId w:val="0"/>
  </w:num>
  <w:num w:numId="17" w16cid:durableId="1404447216">
    <w:abstractNumId w:val="21"/>
  </w:num>
  <w:num w:numId="18" w16cid:durableId="97608567">
    <w:abstractNumId w:val="20"/>
  </w:num>
  <w:num w:numId="19" w16cid:durableId="477651704">
    <w:abstractNumId w:val="16"/>
  </w:num>
  <w:num w:numId="20" w16cid:durableId="498545779">
    <w:abstractNumId w:val="19"/>
  </w:num>
  <w:num w:numId="21" w16cid:durableId="1617440220">
    <w:abstractNumId w:val="18"/>
  </w:num>
  <w:num w:numId="22" w16cid:durableId="11067332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embedSystemFont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D3"/>
    <w:rsid w:val="000131F7"/>
    <w:rsid w:val="000462B5"/>
    <w:rsid w:val="00051F15"/>
    <w:rsid w:val="000575C7"/>
    <w:rsid w:val="000644CE"/>
    <w:rsid w:val="00076F78"/>
    <w:rsid w:val="000814FE"/>
    <w:rsid w:val="00090A8E"/>
    <w:rsid w:val="000A3A65"/>
    <w:rsid w:val="000A3F9C"/>
    <w:rsid w:val="000C66A2"/>
    <w:rsid w:val="000E4A6A"/>
    <w:rsid w:val="001012C3"/>
    <w:rsid w:val="001401E4"/>
    <w:rsid w:val="001431A2"/>
    <w:rsid w:val="00162A14"/>
    <w:rsid w:val="00164864"/>
    <w:rsid w:val="00192B40"/>
    <w:rsid w:val="00193A4D"/>
    <w:rsid w:val="001A4EB3"/>
    <w:rsid w:val="001A5424"/>
    <w:rsid w:val="001C2962"/>
    <w:rsid w:val="001D361A"/>
    <w:rsid w:val="001F3E7F"/>
    <w:rsid w:val="00210B67"/>
    <w:rsid w:val="002732EF"/>
    <w:rsid w:val="002E6EE9"/>
    <w:rsid w:val="00301D37"/>
    <w:rsid w:val="003041C7"/>
    <w:rsid w:val="00323018"/>
    <w:rsid w:val="00371B9D"/>
    <w:rsid w:val="00375BEB"/>
    <w:rsid w:val="00384CD2"/>
    <w:rsid w:val="003D1354"/>
    <w:rsid w:val="003E6905"/>
    <w:rsid w:val="004462EE"/>
    <w:rsid w:val="004565D5"/>
    <w:rsid w:val="0046644A"/>
    <w:rsid w:val="00501E8E"/>
    <w:rsid w:val="00534CA0"/>
    <w:rsid w:val="0055382F"/>
    <w:rsid w:val="0055734D"/>
    <w:rsid w:val="005646D8"/>
    <w:rsid w:val="0058149E"/>
    <w:rsid w:val="005B03F0"/>
    <w:rsid w:val="005E4BDC"/>
    <w:rsid w:val="005E53A0"/>
    <w:rsid w:val="00602824"/>
    <w:rsid w:val="0060371F"/>
    <w:rsid w:val="006037B9"/>
    <w:rsid w:val="00630A41"/>
    <w:rsid w:val="0064746D"/>
    <w:rsid w:val="00654B44"/>
    <w:rsid w:val="00661D1F"/>
    <w:rsid w:val="00682321"/>
    <w:rsid w:val="006A415D"/>
    <w:rsid w:val="006E245E"/>
    <w:rsid w:val="006E49AE"/>
    <w:rsid w:val="006F0CB3"/>
    <w:rsid w:val="00702B48"/>
    <w:rsid w:val="00745E53"/>
    <w:rsid w:val="00752150"/>
    <w:rsid w:val="00770C15"/>
    <w:rsid w:val="0078579A"/>
    <w:rsid w:val="007A183E"/>
    <w:rsid w:val="007A3A95"/>
    <w:rsid w:val="007C05C3"/>
    <w:rsid w:val="007E27DC"/>
    <w:rsid w:val="00807169"/>
    <w:rsid w:val="00811AA3"/>
    <w:rsid w:val="008208DB"/>
    <w:rsid w:val="00832643"/>
    <w:rsid w:val="0085593F"/>
    <w:rsid w:val="008907F0"/>
    <w:rsid w:val="008965B4"/>
    <w:rsid w:val="008D13C2"/>
    <w:rsid w:val="008E1D79"/>
    <w:rsid w:val="00901029"/>
    <w:rsid w:val="00931398"/>
    <w:rsid w:val="009364B8"/>
    <w:rsid w:val="00950C13"/>
    <w:rsid w:val="00953D31"/>
    <w:rsid w:val="00992E98"/>
    <w:rsid w:val="009B1020"/>
    <w:rsid w:val="009C06E4"/>
    <w:rsid w:val="009C1AB2"/>
    <w:rsid w:val="009D0900"/>
    <w:rsid w:val="009E7E1C"/>
    <w:rsid w:val="00A01510"/>
    <w:rsid w:val="00A23F72"/>
    <w:rsid w:val="00A33DE1"/>
    <w:rsid w:val="00A5725D"/>
    <w:rsid w:val="00A65641"/>
    <w:rsid w:val="00A6634C"/>
    <w:rsid w:val="00A862DB"/>
    <w:rsid w:val="00A864EC"/>
    <w:rsid w:val="00A93BF5"/>
    <w:rsid w:val="00AC6AF2"/>
    <w:rsid w:val="00AC70AE"/>
    <w:rsid w:val="00AD0328"/>
    <w:rsid w:val="00AE53BC"/>
    <w:rsid w:val="00AE71AD"/>
    <w:rsid w:val="00B0057C"/>
    <w:rsid w:val="00B20D8D"/>
    <w:rsid w:val="00B307C3"/>
    <w:rsid w:val="00B51C4D"/>
    <w:rsid w:val="00B708CF"/>
    <w:rsid w:val="00B9108A"/>
    <w:rsid w:val="00BA21E2"/>
    <w:rsid w:val="00BA2603"/>
    <w:rsid w:val="00BD069B"/>
    <w:rsid w:val="00C1565E"/>
    <w:rsid w:val="00C277C9"/>
    <w:rsid w:val="00C54BBD"/>
    <w:rsid w:val="00C65362"/>
    <w:rsid w:val="00C9035D"/>
    <w:rsid w:val="00C90599"/>
    <w:rsid w:val="00CD03D3"/>
    <w:rsid w:val="00D94D63"/>
    <w:rsid w:val="00DA3431"/>
    <w:rsid w:val="00DD2E7B"/>
    <w:rsid w:val="00DE0772"/>
    <w:rsid w:val="00DE6F59"/>
    <w:rsid w:val="00E07677"/>
    <w:rsid w:val="00E11616"/>
    <w:rsid w:val="00E13E51"/>
    <w:rsid w:val="00E1732B"/>
    <w:rsid w:val="00E676EE"/>
    <w:rsid w:val="00E85885"/>
    <w:rsid w:val="00E94B68"/>
    <w:rsid w:val="00E95C38"/>
    <w:rsid w:val="00EA1B3A"/>
    <w:rsid w:val="00EE63B8"/>
    <w:rsid w:val="00F012F4"/>
    <w:rsid w:val="00F07899"/>
    <w:rsid w:val="00FC55AA"/>
    <w:rsid w:val="00FD5882"/>
    <w:rsid w:val="00FE11C8"/>
    <w:rsid w:val="00FE6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A3BEE2A"/>
  <w14:defaultImageDpi w14:val="300"/>
  <w15:chartTrackingRefBased/>
  <w15:docId w15:val="{459A0261-FE5B-4700-98A8-C61A7631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style>
  <w:style w:type="paragraph" w:styleId="Nagwek1">
    <w:name w:val="heading 1"/>
    <w:basedOn w:val="Normalny"/>
    <w:next w:val="Normalny"/>
    <w:qFormat/>
    <w:pPr>
      <w:keepNext/>
      <w:widowControl/>
      <w:numPr>
        <w:numId w:val="1"/>
      </w:numPr>
      <w:jc w:val="both"/>
      <w:outlineLvl w:val="0"/>
    </w:pPr>
  </w:style>
  <w:style w:type="paragraph" w:styleId="Nagwek2">
    <w:name w:val="heading 2"/>
    <w:basedOn w:val="Normalny"/>
    <w:next w:val="Normalny"/>
    <w:qFormat/>
    <w:pPr>
      <w:keepNext/>
      <w:numPr>
        <w:ilvl w:val="1"/>
        <w:numId w:val="1"/>
      </w:numPr>
      <w:jc w:val="center"/>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eastAsia="TimesNewRoman" w:cs="Times New Roman"/>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eastAsia="Garamond-Bold"/>
      <w:sz w:val="20"/>
    </w:rPr>
  </w:style>
  <w:style w:type="character" w:customStyle="1" w:styleId="WW8Num15z0">
    <w:name w:val="WW8Num15z0"/>
  </w:style>
  <w:style w:type="character" w:customStyle="1" w:styleId="WW8Num15z1">
    <w:name w:val="WW8Num15z1"/>
    <w:rPr>
      <w:rFonts w:cs="Franklin Gothic Demi Cond"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0">
    <w:name w:val="WW8Num1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rPr>
      <w:rFonts w:eastAsia="TimesNewRoman"/>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cs="Franklin Gothic Demi Cond"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rPr>
      <w:rFonts w:cs="DejaVu Sans Light"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SimSun"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hint="default"/>
    </w:rPr>
  </w:style>
  <w:style w:type="character" w:customStyle="1" w:styleId="WW8Num34z0">
    <w:name w:val="WW8Num34z0"/>
    <w:rPr>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hd w:val="clear" w:color="auto" w:fill="FFFF99"/>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 w:val="2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Domylnaczcionkaakapitu1">
    <w:name w:val="Domyślna czcionka akapitu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Domylnaczcionkaakapitu">
    <w:name w:val="WW-Domyślna czcionka akapitu"/>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Domylnaczcionkaakapitu1">
    <w:name w:val="WW-Domyślna czcionka akapitu1"/>
  </w:style>
  <w:style w:type="character" w:customStyle="1" w:styleId="WW-Domylnaczcionkaakapitu11">
    <w:name w:val="WW-Domyślna czcionka akapitu11"/>
  </w:style>
  <w:style w:type="character" w:styleId="Numerstrony">
    <w:name w:val="page number"/>
    <w:basedOn w:val="WW-Domylnaczcionkaakapitu11"/>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dymkaZnak">
    <w:name w:val="Tekst dymka Znak"/>
  </w:style>
  <w:style w:type="character" w:styleId="Hipercze">
    <w:name w:val="Hyperlink"/>
  </w:style>
  <w:style w:type="paragraph" w:customStyle="1" w:styleId="Nagwek20">
    <w:name w:val="Nagłówek2"/>
    <w:basedOn w:val="Normalny"/>
    <w:next w:val="Tekstpodstawowy"/>
    <w:pPr>
      <w:keepNext/>
      <w:spacing w:before="240" w:after="120"/>
    </w:pPr>
  </w:style>
  <w:style w:type="paragraph" w:styleId="Tekstpodstawowy">
    <w:name w:val="Body Text"/>
    <w:basedOn w:val="Normalny"/>
    <w:rPr>
      <w:sz w:val="24"/>
    </w:rPr>
  </w:style>
  <w:style w:type="paragraph" w:styleId="Lista">
    <w:name w:val="List"/>
    <w:basedOn w:val="Tekstpodstawowy"/>
    <w:rPr>
      <w:rFonts w:cs="Lucida Sans Unicode"/>
    </w:rPr>
  </w:style>
  <w:style w:type="paragraph" w:customStyle="1" w:styleId="Podpis2">
    <w:name w:val="Podpis2"/>
    <w:basedOn w:val="Normalny"/>
    <w:pPr>
      <w:suppressLineNumbers/>
      <w:spacing w:before="120" w:after="120"/>
    </w:pPr>
  </w:style>
  <w:style w:type="paragraph" w:customStyle="1" w:styleId="Indeks">
    <w:name w:val="Indeks"/>
    <w:basedOn w:val="Normalny"/>
    <w:pPr>
      <w:suppressLineNumbers/>
    </w:pPr>
    <w:rPr>
      <w:rFonts w:cs="Lucida Sans Unicode"/>
    </w:rPr>
  </w:style>
  <w:style w:type="paragraph" w:customStyle="1" w:styleId="Nagwek10">
    <w:name w:val="Nagłówek1"/>
    <w:basedOn w:val="Normalny"/>
    <w:next w:val="Tekstpodstawowy"/>
    <w:pPr>
      <w:keepNext/>
      <w:spacing w:before="240" w:after="120"/>
    </w:pPr>
  </w:style>
  <w:style w:type="paragraph" w:customStyle="1" w:styleId="Podpis1">
    <w:name w:val="Podpis1"/>
    <w:basedOn w:val="Normalny"/>
    <w:pPr>
      <w:suppressLineNumbers/>
      <w:spacing w:before="120" w:after="120"/>
    </w:pPr>
  </w:style>
  <w:style w:type="paragraph" w:styleId="Podpis">
    <w:name w:val="Signature"/>
    <w:basedOn w:val="Normalny"/>
    <w:pPr>
      <w:suppressLineNumbers/>
      <w:spacing w:before="120" w:after="120"/>
    </w:pPr>
  </w:style>
  <w:style w:type="paragraph" w:styleId="Tekstpodstawowywcity">
    <w:name w:val="Body Text Indent"/>
    <w:basedOn w:val="Normalny"/>
    <w:pPr>
      <w:ind w:left="709" w:hanging="425"/>
    </w:pPr>
    <w:rPr>
      <w:sz w:val="24"/>
    </w:rPr>
  </w:style>
  <w:style w:type="paragraph" w:customStyle="1" w:styleId="Tekstpodstawowywcity21">
    <w:name w:val="Tekst podstawowy wcięty 21"/>
    <w:basedOn w:val="Normalny"/>
    <w:pPr>
      <w:ind w:firstLine="1"/>
    </w:pPr>
    <w:rPr>
      <w:sz w:val="24"/>
    </w:rPr>
  </w:style>
  <w:style w:type="paragraph" w:customStyle="1" w:styleId="Tekstpodstawowywcity31">
    <w:name w:val="Tekst podstawowy wcięty 31"/>
    <w:basedOn w:val="Normalny"/>
    <w:pPr>
      <w:ind w:left="1"/>
    </w:pPr>
    <w:rPr>
      <w:sz w:val="24"/>
    </w:rPr>
  </w:style>
  <w:style w:type="paragraph" w:styleId="Tytu">
    <w:name w:val="Title"/>
    <w:basedOn w:val="Normalny"/>
    <w:next w:val="Podtytu"/>
    <w:qFormat/>
    <w:pPr>
      <w:jc w:val="center"/>
    </w:pPr>
  </w:style>
  <w:style w:type="paragraph" w:styleId="Podtytu">
    <w:name w:val="Subtitle"/>
    <w:basedOn w:val="Nagwek10"/>
    <w:next w:val="Tekstpodstawowy"/>
    <w:qFormat/>
    <w:pPr>
      <w:jc w:val="center"/>
    </w:pPr>
  </w:style>
  <w:style w:type="paragraph" w:customStyle="1" w:styleId="Tekstpodstawowy21">
    <w:name w:val="Tekst podstawowy 21"/>
    <w:basedOn w:val="Normalny"/>
    <w:pPr>
      <w:jc w:val="both"/>
    </w:p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both"/>
    </w:pPr>
    <w:rPr>
      <w:rFonts w:ascii="Tahoma" w:hAnsi="Tahoma" w:cs="Tahoma"/>
    </w:rPr>
  </w:style>
  <w:style w:type="paragraph" w:customStyle="1" w:styleId="Zawartoramki">
    <w:name w:val="Zawartość ramki"/>
    <w:basedOn w:val="Tekstpodstawowy"/>
  </w:style>
  <w:style w:type="paragraph" w:customStyle="1" w:styleId="WW-Tekstpodstawowy2">
    <w:name w:val="WW-Tekst podstawowy 2"/>
    <w:basedOn w:val="Normalny"/>
    <w:pPr>
      <w:jc w:val="both"/>
    </w:pPr>
  </w:style>
  <w:style w:type="paragraph" w:customStyle="1" w:styleId="WW-Tekstpodstawowywcity2">
    <w:name w:val="WW-Tekst podstawowy wcięty 2"/>
    <w:basedOn w:val="Normalny"/>
    <w:pPr>
      <w:ind w:left="284" w:hanging="284"/>
      <w:jc w:val="both"/>
    </w:p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style>
  <w:style w:type="paragraph" w:customStyle="1" w:styleId="CharChar3ZnakZnakCharCharZnakZnakCharChar">
    <w:name w:val="Char Char3 Znak Znak Char Char Znak Znak Char Char"/>
    <w:basedOn w:val="Normalny"/>
    <w:pPr>
      <w:widowControl/>
      <w:suppressAutoHyphens w:val="0"/>
    </w:pPr>
    <w:rPr>
      <w:sz w:val="24"/>
      <w:szCs w:val="24"/>
    </w:rPr>
  </w:style>
  <w:style w:type="paragraph" w:customStyle="1" w:styleId="tytu0">
    <w:name w:val="tytuł"/>
    <w:basedOn w:val="Normalny"/>
    <w:pPr>
      <w:keepNext/>
      <w:widowControl/>
      <w:suppressLineNumbers/>
      <w:suppressAutoHyphens w:val="0"/>
      <w:spacing w:before="60" w:after="60"/>
      <w:jc w:val="center"/>
    </w:pPr>
  </w:style>
  <w:style w:type="paragraph" w:customStyle="1" w:styleId="Style4">
    <w:name w:val="Style4"/>
    <w:basedOn w:val="Normalny"/>
    <w:pPr>
      <w:suppressAutoHyphens w:val="0"/>
      <w:autoSpaceDE w:val="0"/>
      <w:spacing w:line="307" w:lineRule="exact"/>
      <w:ind w:hanging="278"/>
      <w:jc w:val="both"/>
    </w:pPr>
  </w:style>
  <w:style w:type="paragraph" w:customStyle="1" w:styleId="redniasiatka1akcent21">
    <w:name w:val="Średnia siatka 1 — akcent 21"/>
    <w:basedOn w:val="Normalny"/>
    <w:qFormat/>
    <w:pPr>
      <w:ind w:left="720"/>
    </w:pPr>
  </w:style>
  <w:style w:type="character" w:styleId="Nierozpoznanawzmianka">
    <w:name w:val="Unresolved Mention"/>
    <w:uiPriority w:val="99"/>
    <w:semiHidden/>
    <w:unhideWhenUsed/>
    <w:rsid w:val="009D0900"/>
    <w:rPr>
      <w:color w:val="605E5C"/>
      <w:shd w:val="clear" w:color="auto" w:fill="E1DFDD"/>
    </w:rPr>
  </w:style>
  <w:style w:type="paragraph" w:styleId="Akapitzlist">
    <w:name w:val="List Paragraph"/>
    <w:basedOn w:val="Normalny"/>
    <w:uiPriority w:val="34"/>
    <w:qFormat/>
    <w:rsid w:val="00832643"/>
    <w:pPr>
      <w:widowControl/>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4879">
      <w:bodyDiv w:val="1"/>
      <w:marLeft w:val="0"/>
      <w:marRight w:val="0"/>
      <w:marTop w:val="0"/>
      <w:marBottom w:val="0"/>
      <w:divBdr>
        <w:top w:val="none" w:sz="0" w:space="0" w:color="auto"/>
        <w:left w:val="none" w:sz="0" w:space="0" w:color="auto"/>
        <w:bottom w:val="none" w:sz="0" w:space="0" w:color="auto"/>
        <w:right w:val="none" w:sz="0" w:space="0" w:color="auto"/>
      </w:divBdr>
      <w:divsChild>
        <w:div w:id="589394108">
          <w:marLeft w:val="0"/>
          <w:marRight w:val="0"/>
          <w:marTop w:val="0"/>
          <w:marBottom w:val="0"/>
          <w:divBdr>
            <w:top w:val="none" w:sz="0" w:space="0" w:color="auto"/>
            <w:left w:val="none" w:sz="0" w:space="0" w:color="auto"/>
            <w:bottom w:val="none" w:sz="0" w:space="0" w:color="auto"/>
            <w:right w:val="none" w:sz="0" w:space="0" w:color="auto"/>
          </w:divBdr>
          <w:divsChild>
            <w:div w:id="1010059240">
              <w:marLeft w:val="0"/>
              <w:marRight w:val="0"/>
              <w:marTop w:val="0"/>
              <w:marBottom w:val="0"/>
              <w:divBdr>
                <w:top w:val="none" w:sz="0" w:space="0" w:color="auto"/>
                <w:left w:val="none" w:sz="0" w:space="0" w:color="auto"/>
                <w:bottom w:val="none" w:sz="0" w:space="0" w:color="auto"/>
                <w:right w:val="none" w:sz="0" w:space="0" w:color="auto"/>
              </w:divBdr>
              <w:divsChild>
                <w:div w:id="9485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4959">
      <w:bodyDiv w:val="1"/>
      <w:marLeft w:val="0"/>
      <w:marRight w:val="0"/>
      <w:marTop w:val="0"/>
      <w:marBottom w:val="0"/>
      <w:divBdr>
        <w:top w:val="none" w:sz="0" w:space="0" w:color="auto"/>
        <w:left w:val="none" w:sz="0" w:space="0" w:color="auto"/>
        <w:bottom w:val="none" w:sz="0" w:space="0" w:color="auto"/>
        <w:right w:val="none" w:sz="0" w:space="0" w:color="auto"/>
      </w:divBdr>
      <w:divsChild>
        <w:div w:id="661474190">
          <w:marLeft w:val="0"/>
          <w:marRight w:val="0"/>
          <w:marTop w:val="0"/>
          <w:marBottom w:val="0"/>
          <w:divBdr>
            <w:top w:val="none" w:sz="0" w:space="0" w:color="auto"/>
            <w:left w:val="none" w:sz="0" w:space="0" w:color="auto"/>
            <w:bottom w:val="none" w:sz="0" w:space="0" w:color="auto"/>
            <w:right w:val="none" w:sz="0" w:space="0" w:color="auto"/>
          </w:divBdr>
          <w:divsChild>
            <w:div w:id="447159929">
              <w:marLeft w:val="0"/>
              <w:marRight w:val="0"/>
              <w:marTop w:val="0"/>
              <w:marBottom w:val="0"/>
              <w:divBdr>
                <w:top w:val="none" w:sz="0" w:space="0" w:color="auto"/>
                <w:left w:val="none" w:sz="0" w:space="0" w:color="auto"/>
                <w:bottom w:val="none" w:sz="0" w:space="0" w:color="auto"/>
                <w:right w:val="none" w:sz="0" w:space="0" w:color="auto"/>
              </w:divBdr>
              <w:divsChild>
                <w:div w:id="18788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112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teka@zeromski-szpital.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3076</Words>
  <Characters>18461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Umowa zlecenie ( ochrona fizyczna )</vt:lpstr>
    </vt:vector>
  </TitlesOfParts>
  <Company/>
  <LinksUpToDate>false</LinksUpToDate>
  <CharactersWithSpaces>21495</CharactersWithSpaces>
  <SharedDoc>false</SharedDoc>
  <HLinks>
    <vt:vector size="6" baseType="variant">
      <vt:variant>
        <vt:i4>2555969</vt:i4>
      </vt:variant>
      <vt:variant>
        <vt:i4>0</vt:i4>
      </vt:variant>
      <vt:variant>
        <vt:i4>0</vt:i4>
      </vt:variant>
      <vt:variant>
        <vt:i4>5</vt:i4>
      </vt:variant>
      <vt:variant>
        <vt:lpwstr>mailto:apteka@zeromski-szpital.pl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zlecenie ( ochrona fizyczna )</dc:title>
  <dc:subject/>
  <dc:creator>.</dc:creator>
  <cp:keywords/>
  <cp:lastModifiedBy>Elżbieta Jastrzębska-Kukawka</cp:lastModifiedBy>
  <cp:revision>4</cp:revision>
  <cp:lastPrinted>2017-01-03T11:31:00Z</cp:lastPrinted>
  <dcterms:created xsi:type="dcterms:W3CDTF">2023-03-29T08:54:00Z</dcterms:created>
  <dcterms:modified xsi:type="dcterms:W3CDTF">2023-04-05T09:56:00Z</dcterms:modified>
</cp:coreProperties>
</file>