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320BC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320B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320BC">
        <w:rPr>
          <w:sz w:val="22"/>
          <w:szCs w:val="22"/>
        </w:rPr>
        <w:t>2023-03-27</w:t>
      </w:r>
    </w:p>
    <w:p w:rsidR="00B320BC" w:rsidRPr="00B320BC" w:rsidRDefault="00B320BC" w:rsidP="00890B92">
      <w:pPr>
        <w:rPr>
          <w:b/>
          <w:bCs/>
          <w:sz w:val="22"/>
          <w:szCs w:val="22"/>
        </w:rPr>
      </w:pPr>
      <w:r w:rsidRPr="00B320BC">
        <w:rPr>
          <w:b/>
          <w:bCs/>
          <w:sz w:val="22"/>
          <w:szCs w:val="22"/>
        </w:rPr>
        <w:t>Akademia Górniczo - Hutnicza</w:t>
      </w:r>
    </w:p>
    <w:p w:rsidR="00B320BC" w:rsidRPr="00B320BC" w:rsidRDefault="00B320BC" w:rsidP="00890B92">
      <w:pPr>
        <w:rPr>
          <w:b/>
          <w:bCs/>
          <w:sz w:val="22"/>
          <w:szCs w:val="22"/>
        </w:rPr>
      </w:pPr>
      <w:r w:rsidRPr="00B320BC">
        <w:rPr>
          <w:b/>
          <w:bCs/>
          <w:sz w:val="22"/>
          <w:szCs w:val="22"/>
        </w:rPr>
        <w:t>im. Stanisława Staszica w Krakowie</w:t>
      </w:r>
    </w:p>
    <w:p w:rsidR="00890B92" w:rsidRPr="00D91931" w:rsidRDefault="00B320BC" w:rsidP="00890B92">
      <w:pPr>
        <w:rPr>
          <w:b/>
          <w:bCs/>
          <w:sz w:val="22"/>
          <w:szCs w:val="22"/>
        </w:rPr>
      </w:pPr>
      <w:r w:rsidRPr="00B320BC">
        <w:rPr>
          <w:b/>
          <w:bCs/>
          <w:sz w:val="22"/>
          <w:szCs w:val="22"/>
        </w:rPr>
        <w:t>Dział Zamówień Publicznych</w:t>
      </w:r>
    </w:p>
    <w:p w:rsidR="00890B92" w:rsidRPr="00BD5546" w:rsidRDefault="00B320BC" w:rsidP="00890B92">
      <w:pPr>
        <w:rPr>
          <w:sz w:val="22"/>
          <w:szCs w:val="22"/>
        </w:rPr>
      </w:pPr>
      <w:r w:rsidRPr="00B320B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320BC">
        <w:rPr>
          <w:sz w:val="22"/>
          <w:szCs w:val="22"/>
        </w:rPr>
        <w:t>30</w:t>
      </w:r>
    </w:p>
    <w:p w:rsidR="00890B92" w:rsidRPr="00BD5546" w:rsidRDefault="00B320BC" w:rsidP="00890B92">
      <w:pPr>
        <w:rPr>
          <w:sz w:val="22"/>
          <w:szCs w:val="22"/>
        </w:rPr>
      </w:pPr>
      <w:r w:rsidRPr="00B320B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320B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320BC" w:rsidRPr="00B320BC">
        <w:rPr>
          <w:b/>
          <w:sz w:val="22"/>
          <w:szCs w:val="22"/>
        </w:rPr>
        <w:t>KC-zp.272-155/23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320BC" w:rsidRPr="00B320BC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320B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320BC">
        <w:rPr>
          <w:b/>
          <w:sz w:val="22"/>
          <w:szCs w:val="22"/>
        </w:rPr>
        <w:t>Zakup pieca Mossbauerowskiego - KC-zp.272-155/23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320BC" w:rsidP="00A80738">
      <w:pPr>
        <w:spacing w:before="120" w:after="120"/>
        <w:jc w:val="both"/>
        <w:rPr>
          <w:sz w:val="22"/>
          <w:szCs w:val="22"/>
        </w:rPr>
      </w:pPr>
      <w:r w:rsidRPr="00B320BC">
        <w:rPr>
          <w:b/>
          <w:sz w:val="22"/>
          <w:szCs w:val="22"/>
        </w:rPr>
        <w:t>35 000.00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5AE9" w:rsidRDefault="008D5AE9">
      <w:r>
        <w:separator/>
      </w:r>
    </w:p>
  </w:endnote>
  <w:endnote w:type="continuationSeparator" w:id="0">
    <w:p w:rsidR="008D5AE9" w:rsidRDefault="008D5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5AE9" w:rsidRDefault="008D5AE9">
      <w:r>
        <w:separator/>
      </w:r>
    </w:p>
  </w:footnote>
  <w:footnote w:type="continuationSeparator" w:id="0">
    <w:p w:rsidR="008D5AE9" w:rsidRDefault="008D5A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0BC" w:rsidRDefault="00B320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0BC" w:rsidRDefault="00B320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0BC" w:rsidRDefault="00B320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5AE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D5AE9"/>
    <w:rsid w:val="00933BDB"/>
    <w:rsid w:val="009D19BD"/>
    <w:rsid w:val="009F189D"/>
    <w:rsid w:val="00A80738"/>
    <w:rsid w:val="00B320BC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7D4A489-C591-4247-BB3B-02FB39F03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2023-03-27T08:41:00Z</dcterms:created>
  <dcterms:modified xsi:type="dcterms:W3CDTF">2023-03-27T08:41:00Z</dcterms:modified>
</cp:coreProperties>
</file>