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B2413" w14:textId="77777777" w:rsidR="005C0930" w:rsidRDefault="00F144A5" w:rsidP="005C0930">
      <w:pPr>
        <w:spacing w:after="240"/>
        <w:jc w:val="right"/>
        <w:rPr>
          <w:sz w:val="22"/>
          <w:szCs w:val="22"/>
        </w:rPr>
      </w:pPr>
      <w:r w:rsidRPr="00F144A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F144A5">
        <w:rPr>
          <w:sz w:val="22"/>
          <w:szCs w:val="22"/>
        </w:rPr>
        <w:t>2023-03-23</w:t>
      </w:r>
    </w:p>
    <w:p w14:paraId="1073D787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47201BBA" w14:textId="77777777" w:rsidR="00F144A5" w:rsidRPr="00F144A5" w:rsidRDefault="00F144A5" w:rsidP="005C0930">
      <w:pPr>
        <w:rPr>
          <w:b/>
          <w:bCs/>
          <w:sz w:val="22"/>
          <w:szCs w:val="22"/>
        </w:rPr>
      </w:pPr>
      <w:r w:rsidRPr="00F144A5">
        <w:rPr>
          <w:b/>
          <w:bCs/>
          <w:sz w:val="22"/>
          <w:szCs w:val="22"/>
        </w:rPr>
        <w:t>Akademia Górniczo - Hutnicza</w:t>
      </w:r>
    </w:p>
    <w:p w14:paraId="35D48590" w14:textId="77777777" w:rsidR="00F144A5" w:rsidRPr="00F144A5" w:rsidRDefault="00F144A5" w:rsidP="005C0930">
      <w:pPr>
        <w:rPr>
          <w:b/>
          <w:bCs/>
          <w:sz w:val="22"/>
          <w:szCs w:val="22"/>
        </w:rPr>
      </w:pPr>
      <w:r w:rsidRPr="00F144A5">
        <w:rPr>
          <w:b/>
          <w:bCs/>
          <w:sz w:val="22"/>
          <w:szCs w:val="22"/>
        </w:rPr>
        <w:t>im. Stanisława Staszica w Krakowie</w:t>
      </w:r>
    </w:p>
    <w:p w14:paraId="3514BABB" w14:textId="77777777" w:rsidR="005C0930" w:rsidRPr="00D91931" w:rsidRDefault="00F144A5" w:rsidP="005C0930">
      <w:pPr>
        <w:rPr>
          <w:b/>
          <w:bCs/>
          <w:sz w:val="22"/>
          <w:szCs w:val="22"/>
        </w:rPr>
      </w:pPr>
      <w:r w:rsidRPr="00F144A5">
        <w:rPr>
          <w:b/>
          <w:bCs/>
          <w:sz w:val="22"/>
          <w:szCs w:val="22"/>
        </w:rPr>
        <w:t>Dział Zamówień Publicznych</w:t>
      </w:r>
    </w:p>
    <w:p w14:paraId="4B1D05F2" w14:textId="72B90B3B" w:rsidR="005C0930" w:rsidRPr="00BD5546" w:rsidRDefault="00F144A5" w:rsidP="005C0930">
      <w:pPr>
        <w:rPr>
          <w:sz w:val="22"/>
          <w:szCs w:val="22"/>
        </w:rPr>
      </w:pPr>
      <w:r w:rsidRPr="00F144A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F144A5">
        <w:rPr>
          <w:sz w:val="22"/>
          <w:szCs w:val="22"/>
        </w:rPr>
        <w:t>30</w:t>
      </w:r>
      <w:r w:rsidR="00CD2CF0">
        <w:rPr>
          <w:sz w:val="22"/>
          <w:szCs w:val="22"/>
        </w:rPr>
        <w:t xml:space="preserve">, </w:t>
      </w:r>
      <w:r w:rsidRPr="00F144A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F144A5">
        <w:rPr>
          <w:sz w:val="22"/>
          <w:szCs w:val="22"/>
        </w:rPr>
        <w:t>Kraków</w:t>
      </w:r>
    </w:p>
    <w:p w14:paraId="3379F38D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144A5" w:rsidRPr="00F144A5">
        <w:rPr>
          <w:b/>
          <w:sz w:val="22"/>
          <w:szCs w:val="22"/>
        </w:rPr>
        <w:t>KC-zp.272-164/23</w:t>
      </w:r>
      <w:r w:rsidR="005C0930" w:rsidRPr="00D91931">
        <w:rPr>
          <w:sz w:val="22"/>
          <w:szCs w:val="22"/>
        </w:rPr>
        <w:tab/>
        <w:t xml:space="preserve"> </w:t>
      </w:r>
    </w:p>
    <w:p w14:paraId="3E6EF869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23CBA59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EC5B8E2" w14:textId="77777777" w:rsidR="00EF1037" w:rsidRPr="00002F91" w:rsidRDefault="00EF1037" w:rsidP="00002F9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2D32FA" w14:textId="77777777" w:rsidR="00EF1037" w:rsidRPr="00002F91" w:rsidRDefault="00EF1037" w:rsidP="00002F9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098D64" w14:textId="77777777" w:rsidR="00EF1037" w:rsidRPr="00002F91" w:rsidRDefault="00EF1037" w:rsidP="00002F91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002F91">
        <w:rPr>
          <w:rFonts w:ascii="Times New Roman" w:hAnsi="Times New Roman"/>
          <w:sz w:val="22"/>
          <w:szCs w:val="22"/>
        </w:rPr>
        <w:t>P O W I A D O M I E N I E</w:t>
      </w:r>
    </w:p>
    <w:p w14:paraId="268216BD" w14:textId="1CEB1E2E" w:rsidR="00EF1037" w:rsidRDefault="00EF1037" w:rsidP="00002F91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002F91">
        <w:rPr>
          <w:rFonts w:ascii="Times New Roman" w:hAnsi="Times New Roman"/>
          <w:sz w:val="22"/>
          <w:szCs w:val="22"/>
        </w:rPr>
        <w:t>o zmianach  SWZ</w:t>
      </w:r>
    </w:p>
    <w:p w14:paraId="02F19D96" w14:textId="77777777" w:rsidR="00002F91" w:rsidRPr="00002F91" w:rsidRDefault="00002F91" w:rsidP="00002F91"/>
    <w:p w14:paraId="67AF093B" w14:textId="3E3A3536" w:rsidR="00EF1037" w:rsidRPr="00002F91" w:rsidRDefault="005C0930" w:rsidP="00002F91">
      <w:pPr>
        <w:jc w:val="both"/>
        <w:rPr>
          <w:iCs/>
          <w:sz w:val="22"/>
          <w:szCs w:val="22"/>
        </w:rPr>
      </w:pPr>
      <w:r w:rsidRPr="00002F91">
        <w:rPr>
          <w:sz w:val="22"/>
          <w:szCs w:val="22"/>
        </w:rPr>
        <w:t xml:space="preserve">Dotyczy: postępowania o udzielenie zamówienia publicznego, prowadzonego w trybie </w:t>
      </w:r>
      <w:r w:rsidR="00F144A5" w:rsidRPr="00002F91">
        <w:rPr>
          <w:sz w:val="22"/>
          <w:szCs w:val="22"/>
        </w:rPr>
        <w:t>przetarg nieograniczony</w:t>
      </w:r>
      <w:r w:rsidRPr="00002F91">
        <w:rPr>
          <w:b/>
          <w:sz w:val="22"/>
          <w:szCs w:val="22"/>
        </w:rPr>
        <w:t xml:space="preserve"> </w:t>
      </w:r>
      <w:r w:rsidRPr="00002F91">
        <w:rPr>
          <w:bCs/>
          <w:sz w:val="22"/>
          <w:szCs w:val="22"/>
        </w:rPr>
        <w:t>na</w:t>
      </w:r>
      <w:r w:rsidRPr="00002F91">
        <w:rPr>
          <w:b/>
          <w:sz w:val="22"/>
          <w:szCs w:val="22"/>
        </w:rPr>
        <w:t xml:space="preserve"> </w:t>
      </w:r>
      <w:r w:rsidRPr="00002F91">
        <w:rPr>
          <w:bCs/>
          <w:sz w:val="22"/>
          <w:szCs w:val="22"/>
        </w:rPr>
        <w:t>”</w:t>
      </w:r>
      <w:r w:rsidR="00F144A5" w:rsidRPr="00002F91">
        <w:rPr>
          <w:b/>
          <w:bCs/>
          <w:sz w:val="22"/>
          <w:szCs w:val="22"/>
        </w:rPr>
        <w:t>dostawa zestawu wyświetlaczy multimedialnych KC-zp.272-164/23</w:t>
      </w:r>
      <w:r w:rsidRPr="00002F91">
        <w:rPr>
          <w:bCs/>
          <w:sz w:val="22"/>
          <w:szCs w:val="22"/>
        </w:rPr>
        <w:t>”</w:t>
      </w:r>
      <w:r w:rsidRPr="00002F91">
        <w:rPr>
          <w:b/>
          <w:sz w:val="22"/>
          <w:szCs w:val="22"/>
        </w:rPr>
        <w:t>.</w:t>
      </w:r>
    </w:p>
    <w:p w14:paraId="4101FB98" w14:textId="77777777" w:rsidR="005C0930" w:rsidRPr="00002F91" w:rsidRDefault="005C0930" w:rsidP="00002F91">
      <w:pPr>
        <w:jc w:val="both"/>
        <w:rPr>
          <w:bCs/>
          <w:sz w:val="22"/>
          <w:szCs w:val="22"/>
        </w:rPr>
      </w:pPr>
    </w:p>
    <w:p w14:paraId="5179F95D" w14:textId="0A3732ED" w:rsidR="00EF1037" w:rsidRDefault="005C0930" w:rsidP="00002F91">
      <w:pPr>
        <w:jc w:val="both"/>
        <w:rPr>
          <w:sz w:val="22"/>
          <w:szCs w:val="22"/>
        </w:rPr>
      </w:pPr>
      <w:r w:rsidRPr="00002F91">
        <w:rPr>
          <w:sz w:val="22"/>
          <w:szCs w:val="22"/>
        </w:rPr>
        <w:t>Zamawiający, działając na podstawie art. 137 ust. 1 i 2 ustawy z dnia 11 września 2019r. Prawo zamówień publicznych</w:t>
      </w:r>
      <w:r w:rsidR="00A73CA7" w:rsidRPr="00002F91">
        <w:rPr>
          <w:sz w:val="22"/>
          <w:szCs w:val="22"/>
        </w:rPr>
        <w:t xml:space="preserve"> (Dz.U. z 2022 r. poz. 1710)</w:t>
      </w:r>
      <w:r w:rsidRPr="00002F91">
        <w:rPr>
          <w:sz w:val="22"/>
          <w:szCs w:val="22"/>
        </w:rPr>
        <w:t xml:space="preserve">, </w:t>
      </w:r>
      <w:r w:rsidR="00EB3650" w:rsidRPr="00002F91">
        <w:rPr>
          <w:sz w:val="22"/>
          <w:szCs w:val="22"/>
        </w:rPr>
        <w:t xml:space="preserve">informuje o </w:t>
      </w:r>
      <w:r w:rsidRPr="00002F91">
        <w:rPr>
          <w:sz w:val="22"/>
          <w:szCs w:val="22"/>
        </w:rPr>
        <w:t>dokon</w:t>
      </w:r>
      <w:r w:rsidR="00EB3650" w:rsidRPr="00002F91">
        <w:rPr>
          <w:sz w:val="22"/>
          <w:szCs w:val="22"/>
        </w:rPr>
        <w:t>aniu</w:t>
      </w:r>
      <w:r w:rsidRPr="00002F91">
        <w:rPr>
          <w:sz w:val="22"/>
          <w:szCs w:val="22"/>
        </w:rPr>
        <w:t xml:space="preserve"> </w:t>
      </w:r>
      <w:r w:rsidR="00460DC4" w:rsidRPr="00002F91">
        <w:rPr>
          <w:sz w:val="22"/>
          <w:szCs w:val="22"/>
        </w:rPr>
        <w:t>zmian</w:t>
      </w:r>
      <w:r w:rsidRPr="00002F91">
        <w:rPr>
          <w:sz w:val="22"/>
          <w:szCs w:val="22"/>
        </w:rPr>
        <w:t xml:space="preserve"> w z</w:t>
      </w:r>
      <w:r w:rsidR="00460DC4" w:rsidRPr="00002F91">
        <w:rPr>
          <w:sz w:val="22"/>
          <w:szCs w:val="22"/>
        </w:rPr>
        <w:t>apis</w:t>
      </w:r>
      <w:r w:rsidRPr="00002F91">
        <w:rPr>
          <w:sz w:val="22"/>
          <w:szCs w:val="22"/>
        </w:rPr>
        <w:t>ach</w:t>
      </w:r>
      <w:r w:rsidR="00460DC4" w:rsidRPr="00002F91">
        <w:rPr>
          <w:sz w:val="22"/>
          <w:szCs w:val="22"/>
        </w:rPr>
        <w:t xml:space="preserve"> </w:t>
      </w:r>
      <w:r w:rsidRPr="00002F91">
        <w:rPr>
          <w:sz w:val="22"/>
          <w:szCs w:val="22"/>
        </w:rPr>
        <w:t>S</w:t>
      </w:r>
      <w:r w:rsidR="00EF1037" w:rsidRPr="00002F91">
        <w:rPr>
          <w:sz w:val="22"/>
          <w:szCs w:val="22"/>
        </w:rPr>
        <w:t>pecyfikacji warunków zamówienia</w:t>
      </w:r>
      <w:r w:rsidR="00460DC4" w:rsidRPr="00002F91">
        <w:rPr>
          <w:sz w:val="22"/>
          <w:szCs w:val="22"/>
        </w:rPr>
        <w:t xml:space="preserve"> w następującym zakresie</w:t>
      </w:r>
      <w:r w:rsidR="00EF1037" w:rsidRPr="00002F91">
        <w:rPr>
          <w:sz w:val="22"/>
          <w:szCs w:val="22"/>
        </w:rPr>
        <w:t>:</w:t>
      </w:r>
    </w:p>
    <w:p w14:paraId="02A960C1" w14:textId="77777777" w:rsidR="00002F91" w:rsidRPr="00002F91" w:rsidRDefault="00002F91" w:rsidP="00002F91">
      <w:pPr>
        <w:jc w:val="both"/>
        <w:rPr>
          <w:sz w:val="22"/>
          <w:szCs w:val="22"/>
        </w:rPr>
      </w:pPr>
    </w:p>
    <w:p w14:paraId="4F60430B" w14:textId="278FAF5D" w:rsidR="00EF1037" w:rsidRPr="00CD2CF0" w:rsidRDefault="005A7FF2" w:rsidP="00002F91">
      <w:pPr>
        <w:jc w:val="both"/>
        <w:rPr>
          <w:b/>
          <w:bCs/>
          <w:sz w:val="22"/>
          <w:szCs w:val="22"/>
        </w:rPr>
      </w:pPr>
      <w:r w:rsidRPr="00CD2CF0">
        <w:rPr>
          <w:b/>
          <w:bCs/>
          <w:sz w:val="22"/>
          <w:szCs w:val="22"/>
        </w:rPr>
        <w:t>Pkt. 22.2.2 – Okres udzielonej gwarancji</w:t>
      </w:r>
    </w:p>
    <w:p w14:paraId="4E475009" w14:textId="1EA612E6" w:rsidR="005A7FF2" w:rsidRPr="00CD2CF0" w:rsidRDefault="00002F91" w:rsidP="00002F91">
      <w:pPr>
        <w:jc w:val="both"/>
        <w:rPr>
          <w:b/>
          <w:bCs/>
          <w:sz w:val="22"/>
          <w:szCs w:val="22"/>
        </w:rPr>
      </w:pPr>
      <w:r w:rsidRPr="00CD2CF0">
        <w:rPr>
          <w:b/>
          <w:bCs/>
          <w:sz w:val="22"/>
          <w:szCs w:val="22"/>
        </w:rPr>
        <w:t>z:</w:t>
      </w:r>
    </w:p>
    <w:p w14:paraId="590DE0F7" w14:textId="77777777" w:rsidR="005A7FF2" w:rsidRPr="00002F91" w:rsidRDefault="005A7FF2" w:rsidP="00002F91">
      <w:pPr>
        <w:jc w:val="both"/>
        <w:rPr>
          <w:bCs/>
          <w:sz w:val="22"/>
          <w:szCs w:val="22"/>
        </w:rPr>
      </w:pPr>
      <w:r w:rsidRPr="00002F91">
        <w:rPr>
          <w:bCs/>
          <w:sz w:val="22"/>
          <w:szCs w:val="22"/>
        </w:rPr>
        <w:t>Liczba punktów = [(Gof-12 )/(Gmax-12)] * 100 * Wg gdzie:</w:t>
      </w:r>
    </w:p>
    <w:p w14:paraId="047C5267" w14:textId="77777777" w:rsidR="005A7FF2" w:rsidRPr="00002F91" w:rsidRDefault="005A7FF2" w:rsidP="00002F91">
      <w:pPr>
        <w:jc w:val="both"/>
        <w:rPr>
          <w:bCs/>
          <w:sz w:val="22"/>
          <w:szCs w:val="22"/>
        </w:rPr>
      </w:pPr>
      <w:r w:rsidRPr="00002F91">
        <w:rPr>
          <w:bCs/>
          <w:sz w:val="22"/>
          <w:szCs w:val="22"/>
        </w:rPr>
        <w:t xml:space="preserve"> - G max  -  maksymalny okres gwarancji wskazany przez Zamawiającego (36 miesięcy)</w:t>
      </w:r>
    </w:p>
    <w:p w14:paraId="3071F7C2" w14:textId="77777777" w:rsidR="005A7FF2" w:rsidRPr="00002F91" w:rsidRDefault="005A7FF2" w:rsidP="00002F91">
      <w:pPr>
        <w:jc w:val="both"/>
        <w:rPr>
          <w:bCs/>
          <w:sz w:val="22"/>
          <w:szCs w:val="22"/>
        </w:rPr>
      </w:pPr>
      <w:r w:rsidRPr="00002F91">
        <w:rPr>
          <w:bCs/>
          <w:sz w:val="22"/>
          <w:szCs w:val="22"/>
        </w:rPr>
        <w:t xml:space="preserve"> - Gof - okres gwarancji podany w ofercie badanej</w:t>
      </w:r>
    </w:p>
    <w:p w14:paraId="1F3AAC1D" w14:textId="77777777" w:rsidR="005A7FF2" w:rsidRPr="00002F91" w:rsidRDefault="005A7FF2" w:rsidP="00002F91">
      <w:pPr>
        <w:jc w:val="both"/>
        <w:rPr>
          <w:bCs/>
          <w:sz w:val="22"/>
          <w:szCs w:val="22"/>
        </w:rPr>
      </w:pPr>
      <w:r w:rsidRPr="00002F91">
        <w:rPr>
          <w:bCs/>
          <w:sz w:val="22"/>
          <w:szCs w:val="22"/>
        </w:rPr>
        <w:t xml:space="preserve">- Wg  -  waga kryterium </w:t>
      </w:r>
    </w:p>
    <w:p w14:paraId="28E997D3" w14:textId="77777777" w:rsidR="005A7FF2" w:rsidRPr="00002F91" w:rsidRDefault="005A7FF2" w:rsidP="00002F91">
      <w:pPr>
        <w:jc w:val="both"/>
        <w:rPr>
          <w:bCs/>
          <w:sz w:val="22"/>
          <w:szCs w:val="22"/>
        </w:rPr>
      </w:pPr>
      <w:r w:rsidRPr="00002F91">
        <w:rPr>
          <w:bCs/>
          <w:sz w:val="22"/>
          <w:szCs w:val="22"/>
        </w:rPr>
        <w:t>12 miesięczny  okres udzielonej gwarancji nie będzie punktowany.</w:t>
      </w:r>
    </w:p>
    <w:p w14:paraId="2472317A" w14:textId="77777777" w:rsidR="005A7FF2" w:rsidRPr="00002F91" w:rsidRDefault="005A7FF2" w:rsidP="00002F91">
      <w:pPr>
        <w:jc w:val="both"/>
        <w:rPr>
          <w:bCs/>
          <w:sz w:val="22"/>
          <w:szCs w:val="22"/>
        </w:rPr>
      </w:pPr>
      <w:r w:rsidRPr="00002F91">
        <w:rPr>
          <w:bCs/>
          <w:sz w:val="22"/>
          <w:szCs w:val="22"/>
        </w:rPr>
        <w:t xml:space="preserve">Zamawiający będzie przyznawał punkty za każdy miesiąc powyżej minimalnego 12 miesięcznego wymaganego w SWZ </w:t>
      </w:r>
    </w:p>
    <w:p w14:paraId="4BBA68A9" w14:textId="0B5E5672" w:rsidR="005A7FF2" w:rsidRPr="00002F91" w:rsidRDefault="005A7FF2" w:rsidP="00002F91">
      <w:pPr>
        <w:jc w:val="both"/>
        <w:rPr>
          <w:bCs/>
          <w:sz w:val="22"/>
          <w:szCs w:val="22"/>
        </w:rPr>
      </w:pPr>
      <w:r w:rsidRPr="00002F91">
        <w:rPr>
          <w:bCs/>
          <w:sz w:val="22"/>
          <w:szCs w:val="22"/>
        </w:rPr>
        <w:t>Udzielony okres gwarancji powyżej 36 miesięcy nie będzie dodatkowo punktowany</w:t>
      </w:r>
    </w:p>
    <w:p w14:paraId="3D271101" w14:textId="31013B7A" w:rsidR="005A7FF2" w:rsidRPr="00CD2CF0" w:rsidRDefault="00CD2CF0" w:rsidP="00002F91">
      <w:pPr>
        <w:jc w:val="both"/>
        <w:rPr>
          <w:b/>
          <w:sz w:val="22"/>
          <w:szCs w:val="22"/>
        </w:rPr>
      </w:pPr>
      <w:r w:rsidRPr="00CD2CF0">
        <w:rPr>
          <w:b/>
          <w:sz w:val="22"/>
          <w:szCs w:val="22"/>
        </w:rPr>
        <w:t>n</w:t>
      </w:r>
      <w:r w:rsidR="005A7FF2" w:rsidRPr="00CD2CF0">
        <w:rPr>
          <w:b/>
          <w:sz w:val="22"/>
          <w:szCs w:val="22"/>
        </w:rPr>
        <w:t>a</w:t>
      </w:r>
      <w:r w:rsidRPr="00CD2CF0">
        <w:rPr>
          <w:b/>
          <w:sz w:val="22"/>
          <w:szCs w:val="22"/>
        </w:rPr>
        <w:t>:</w:t>
      </w:r>
    </w:p>
    <w:p w14:paraId="713E3D40" w14:textId="0ED46664" w:rsidR="00AD12B2" w:rsidRPr="00002F91" w:rsidRDefault="00AD12B2" w:rsidP="00002F91">
      <w:pPr>
        <w:jc w:val="both"/>
        <w:rPr>
          <w:sz w:val="22"/>
          <w:szCs w:val="22"/>
        </w:rPr>
      </w:pPr>
      <w:r w:rsidRPr="00002F91">
        <w:rPr>
          <w:sz w:val="22"/>
          <w:szCs w:val="22"/>
        </w:rPr>
        <w:t xml:space="preserve">Liczba punktów = </w:t>
      </w:r>
      <w:r w:rsidRPr="00002F91">
        <w:rPr>
          <w:sz w:val="22"/>
          <w:szCs w:val="22"/>
        </w:rPr>
        <w:t>G</w:t>
      </w:r>
      <w:r w:rsidRPr="00002F91">
        <w:rPr>
          <w:sz w:val="22"/>
          <w:szCs w:val="22"/>
        </w:rPr>
        <w:t>of  * waga</w:t>
      </w:r>
    </w:p>
    <w:p w14:paraId="7BC0B62F" w14:textId="77777777" w:rsidR="00AD12B2" w:rsidRPr="00002F91" w:rsidRDefault="00AD12B2" w:rsidP="00002F91">
      <w:pPr>
        <w:jc w:val="both"/>
        <w:rPr>
          <w:sz w:val="22"/>
          <w:szCs w:val="22"/>
        </w:rPr>
      </w:pPr>
      <w:r w:rsidRPr="00002F91">
        <w:rPr>
          <w:sz w:val="22"/>
          <w:szCs w:val="22"/>
        </w:rPr>
        <w:t>gdzie:</w:t>
      </w:r>
    </w:p>
    <w:p w14:paraId="2B1A25AE" w14:textId="1FB36916" w:rsidR="00AD12B2" w:rsidRPr="00002F91" w:rsidRDefault="00AD12B2" w:rsidP="00CD2CF0">
      <w:pPr>
        <w:rPr>
          <w:sz w:val="22"/>
          <w:szCs w:val="22"/>
        </w:rPr>
      </w:pPr>
      <w:r w:rsidRPr="00002F91">
        <w:rPr>
          <w:sz w:val="22"/>
          <w:szCs w:val="22"/>
        </w:rPr>
        <w:t xml:space="preserve">- </w:t>
      </w:r>
      <w:r w:rsidRPr="00002F91">
        <w:rPr>
          <w:sz w:val="22"/>
          <w:szCs w:val="22"/>
        </w:rPr>
        <w:t>G</w:t>
      </w:r>
      <w:r w:rsidRPr="00002F91">
        <w:rPr>
          <w:sz w:val="22"/>
          <w:szCs w:val="22"/>
        </w:rPr>
        <w:t xml:space="preserve">of – liczba punktów przyznana badanej ofercie zgodnie </w:t>
      </w:r>
      <w:r w:rsidRPr="00002F91">
        <w:rPr>
          <w:sz w:val="22"/>
          <w:szCs w:val="22"/>
        </w:rPr>
        <w:br/>
        <w:t>z poniższymi zasadami:</w:t>
      </w:r>
    </w:p>
    <w:p w14:paraId="252460C0" w14:textId="5A57A533" w:rsidR="00AD12B2" w:rsidRPr="00002F91" w:rsidRDefault="00AD12B2" w:rsidP="00002F91">
      <w:pPr>
        <w:jc w:val="both"/>
        <w:rPr>
          <w:sz w:val="22"/>
          <w:szCs w:val="22"/>
          <w:lang w:eastAsia="zh-CN"/>
        </w:rPr>
      </w:pPr>
      <w:r w:rsidRPr="00002F91">
        <w:rPr>
          <w:b/>
          <w:sz w:val="22"/>
          <w:szCs w:val="22"/>
        </w:rPr>
        <w:t>- 40 pkt.</w:t>
      </w:r>
      <w:r w:rsidRPr="00002F91">
        <w:rPr>
          <w:sz w:val="22"/>
          <w:szCs w:val="22"/>
        </w:rPr>
        <w:t xml:space="preserve"> – </w:t>
      </w:r>
      <w:r w:rsidRPr="00002F91">
        <w:rPr>
          <w:sz w:val="22"/>
          <w:szCs w:val="22"/>
        </w:rPr>
        <w:t>okres udzielonej gwarancji – 3 lata</w:t>
      </w:r>
    </w:p>
    <w:p w14:paraId="7FA065BC" w14:textId="7BF589CE" w:rsidR="00AD12B2" w:rsidRPr="00002F91" w:rsidRDefault="00AD12B2" w:rsidP="00002F91">
      <w:pPr>
        <w:jc w:val="both"/>
        <w:rPr>
          <w:sz w:val="22"/>
          <w:szCs w:val="22"/>
          <w:lang w:eastAsia="zh-CN"/>
        </w:rPr>
      </w:pPr>
      <w:r w:rsidRPr="00002F91">
        <w:rPr>
          <w:b/>
          <w:sz w:val="22"/>
          <w:szCs w:val="22"/>
        </w:rPr>
        <w:t>- 3</w:t>
      </w:r>
      <w:r w:rsidRPr="00002F91">
        <w:rPr>
          <w:b/>
          <w:sz w:val="22"/>
          <w:szCs w:val="22"/>
        </w:rPr>
        <w:t>5</w:t>
      </w:r>
      <w:r w:rsidRPr="00002F91">
        <w:rPr>
          <w:b/>
          <w:sz w:val="22"/>
          <w:szCs w:val="22"/>
        </w:rPr>
        <w:t xml:space="preserve"> pkt.</w:t>
      </w:r>
      <w:r w:rsidRPr="00002F91">
        <w:rPr>
          <w:sz w:val="22"/>
          <w:szCs w:val="22"/>
        </w:rPr>
        <w:t xml:space="preserve"> – </w:t>
      </w:r>
      <w:r w:rsidRPr="00002F91">
        <w:rPr>
          <w:sz w:val="22"/>
          <w:szCs w:val="22"/>
        </w:rPr>
        <w:t>okres udzielonej gwarancji - 2 lata</w:t>
      </w:r>
    </w:p>
    <w:p w14:paraId="039D7B78" w14:textId="491846B7" w:rsidR="00AD12B2" w:rsidRPr="00002F91" w:rsidRDefault="00AD12B2" w:rsidP="00002F91">
      <w:pPr>
        <w:jc w:val="both"/>
        <w:rPr>
          <w:sz w:val="22"/>
          <w:szCs w:val="22"/>
          <w:lang w:eastAsia="zh-CN"/>
        </w:rPr>
      </w:pPr>
      <w:r w:rsidRPr="00002F91">
        <w:rPr>
          <w:b/>
          <w:sz w:val="22"/>
          <w:szCs w:val="22"/>
        </w:rPr>
        <w:t>- 0 pkt.</w:t>
      </w:r>
      <w:r w:rsidRPr="00002F91">
        <w:rPr>
          <w:sz w:val="22"/>
          <w:szCs w:val="22"/>
        </w:rPr>
        <w:t xml:space="preserve"> – </w:t>
      </w:r>
      <w:r w:rsidRPr="00002F91">
        <w:rPr>
          <w:sz w:val="22"/>
          <w:szCs w:val="22"/>
        </w:rPr>
        <w:t>okres udzielonej gwarancji – 1 rok</w:t>
      </w:r>
    </w:p>
    <w:p w14:paraId="4B966590" w14:textId="0222E7F2" w:rsidR="00AD12B2" w:rsidRPr="00002F91" w:rsidRDefault="00AD12B2" w:rsidP="00002F91">
      <w:pPr>
        <w:jc w:val="both"/>
        <w:rPr>
          <w:sz w:val="22"/>
          <w:szCs w:val="22"/>
        </w:rPr>
      </w:pPr>
      <w:r w:rsidRPr="00002F91">
        <w:rPr>
          <w:sz w:val="22"/>
          <w:szCs w:val="22"/>
        </w:rPr>
        <w:t>Oferta z okresem udzielonej gwarancji poniżej 1 roku zostaną odrzucone. Zamawiający przyzna maksymalnie 100 pkt. ofercie z okresem gwarancji powyżej 3 lat.</w:t>
      </w:r>
    </w:p>
    <w:p w14:paraId="0A69D205" w14:textId="18AAAE9C" w:rsidR="00444346" w:rsidRPr="00002F91" w:rsidRDefault="00444346" w:rsidP="00002F91">
      <w:pPr>
        <w:jc w:val="both"/>
        <w:rPr>
          <w:bCs/>
          <w:sz w:val="22"/>
          <w:szCs w:val="22"/>
          <w:highlight w:val="darkGray"/>
        </w:rPr>
      </w:pPr>
    </w:p>
    <w:p w14:paraId="0F48583F" w14:textId="18EC67DE" w:rsidR="00444346" w:rsidRPr="00CD2CF0" w:rsidRDefault="00444346" w:rsidP="00CD2CF0">
      <w:pPr>
        <w:pStyle w:val="NormalnyWeb"/>
        <w:spacing w:before="0" w:after="0"/>
        <w:ind w:right="-45"/>
        <w:rPr>
          <w:b/>
          <w:bCs/>
          <w:sz w:val="22"/>
          <w:szCs w:val="22"/>
        </w:rPr>
      </w:pPr>
      <w:r w:rsidRPr="00CD2CF0">
        <w:rPr>
          <w:b/>
          <w:bCs/>
          <w:sz w:val="22"/>
          <w:szCs w:val="22"/>
        </w:rPr>
        <w:t xml:space="preserve">Wzór umowy </w:t>
      </w:r>
      <w:r w:rsidRPr="00002F91">
        <w:rPr>
          <w:b/>
          <w:bCs/>
          <w:sz w:val="22"/>
          <w:szCs w:val="22"/>
        </w:rPr>
        <w:t>§ 8</w:t>
      </w:r>
      <w:r w:rsidRPr="00002F91">
        <w:rPr>
          <w:b/>
          <w:bCs/>
          <w:sz w:val="22"/>
          <w:szCs w:val="22"/>
        </w:rPr>
        <w:t xml:space="preserve"> pkt 5d)</w:t>
      </w:r>
    </w:p>
    <w:p w14:paraId="4A34A250" w14:textId="79E93349" w:rsidR="00444346" w:rsidRPr="00CD2CF0" w:rsidRDefault="00CD2CF0" w:rsidP="00002F91">
      <w:pPr>
        <w:jc w:val="both"/>
        <w:rPr>
          <w:b/>
          <w:bCs/>
          <w:sz w:val="22"/>
          <w:szCs w:val="22"/>
        </w:rPr>
      </w:pPr>
      <w:r w:rsidRPr="00CD2CF0">
        <w:rPr>
          <w:b/>
          <w:bCs/>
          <w:sz w:val="22"/>
          <w:szCs w:val="22"/>
        </w:rPr>
        <w:t>z:</w:t>
      </w:r>
    </w:p>
    <w:p w14:paraId="2151E15D" w14:textId="58221334" w:rsidR="00444346" w:rsidRPr="00002F91" w:rsidRDefault="00444346" w:rsidP="00002F91">
      <w:pPr>
        <w:jc w:val="both"/>
        <w:rPr>
          <w:bCs/>
          <w:sz w:val="22"/>
          <w:szCs w:val="22"/>
          <w:highlight w:val="darkGray"/>
        </w:rPr>
      </w:pPr>
      <w:r w:rsidRPr="00002F91">
        <w:rPr>
          <w:sz w:val="22"/>
          <w:szCs w:val="22"/>
        </w:rPr>
        <w:t>Czas reakcji na zgłoszenie usterki nie może być dłuższy niż 3 dni od momentu zgłoszenia, czas naprawy nie dłuższy niż 14 dni od momentu zgłoszenia</w:t>
      </w:r>
    </w:p>
    <w:p w14:paraId="1743E263" w14:textId="0251DE72" w:rsidR="00444346" w:rsidRPr="00CD2CF0" w:rsidRDefault="00CD2CF0" w:rsidP="00002F91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</w:t>
      </w:r>
      <w:r w:rsidR="00444346" w:rsidRPr="00CD2CF0">
        <w:rPr>
          <w:b/>
          <w:bCs/>
          <w:sz w:val="22"/>
          <w:szCs w:val="22"/>
        </w:rPr>
        <w:t>a</w:t>
      </w:r>
      <w:r>
        <w:rPr>
          <w:b/>
          <w:bCs/>
          <w:sz w:val="22"/>
          <w:szCs w:val="22"/>
        </w:rPr>
        <w:t>:</w:t>
      </w:r>
    </w:p>
    <w:p w14:paraId="2402C1C7" w14:textId="75BD240C" w:rsidR="00002F91" w:rsidRPr="00002F91" w:rsidRDefault="00002F91" w:rsidP="00002F91">
      <w:pPr>
        <w:jc w:val="both"/>
        <w:rPr>
          <w:bCs/>
          <w:sz w:val="22"/>
          <w:szCs w:val="22"/>
          <w:highlight w:val="darkGray"/>
        </w:rPr>
      </w:pPr>
      <w:r w:rsidRPr="00002F91">
        <w:rPr>
          <w:sz w:val="22"/>
          <w:szCs w:val="22"/>
        </w:rPr>
        <w:t xml:space="preserve">Czas reakcji na zgłoszenie usterki nie może być dłuższy niż 3 dni od momentu zgłoszenia, czas naprawy nie dłuższy niż </w:t>
      </w:r>
      <w:r w:rsidRPr="00002F91">
        <w:rPr>
          <w:sz w:val="22"/>
          <w:szCs w:val="22"/>
        </w:rPr>
        <w:t>25</w:t>
      </w:r>
      <w:r w:rsidRPr="00002F91">
        <w:rPr>
          <w:sz w:val="22"/>
          <w:szCs w:val="22"/>
        </w:rPr>
        <w:t xml:space="preserve"> dni od momentu zgłoszenia</w:t>
      </w:r>
    </w:p>
    <w:p w14:paraId="2C100DB5" w14:textId="7EEAB5E3" w:rsidR="00D609EA" w:rsidRPr="00002F91" w:rsidRDefault="00D609EA" w:rsidP="00002F91">
      <w:pPr>
        <w:pStyle w:val="Tekstpodstawowy"/>
        <w:spacing w:line="240" w:lineRule="auto"/>
        <w:rPr>
          <w:sz w:val="22"/>
          <w:szCs w:val="22"/>
        </w:rPr>
      </w:pPr>
    </w:p>
    <w:p w14:paraId="2B4CCBC1" w14:textId="3FF0D297" w:rsidR="00D609EA" w:rsidRPr="00CD2CF0" w:rsidRDefault="00D609EA" w:rsidP="00002F91">
      <w:pPr>
        <w:pStyle w:val="Tekstpodstawowy"/>
        <w:spacing w:line="240" w:lineRule="auto"/>
        <w:rPr>
          <w:b/>
          <w:bCs/>
          <w:sz w:val="22"/>
          <w:szCs w:val="22"/>
        </w:rPr>
      </w:pPr>
      <w:r w:rsidRPr="00CD2CF0">
        <w:rPr>
          <w:b/>
          <w:bCs/>
          <w:sz w:val="22"/>
          <w:szCs w:val="22"/>
        </w:rPr>
        <w:t>W związku z powyższym Zamawiający zamieszcza NOWY obowiązujący wzór umowy</w:t>
      </w:r>
      <w:r w:rsidR="00CD2CF0">
        <w:rPr>
          <w:b/>
          <w:bCs/>
          <w:sz w:val="22"/>
          <w:szCs w:val="22"/>
        </w:rPr>
        <w:t>.</w:t>
      </w:r>
    </w:p>
    <w:p w14:paraId="7A3C400B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D738F" w14:textId="77777777" w:rsidR="005001B3" w:rsidRDefault="005001B3">
      <w:r>
        <w:separator/>
      </w:r>
    </w:p>
  </w:endnote>
  <w:endnote w:type="continuationSeparator" w:id="0">
    <w:p w14:paraId="29B7FE54" w14:textId="77777777" w:rsidR="005001B3" w:rsidRDefault="00500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6A12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F240A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38826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60100760">
        <v:line id="_x0000_s1025" style="position:absolute;left:0;text-align:left;z-index:251657728" from="-3.85pt,7.55pt" to="455.15pt,7.55pt"/>
      </w:pict>
    </w:r>
  </w:p>
  <w:p w14:paraId="0FEADB2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FE5DCE7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61A3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38DAB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2C834B" w14:textId="77777777" w:rsidR="00EF1037" w:rsidRDefault="00EF1037">
    <w:pPr>
      <w:pStyle w:val="Stopka"/>
      <w:tabs>
        <w:tab w:val="clear" w:pos="4536"/>
        <w:tab w:val="left" w:pos="6237"/>
      </w:tabs>
    </w:pPr>
  </w:p>
  <w:p w14:paraId="45B586A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E2342" w14:textId="77777777" w:rsidR="005001B3" w:rsidRDefault="005001B3">
      <w:r>
        <w:separator/>
      </w:r>
    </w:p>
  </w:footnote>
  <w:footnote w:type="continuationSeparator" w:id="0">
    <w:p w14:paraId="6F7D9877" w14:textId="77777777" w:rsidR="005001B3" w:rsidRDefault="00500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BD829" w14:textId="77777777" w:rsidR="00F144A5" w:rsidRDefault="00F144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7BADC" w14:textId="77777777" w:rsidR="00F144A5" w:rsidRDefault="00F144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17386" w14:textId="77777777" w:rsidR="00F144A5" w:rsidRDefault="00F144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01B3"/>
    <w:rsid w:val="00002F91"/>
    <w:rsid w:val="00057D02"/>
    <w:rsid w:val="000613E0"/>
    <w:rsid w:val="001A571A"/>
    <w:rsid w:val="002B1C74"/>
    <w:rsid w:val="00384EFD"/>
    <w:rsid w:val="004222DA"/>
    <w:rsid w:val="00444346"/>
    <w:rsid w:val="00453E59"/>
    <w:rsid w:val="00460DC4"/>
    <w:rsid w:val="005001B3"/>
    <w:rsid w:val="005079A4"/>
    <w:rsid w:val="0055546F"/>
    <w:rsid w:val="005A7FF2"/>
    <w:rsid w:val="005C0930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AD12B2"/>
    <w:rsid w:val="00B26D41"/>
    <w:rsid w:val="00B361A9"/>
    <w:rsid w:val="00C152AE"/>
    <w:rsid w:val="00CD2CF0"/>
    <w:rsid w:val="00D1574A"/>
    <w:rsid w:val="00D248D2"/>
    <w:rsid w:val="00D609EA"/>
    <w:rsid w:val="00E02559"/>
    <w:rsid w:val="00E74582"/>
    <w:rsid w:val="00EB3650"/>
    <w:rsid w:val="00EF1037"/>
    <w:rsid w:val="00F144A5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428E52"/>
  <w15:chartTrackingRefBased/>
  <w15:docId w15:val="{38D01AC0-5256-4A1C-9AB5-01E9FFBB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NormalnyWeb">
    <w:name w:val="Normal (Web)"/>
    <w:basedOn w:val="Normalny"/>
    <w:uiPriority w:val="99"/>
    <w:unhideWhenUsed/>
    <w:rsid w:val="00444346"/>
    <w:pPr>
      <w:suppressAutoHyphens/>
      <w:autoSpaceDN w:val="0"/>
      <w:spacing w:before="100" w:after="10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306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7</cp:revision>
  <cp:lastPrinted>2001-02-10T18:08:00Z</cp:lastPrinted>
  <dcterms:created xsi:type="dcterms:W3CDTF">2023-03-23T11:00:00Z</dcterms:created>
  <dcterms:modified xsi:type="dcterms:W3CDTF">2023-03-23T11:11:00Z</dcterms:modified>
</cp:coreProperties>
</file>