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1E7D9A">
      <w:pPr>
        <w:pStyle w:val="Akapitzlist"/>
        <w:numPr>
          <w:ilvl w:val="0"/>
          <w:numId w:val="2"/>
        </w:numPr>
        <w:tabs>
          <w:tab w:val="num" w:pos="284"/>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rsidR="00BA5498" w:rsidRDefault="00BA5498" w:rsidP="001E7D9A">
      <w:pPr>
        <w:pStyle w:val="Tekstpodstawowy"/>
        <w:numPr>
          <w:ilvl w:val="0"/>
          <w:numId w:val="2"/>
        </w:numPr>
        <w:tabs>
          <w:tab w:val="num" w:pos="284"/>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D41E37">
      <w:pPr>
        <w:pStyle w:val="Tekstpodstawowy"/>
        <w:tabs>
          <w:tab w:val="num" w:pos="284"/>
        </w:tabs>
        <w:spacing w:line="240" w:lineRule="auto"/>
        <w:ind w:right="-47"/>
        <w:jc w:val="center"/>
        <w:rPr>
          <w:rFonts w:ascii="Verdana" w:hAnsi="Verdana"/>
          <w:b/>
          <w:sz w:val="20"/>
        </w:rPr>
      </w:pPr>
      <w:r>
        <w:rPr>
          <w:rFonts w:ascii="Verdana" w:hAnsi="Verdana"/>
          <w:b/>
          <w:sz w:val="20"/>
        </w:rPr>
        <w:t>§ 2</w:t>
      </w:r>
    </w:p>
    <w:p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Sprzedawca zobowiązuje się dostarczyć</w:t>
      </w:r>
      <w:r w:rsidR="00D41E37">
        <w:rPr>
          <w:rFonts w:ascii="Verdana" w:hAnsi="Verdana"/>
          <w:sz w:val="20"/>
        </w:rPr>
        <w:t>, zamontować, uruchomić i przetestować</w:t>
      </w:r>
      <w:r>
        <w:rPr>
          <w:rFonts w:ascii="Verdana" w:hAnsi="Verdana"/>
          <w:sz w:val="20"/>
        </w:rPr>
        <w:t xml:space="preserve"> sprzęt, o którym mowa w § 1 w terminie do ……. </w:t>
      </w:r>
      <w:r>
        <w:rPr>
          <w:rFonts w:ascii="Verdana" w:hAnsi="Verdana"/>
          <w:b/>
          <w:bCs/>
          <w:sz w:val="20"/>
        </w:rPr>
        <w:t xml:space="preserve">dni </w:t>
      </w:r>
      <w:r>
        <w:rPr>
          <w:rFonts w:ascii="Verdana" w:hAnsi="Verdana"/>
          <w:sz w:val="20"/>
        </w:rPr>
        <w:t>od daty podpisania umowy do siedziby Kupującego.</w:t>
      </w:r>
    </w:p>
    <w:p w:rsidR="00BA5498" w:rsidRPr="00D41E37"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sidRPr="00D41E37">
        <w:rPr>
          <w:rFonts w:ascii="Verdana" w:hAnsi="Verdana"/>
          <w:sz w:val="20"/>
        </w:rPr>
        <w:t xml:space="preserve">Dodatkowo Sprzedawca zobowiązuje się (bez prawa do odrębnego wynagrodzenia) do przeprowadzenia szkolenia </w:t>
      </w:r>
      <w:r w:rsidR="00D41E37">
        <w:rPr>
          <w:rFonts w:ascii="Verdana" w:hAnsi="Verdana"/>
          <w:sz w:val="20"/>
        </w:rPr>
        <w:t>personelu</w:t>
      </w:r>
      <w:r w:rsidRPr="00D41E37">
        <w:rPr>
          <w:rFonts w:ascii="Verdana" w:hAnsi="Verdana"/>
          <w:sz w:val="20"/>
        </w:rPr>
        <w:t xml:space="preserve"> Kupującego z zakresu obsługi zakupionego sprzętu.</w:t>
      </w:r>
    </w:p>
    <w:p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1E7D9A">
      <w:pPr>
        <w:pStyle w:val="Tekstpodstawowy"/>
        <w:numPr>
          <w:ilvl w:val="0"/>
          <w:numId w:val="3"/>
        </w:numPr>
        <w:tabs>
          <w:tab w:val="clear" w:pos="720"/>
          <w:tab w:val="num" w:pos="284"/>
        </w:tabs>
        <w:spacing w:line="240" w:lineRule="auto"/>
        <w:ind w:left="284" w:right="-47" w:hanging="284"/>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D41E37">
        <w:rPr>
          <w:rFonts w:ascii="Verdana" w:hAnsi="Verdana"/>
          <w:sz w:val="20"/>
        </w:rPr>
        <w:t>, zamontuje, uruchomi oraz przetestuje.</w:t>
      </w:r>
    </w:p>
    <w:p w:rsidR="00BA5498" w:rsidRDefault="00BA5498" w:rsidP="00BA5498">
      <w:pPr>
        <w:pStyle w:val="Tekstpodstawowy"/>
        <w:spacing w:line="240" w:lineRule="auto"/>
        <w:ind w:right="-47"/>
        <w:jc w:val="center"/>
        <w:rPr>
          <w:rFonts w:ascii="Verdana" w:hAnsi="Verdana"/>
          <w:b/>
          <w:sz w:val="20"/>
        </w:rPr>
      </w:pPr>
      <w:bookmarkStart w:id="2" w:name="_Hlk129862226"/>
      <w:r>
        <w:rPr>
          <w:rFonts w:ascii="Verdana" w:hAnsi="Verdana"/>
          <w:b/>
          <w:sz w:val="20"/>
        </w:rPr>
        <w:t>§ 3</w:t>
      </w:r>
    </w:p>
    <w:bookmarkEnd w:id="2"/>
    <w:p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w:t>
      </w:r>
      <w:r w:rsidR="00D41E37">
        <w:rPr>
          <w:rFonts w:ascii="Verdana" w:hAnsi="Verdana"/>
          <w:sz w:val="20"/>
        </w:rPr>
        <w:t xml:space="preserve"> kw</w:t>
      </w:r>
      <w:r>
        <w:rPr>
          <w:rFonts w:ascii="Verdana" w:hAnsi="Verdana"/>
          <w:sz w:val="20"/>
        </w:rPr>
        <w:t>otę</w:t>
      </w:r>
      <w:r w:rsidR="00D41E37">
        <w:rPr>
          <w:rFonts w:ascii="Verdana" w:hAnsi="Verdana"/>
          <w:sz w:val="20"/>
        </w:rPr>
        <w:t xml:space="preserve"> </w:t>
      </w:r>
      <w:r>
        <w:rPr>
          <w:rFonts w:ascii="Verdana" w:hAnsi="Verdana"/>
          <w:sz w:val="20"/>
        </w:rPr>
        <w:t>...................</w:t>
      </w:r>
      <w:r w:rsidR="00D41E37">
        <w:rPr>
          <w:rFonts w:ascii="Verdana" w:hAnsi="Verdana"/>
          <w:sz w:val="20"/>
        </w:rPr>
        <w:t xml:space="preserve"> </w:t>
      </w:r>
      <w:r>
        <w:rPr>
          <w:rFonts w:ascii="Verdana" w:hAnsi="Verdana"/>
          <w:i/>
          <w:sz w:val="20"/>
        </w:rPr>
        <w:t>(słownie...........................................)</w:t>
      </w:r>
    </w:p>
    <w:p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w:t>
      </w:r>
      <w:r w:rsidR="00D41E37">
        <w:rPr>
          <w:rFonts w:ascii="Verdana" w:hAnsi="Verdana"/>
          <w:sz w:val="20"/>
        </w:rPr>
        <w:t xml:space="preserve">, </w:t>
      </w:r>
      <w:r>
        <w:rPr>
          <w:rFonts w:ascii="Verdana" w:hAnsi="Verdana"/>
          <w:sz w:val="20"/>
        </w:rPr>
        <w:t>jego dostarczenie do miejsca przeznaczenia</w:t>
      </w:r>
      <w:r w:rsidR="00D41E37">
        <w:rPr>
          <w:rFonts w:ascii="Verdana" w:hAnsi="Verdana"/>
          <w:sz w:val="20"/>
        </w:rPr>
        <w:t>, zainstalowanie, uruchomienie i przetestowanie</w:t>
      </w:r>
      <w:r>
        <w:rPr>
          <w:rFonts w:ascii="Verdana" w:hAnsi="Verdana"/>
          <w:sz w:val="20"/>
        </w:rPr>
        <w:t xml:space="preserve">. Cena obejmuje w  szczególności koszty </w:t>
      </w:r>
      <w:r>
        <w:rPr>
          <w:rFonts w:ascii="Verdana" w:hAnsi="Verdana"/>
          <w:sz w:val="20"/>
        </w:rPr>
        <w:br/>
        <w:t xml:space="preserve">i opłaty związane z dostarczeniem przedmiotu zamówienia; opłaty za  transport </w:t>
      </w:r>
      <w:r>
        <w:rPr>
          <w:rFonts w:ascii="Verdana" w:hAnsi="Verdana"/>
          <w:sz w:val="20"/>
        </w:rPr>
        <w:br/>
        <w:t>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1E7D9A">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1E7D9A">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1E7D9A">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662956">
        <w:rPr>
          <w:rFonts w:ascii="Verdana" w:hAnsi="Verdana"/>
          <w:sz w:val="20"/>
        </w:rPr>
        <w:t xml:space="preserve">winy </w:t>
      </w:r>
      <w:r>
        <w:rPr>
          <w:rFonts w:ascii="Verdana" w:hAnsi="Verdana"/>
          <w:sz w:val="20"/>
        </w:rPr>
        <w:t>występując</w:t>
      </w:r>
      <w:r w:rsidR="00662956">
        <w:rPr>
          <w:rFonts w:ascii="Verdana" w:hAnsi="Verdana"/>
          <w:sz w:val="20"/>
        </w:rPr>
        <w:t>ej</w:t>
      </w:r>
      <w:r>
        <w:rPr>
          <w:rFonts w:ascii="Verdana" w:hAnsi="Verdana"/>
          <w:sz w:val="20"/>
        </w:rPr>
        <w:t xml:space="preserve"> po stronie Sprzedawcy, w wysokości 10% całkowitego wynagrodzenia netto określonego w  § 3 ust. 1;</w:t>
      </w:r>
    </w:p>
    <w:p w:rsidR="00BA5498" w:rsidRDefault="00BA5498" w:rsidP="001E7D9A">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z </w:t>
      </w:r>
      <w:r w:rsidR="00662956">
        <w:rPr>
          <w:rFonts w:ascii="Verdana" w:hAnsi="Verdana"/>
          <w:sz w:val="20"/>
        </w:rPr>
        <w:t>winy</w:t>
      </w:r>
      <w:r>
        <w:rPr>
          <w:rFonts w:ascii="Verdana" w:hAnsi="Verdana"/>
          <w:sz w:val="20"/>
        </w:rPr>
        <w:t xml:space="preserve"> występując</w:t>
      </w:r>
      <w:r w:rsidR="00662956">
        <w:rPr>
          <w:rFonts w:ascii="Verdana" w:hAnsi="Verdana"/>
          <w:sz w:val="20"/>
        </w:rPr>
        <w:t>ej</w:t>
      </w:r>
      <w:r>
        <w:rPr>
          <w:rFonts w:ascii="Verdana" w:hAnsi="Verdana"/>
          <w:sz w:val="20"/>
        </w:rPr>
        <w:t xml:space="preserve"> po stronie Sprzedawcy, w wysokości 10% wartości netto części przedmiotu umowy, której dotyczy odstąpienie;</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BA5498" w:rsidRDefault="00BA5498" w:rsidP="001E7D9A">
      <w:pPr>
        <w:pStyle w:val="Tekstpodstawowy"/>
        <w:numPr>
          <w:ilvl w:val="0"/>
          <w:numId w:val="7"/>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z </w:t>
      </w:r>
      <w:r w:rsidR="000420F3">
        <w:rPr>
          <w:rFonts w:ascii="Verdana" w:hAnsi="Verdana"/>
          <w:sz w:val="20"/>
        </w:rPr>
        <w:t>winy</w:t>
      </w:r>
      <w:r>
        <w:rPr>
          <w:rFonts w:ascii="Verdana" w:hAnsi="Verdana"/>
          <w:sz w:val="20"/>
        </w:rPr>
        <w:t xml:space="preserve"> występując</w:t>
      </w:r>
      <w:r w:rsidR="000420F3">
        <w:rPr>
          <w:rFonts w:ascii="Verdana" w:hAnsi="Verdana"/>
          <w:sz w:val="20"/>
        </w:rPr>
        <w:t>ej</w:t>
      </w:r>
      <w:r>
        <w:rPr>
          <w:rFonts w:ascii="Verdana" w:hAnsi="Verdana"/>
          <w:sz w:val="20"/>
        </w:rPr>
        <w:t xml:space="preserve"> po stronie Kupującego, w wysokości 10% całkowitego wynagrodzenia netto określonego w § 3 ust. 1;</w:t>
      </w:r>
    </w:p>
    <w:p w:rsidR="00BA5498" w:rsidRDefault="00BA5498" w:rsidP="001E7D9A">
      <w:pPr>
        <w:pStyle w:val="Tekstpodstawowy"/>
        <w:numPr>
          <w:ilvl w:val="0"/>
          <w:numId w:val="7"/>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z </w:t>
      </w:r>
      <w:r w:rsidR="000420F3">
        <w:rPr>
          <w:rFonts w:ascii="Verdana" w:hAnsi="Verdana"/>
          <w:sz w:val="20"/>
        </w:rPr>
        <w:t>winy</w:t>
      </w:r>
      <w:r>
        <w:rPr>
          <w:rFonts w:ascii="Verdana" w:hAnsi="Verdana"/>
          <w:sz w:val="20"/>
        </w:rPr>
        <w:t xml:space="preserve"> występując</w:t>
      </w:r>
      <w:r w:rsidR="000420F3">
        <w:rPr>
          <w:rFonts w:ascii="Verdana" w:hAnsi="Verdana"/>
          <w:sz w:val="20"/>
        </w:rPr>
        <w:t>ej</w:t>
      </w:r>
      <w:r>
        <w:rPr>
          <w:rFonts w:ascii="Verdana" w:hAnsi="Verdana"/>
          <w:sz w:val="20"/>
        </w:rPr>
        <w:t xml:space="preserve"> po stronie Kupującego, w wysokości 10% wartości netto części przedmiotu umowy, której dotyczy odstąpienie</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0420F3" w:rsidRPr="000420F3" w:rsidRDefault="000420F3" w:rsidP="001E7D9A">
      <w:pPr>
        <w:numPr>
          <w:ilvl w:val="0"/>
          <w:numId w:val="1"/>
        </w:numPr>
        <w:tabs>
          <w:tab w:val="clear" w:pos="720"/>
          <w:tab w:val="num" w:pos="284"/>
        </w:tabs>
        <w:rPr>
          <w:rFonts w:ascii="Verdana" w:hAnsi="Verdana"/>
          <w:lang w:val="pl-PL"/>
        </w:rPr>
      </w:pPr>
      <w:r w:rsidRPr="000420F3">
        <w:rPr>
          <w:rFonts w:ascii="Verdana" w:hAnsi="Verdana"/>
          <w:lang w:val="pl-PL"/>
        </w:rPr>
        <w:t>Zastrzeżenia co do kar umownych pozostają w mocy w całości lub w części, pomimo oświadczenia o odstąpieniu od umowy.</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p w:rsidR="001E7D9A" w:rsidRPr="001E7D9A" w:rsidRDefault="001E7D9A" w:rsidP="001E7D9A">
      <w:pPr>
        <w:numPr>
          <w:ilvl w:val="0"/>
          <w:numId w:val="23"/>
        </w:numPr>
        <w:jc w:val="both"/>
        <w:rPr>
          <w:rFonts w:ascii="Verdana" w:hAnsi="Verdana"/>
          <w:lang w:val="pl-PL"/>
        </w:rPr>
      </w:pPr>
      <w:r w:rsidRPr="001E7D9A">
        <w:rPr>
          <w:rFonts w:ascii="Verdana" w:hAnsi="Verdana"/>
          <w:lang w:val="pl-PL"/>
        </w:rPr>
        <w:t xml:space="preserve">Strony przewidują możliwość zmiany poziomu maksymalnego wynagrodzenia, o którym mowa w </w:t>
      </w:r>
      <w:r w:rsidRPr="001E7D9A">
        <w:rPr>
          <w:rFonts w:ascii="Verdana" w:hAnsi="Verdana"/>
          <w:b/>
        </w:rPr>
        <w:t>§ 3</w:t>
      </w:r>
      <w:r w:rsidRPr="001E7D9A">
        <w:rPr>
          <w:rFonts w:ascii="Verdana" w:hAnsi="Verdana"/>
          <w:lang w:val="pl-PL"/>
        </w:rPr>
        <w:t xml:space="preserve"> </w:t>
      </w:r>
      <w:r w:rsidRPr="001E7D9A">
        <w:rPr>
          <w:rFonts w:ascii="Verdana" w:hAnsi="Verdana"/>
          <w:lang w:val="pl-PL"/>
        </w:rPr>
        <w:t>u</w:t>
      </w:r>
      <w:r w:rsidRPr="001E7D9A">
        <w:rPr>
          <w:rFonts w:ascii="Verdana" w:hAnsi="Verdana"/>
          <w:lang w:val="pl-PL"/>
        </w:rPr>
        <w:t>mowy w związku ze zmianami cen materiałów lub kosztów związanych z realizacją przedmiotu umowy jeżeli zmiany te będą miały wpływ na koszt wykonania Umowy (dalej jako waloryzacja wynagrodzenia), z zastrzeżeniem, że:</w:t>
      </w:r>
    </w:p>
    <w:p w:rsidR="001E7D9A" w:rsidRPr="001E7D9A" w:rsidRDefault="001E7D9A" w:rsidP="001E7D9A">
      <w:pPr>
        <w:numPr>
          <w:ilvl w:val="0"/>
          <w:numId w:val="24"/>
        </w:numPr>
        <w:jc w:val="both"/>
        <w:rPr>
          <w:rFonts w:ascii="Verdana" w:hAnsi="Verdana"/>
          <w:lang w:val="pl-PL"/>
        </w:rPr>
      </w:pPr>
      <w:r w:rsidRPr="001E7D9A">
        <w:rPr>
          <w:rFonts w:ascii="Verdana" w:hAnsi="Verdana"/>
          <w:lang w:val="pl-PL"/>
        </w:rPr>
        <w:t>przez zmianę wysokości wynagrodzenia rozumie się jego podwyższenie, jak i obniżenie;</w:t>
      </w:r>
    </w:p>
    <w:p w:rsidR="001E7D9A" w:rsidRPr="001E7D9A" w:rsidRDefault="001E7D9A" w:rsidP="001E7D9A">
      <w:pPr>
        <w:numPr>
          <w:ilvl w:val="0"/>
          <w:numId w:val="24"/>
        </w:numPr>
        <w:jc w:val="both"/>
        <w:rPr>
          <w:rFonts w:ascii="Verdana" w:hAnsi="Verdana" w:cs="Calibri"/>
          <w:lang w:val="pl-PL"/>
        </w:rPr>
      </w:pPr>
      <w:r w:rsidRPr="001E7D9A">
        <w:rPr>
          <w:rFonts w:ascii="Verdana" w:hAnsi="Verdana" w:cs="Calibri"/>
          <w:lang w:val="pl-PL"/>
        </w:rPr>
        <w:lastRenderedPageBreak/>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rsidR="001E7D9A" w:rsidRPr="001E7D9A" w:rsidRDefault="001E7D9A" w:rsidP="001E7D9A">
      <w:pPr>
        <w:numPr>
          <w:ilvl w:val="0"/>
          <w:numId w:val="24"/>
        </w:numPr>
        <w:jc w:val="both"/>
        <w:rPr>
          <w:rFonts w:ascii="Verdana" w:hAnsi="Verdana"/>
          <w:lang w:val="pl-PL"/>
        </w:rPr>
      </w:pPr>
      <w:r w:rsidRPr="001E7D9A">
        <w:rPr>
          <w:rFonts w:ascii="Verdana" w:hAnsi="Verdana"/>
          <w:lang w:val="pl-PL"/>
        </w:rPr>
        <w:t>pierwsza waloryzacja wynagrodzenia wykonawcy w oparciu o wskaźnik podany w lit. b) może zostać dokonana po upływie 6 pełnych miesięcy obowiązywania umowy, a każda następna po upływie kolejnych 6 pełnych miesięcy,</w:t>
      </w:r>
    </w:p>
    <w:p w:rsidR="001E7D9A" w:rsidRPr="001E7D9A" w:rsidRDefault="001E7D9A" w:rsidP="001E7D9A">
      <w:pPr>
        <w:numPr>
          <w:ilvl w:val="0"/>
          <w:numId w:val="24"/>
        </w:numPr>
        <w:jc w:val="both"/>
        <w:rPr>
          <w:rFonts w:ascii="Verdana" w:hAnsi="Verdana"/>
          <w:lang w:val="pl-PL"/>
        </w:rPr>
      </w:pPr>
      <w:r w:rsidRPr="001E7D9A">
        <w:rPr>
          <w:rFonts w:ascii="Verdana" w:hAnsi="Verdana"/>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rsidR="001E7D9A" w:rsidRPr="001E7D9A" w:rsidRDefault="001E7D9A" w:rsidP="001E7D9A">
      <w:pPr>
        <w:numPr>
          <w:ilvl w:val="0"/>
          <w:numId w:val="24"/>
        </w:numPr>
        <w:jc w:val="both"/>
        <w:rPr>
          <w:rFonts w:ascii="Verdana" w:hAnsi="Verdana"/>
          <w:lang w:val="pl-PL"/>
        </w:rPr>
      </w:pPr>
      <w:r w:rsidRPr="001E7D9A">
        <w:rPr>
          <w:rFonts w:ascii="Verdana" w:hAnsi="Verdana"/>
          <w:lang w:val="pl-PL"/>
        </w:rPr>
        <w:t xml:space="preserve">łączna maksymalna wartość zmiany wynagrodzenia w efekcie zastosowania postanowień dotyczących w/w waloryzacji, nie może prze kroczyć 5 % wysokości wynagrodzenia wykonawcy, o którym mowa w </w:t>
      </w:r>
      <w:r w:rsidRPr="001E7D9A">
        <w:rPr>
          <w:rFonts w:ascii="Verdana" w:hAnsi="Verdana"/>
          <w:b/>
        </w:rPr>
        <w:t xml:space="preserve">§ 3 </w:t>
      </w:r>
      <w:r w:rsidRPr="001E7D9A">
        <w:rPr>
          <w:rFonts w:ascii="Verdana" w:hAnsi="Verdana"/>
          <w:lang w:val="pl-PL"/>
        </w:rPr>
        <w:t xml:space="preserve">Umowy. </w:t>
      </w:r>
    </w:p>
    <w:p w:rsidR="001E7D9A" w:rsidRPr="001E7D9A" w:rsidRDefault="001E7D9A" w:rsidP="001E7D9A">
      <w:pPr>
        <w:numPr>
          <w:ilvl w:val="0"/>
          <w:numId w:val="25"/>
        </w:numPr>
        <w:jc w:val="both"/>
        <w:rPr>
          <w:rFonts w:ascii="Verdana" w:hAnsi="Verdana"/>
          <w:lang w:val="pl-PL"/>
        </w:rPr>
      </w:pPr>
      <w:r w:rsidRPr="001E7D9A">
        <w:rPr>
          <w:rFonts w:ascii="Verdana" w:hAnsi="Verdana"/>
          <w:lang w:val="pl-PL"/>
        </w:rPr>
        <w:t>Zmiana wynagrodzenia, może zostać wprowadzona na wniosek Stron, zgodnie z poniższymi zasadami:</w:t>
      </w:r>
    </w:p>
    <w:p w:rsidR="001E7D9A" w:rsidRPr="001E7D9A" w:rsidRDefault="001E7D9A" w:rsidP="001E7D9A">
      <w:pPr>
        <w:numPr>
          <w:ilvl w:val="0"/>
          <w:numId w:val="26"/>
        </w:numPr>
        <w:jc w:val="both"/>
        <w:rPr>
          <w:rFonts w:ascii="Verdana" w:hAnsi="Verdana"/>
          <w:lang w:val="pl-PL"/>
        </w:rPr>
      </w:pPr>
      <w:r w:rsidRPr="001E7D9A">
        <w:rPr>
          <w:rFonts w:ascii="Verdana" w:hAnsi="Verdana"/>
          <w:lang w:val="pl-PL"/>
        </w:rPr>
        <w:t xml:space="preserve">waloryzacja wynagrodzenia Wykonawcy będzie dotyczyła tylko niezrealizowanej części zamówienia, </w:t>
      </w:r>
    </w:p>
    <w:p w:rsidR="001E7D9A" w:rsidRPr="001E7D9A" w:rsidRDefault="001E7D9A" w:rsidP="001E7D9A">
      <w:pPr>
        <w:numPr>
          <w:ilvl w:val="0"/>
          <w:numId w:val="26"/>
        </w:numPr>
        <w:jc w:val="both"/>
        <w:rPr>
          <w:rFonts w:ascii="Verdana" w:hAnsi="Verdana"/>
          <w:lang w:val="pl-PL"/>
        </w:rPr>
      </w:pPr>
      <w:r w:rsidRPr="001E7D9A">
        <w:rPr>
          <w:rFonts w:ascii="Verdana" w:hAnsi="Verdana"/>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rsidR="001E7D9A" w:rsidRPr="001E7D9A" w:rsidRDefault="001E7D9A" w:rsidP="001E7D9A">
      <w:pPr>
        <w:numPr>
          <w:ilvl w:val="0"/>
          <w:numId w:val="26"/>
        </w:numPr>
        <w:jc w:val="both"/>
        <w:rPr>
          <w:rFonts w:ascii="Verdana" w:hAnsi="Verdana"/>
          <w:lang w:val="pl-PL"/>
        </w:rPr>
      </w:pPr>
      <w:r w:rsidRPr="001E7D9A">
        <w:rPr>
          <w:rFonts w:ascii="Verdana" w:hAnsi="Verdana"/>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rsidR="001E7D9A" w:rsidRPr="001E7D9A" w:rsidRDefault="001E7D9A" w:rsidP="001E7D9A">
      <w:pPr>
        <w:numPr>
          <w:ilvl w:val="0"/>
          <w:numId w:val="26"/>
        </w:numPr>
        <w:jc w:val="both"/>
        <w:rPr>
          <w:rFonts w:ascii="Verdana" w:hAnsi="Verdana"/>
          <w:lang w:val="pl-PL"/>
        </w:rPr>
      </w:pPr>
      <w:r w:rsidRPr="001E7D9A">
        <w:rPr>
          <w:rFonts w:ascii="Verdana" w:hAnsi="Verdana"/>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rsidR="001E7D9A" w:rsidRPr="001E7D9A" w:rsidRDefault="001E7D9A" w:rsidP="001E7D9A">
      <w:pPr>
        <w:numPr>
          <w:ilvl w:val="0"/>
          <w:numId w:val="26"/>
        </w:numPr>
        <w:jc w:val="both"/>
        <w:rPr>
          <w:rFonts w:ascii="Verdana" w:hAnsi="Verdana"/>
          <w:lang w:val="pl-PL"/>
        </w:rPr>
      </w:pPr>
      <w:r w:rsidRPr="001E7D9A">
        <w:rPr>
          <w:rFonts w:ascii="Verdana" w:hAnsi="Verdana"/>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1E7D9A" w:rsidRPr="001E7D9A" w:rsidRDefault="001E7D9A" w:rsidP="001E7D9A">
      <w:pPr>
        <w:numPr>
          <w:ilvl w:val="0"/>
          <w:numId w:val="26"/>
        </w:numPr>
        <w:jc w:val="both"/>
        <w:rPr>
          <w:rFonts w:ascii="Verdana" w:hAnsi="Verdana"/>
          <w:lang w:val="pl-PL"/>
        </w:rPr>
      </w:pPr>
      <w:r w:rsidRPr="001E7D9A">
        <w:rPr>
          <w:rFonts w:ascii="Verdana" w:hAnsi="Verdana"/>
          <w:lang w:val="pl-PL"/>
        </w:rPr>
        <w:t xml:space="preserve">W przypadku wniosku złożonego przez Zamawiającego, Zamawiający wskazuje wielkość procentową obniżenia wynagrodzenia, nieprzekraczającą wielkości przyjętego wskaźnika. </w:t>
      </w:r>
    </w:p>
    <w:p w:rsidR="001E7D9A" w:rsidRPr="001E7D9A" w:rsidRDefault="001E7D9A" w:rsidP="001E7D9A">
      <w:pPr>
        <w:ind w:left="720"/>
        <w:jc w:val="both"/>
        <w:rPr>
          <w:rFonts w:ascii="Verdana" w:hAnsi="Verdana"/>
          <w:lang w:val="pl-PL"/>
        </w:rPr>
      </w:pPr>
      <w:r w:rsidRPr="001E7D9A">
        <w:rPr>
          <w:rFonts w:ascii="Verdana" w:hAnsi="Verdana"/>
          <w:lang w:val="pl-PL"/>
        </w:rPr>
        <w:t>Wykonawca, w terminie 14 dni od dnia złożenia wniosku, dokona jego oceny i podejmie decyzję o ewentualnej zmianie wysokości wynagrodzenia lub odmówi wprowadzania zmiany, przedstawiając swoje stanowisko.</w:t>
      </w:r>
    </w:p>
    <w:p w:rsidR="001E7D9A" w:rsidRPr="001E7D9A" w:rsidRDefault="001E7D9A" w:rsidP="001E7D9A">
      <w:pPr>
        <w:numPr>
          <w:ilvl w:val="0"/>
          <w:numId w:val="27"/>
        </w:numPr>
        <w:jc w:val="both"/>
        <w:rPr>
          <w:rFonts w:ascii="Verdana" w:hAnsi="Verdana"/>
          <w:lang w:val="pl-PL"/>
        </w:rPr>
      </w:pPr>
      <w:r w:rsidRPr="001E7D9A">
        <w:rPr>
          <w:rFonts w:ascii="Verdana" w:hAnsi="Verdana"/>
          <w:lang w:val="pl-PL"/>
        </w:rPr>
        <w:t xml:space="preserve">Wykonawca, którego wynagrodzenie zostało zmienione zgodnie z § </w:t>
      </w:r>
      <w:r w:rsidRPr="001E7D9A">
        <w:rPr>
          <w:rFonts w:ascii="Verdana" w:hAnsi="Verdana"/>
          <w:lang w:val="pl-PL"/>
        </w:rPr>
        <w:t>6</w:t>
      </w:r>
      <w:r w:rsidRPr="001E7D9A">
        <w:rPr>
          <w:rFonts w:ascii="Verdana" w:hAnsi="Verdana"/>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rsidR="001E7D9A" w:rsidRPr="001E7D9A" w:rsidRDefault="001E7D9A" w:rsidP="001E7D9A">
      <w:pPr>
        <w:jc w:val="both"/>
        <w:rPr>
          <w:rFonts w:ascii="Verdana" w:hAnsi="Verdana" w:cs="Calibri"/>
          <w:lang w:val="pl-PL"/>
        </w:rPr>
      </w:pPr>
    </w:p>
    <w:p w:rsidR="001E7D9A" w:rsidRDefault="001E7D9A" w:rsidP="001E7D9A">
      <w:pPr>
        <w:pStyle w:val="Tekstpodstawowy"/>
        <w:ind w:right="-47"/>
        <w:jc w:val="center"/>
        <w:rPr>
          <w:rFonts w:ascii="Verdana" w:hAnsi="Verdana"/>
          <w:b/>
          <w:sz w:val="20"/>
        </w:rPr>
      </w:pPr>
      <w:r>
        <w:rPr>
          <w:rFonts w:ascii="Verdana" w:hAnsi="Verdana"/>
          <w:b/>
          <w:sz w:val="20"/>
        </w:rPr>
        <w:t xml:space="preserve">§ </w:t>
      </w:r>
      <w:r>
        <w:rPr>
          <w:rFonts w:ascii="Verdana" w:hAnsi="Verdana"/>
          <w:b/>
          <w:sz w:val="20"/>
        </w:rPr>
        <w:t>7</w:t>
      </w:r>
    </w:p>
    <w:p w:rsidR="001E7D9A" w:rsidRDefault="001E7D9A" w:rsidP="00BA5498">
      <w:pPr>
        <w:pStyle w:val="Tekstpodstawowy"/>
        <w:ind w:right="-47"/>
        <w:jc w:val="center"/>
        <w:rPr>
          <w:rFonts w:ascii="Verdana" w:hAnsi="Verdana"/>
          <w:b/>
          <w:sz w:val="20"/>
        </w:rPr>
      </w:pPr>
    </w:p>
    <w:bookmarkEnd w:id="3"/>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1E7D9A">
        <w:rPr>
          <w:rFonts w:ascii="Verdana" w:hAnsi="Verdana"/>
          <w:b/>
          <w:sz w:val="20"/>
        </w:rPr>
        <w:t>8</w:t>
      </w:r>
    </w:p>
    <w:p w:rsidR="00BA5498" w:rsidRDefault="00BA5498" w:rsidP="001E7D9A">
      <w:pPr>
        <w:widowControl w:val="0"/>
        <w:numPr>
          <w:ilvl w:val="0"/>
          <w:numId w:val="9"/>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1E7D9A">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1E7D9A">
      <w:pPr>
        <w:widowControl w:val="0"/>
        <w:numPr>
          <w:ilvl w:val="0"/>
          <w:numId w:val="9"/>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1E7D9A">
      <w:pPr>
        <w:widowControl w:val="0"/>
        <w:numPr>
          <w:ilvl w:val="0"/>
          <w:numId w:val="9"/>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1E7D9A">
      <w:pPr>
        <w:widowControl w:val="0"/>
        <w:numPr>
          <w:ilvl w:val="0"/>
          <w:numId w:val="9"/>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1E7D9A">
      <w:pPr>
        <w:widowControl w:val="0"/>
        <w:numPr>
          <w:ilvl w:val="0"/>
          <w:numId w:val="9"/>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1E7D9A">
      <w:pPr>
        <w:widowControl w:val="0"/>
        <w:numPr>
          <w:ilvl w:val="0"/>
          <w:numId w:val="9"/>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1E7D9A">
        <w:rPr>
          <w:rFonts w:ascii="Verdana" w:hAnsi="Verdana"/>
          <w:b/>
          <w:sz w:val="20"/>
        </w:rPr>
        <w:t>9</w:t>
      </w:r>
    </w:p>
    <w:p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t>
      </w:r>
      <w:r>
        <w:rPr>
          <w:rFonts w:ascii="Verdana" w:hAnsi="Verdana"/>
          <w:lang w:val="pl-PL"/>
        </w:rPr>
        <w:lastRenderedPageBreak/>
        <w:t xml:space="preserve">wyłączone. Okres gwarancji liczy się od daty podpisania bezusterkowego protokołu zdawczo-odbiorczego. </w:t>
      </w:r>
    </w:p>
    <w:p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1E7D9A">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41E37">
        <w:rPr>
          <w:rFonts w:ascii="Verdana" w:hAnsi="Verdana"/>
          <w:bCs/>
          <w:lang w:val="pl-PL" w:eastAsia="en-US"/>
        </w:rPr>
        <w:t>2 dni</w:t>
      </w:r>
      <w:r>
        <w:rPr>
          <w:rFonts w:ascii="Verdana" w:hAnsi="Verdana"/>
          <w:bCs/>
          <w:lang w:val="pl-PL" w:eastAsia="en-US"/>
        </w:rPr>
        <w:t xml:space="preserve"> od momentu zgłoszenia, czas naprawy nie dłuższy niż </w:t>
      </w:r>
      <w:r w:rsidR="00D41E37">
        <w:rPr>
          <w:rFonts w:ascii="Verdana" w:hAnsi="Verdana"/>
          <w:bCs/>
          <w:lang w:val="pl-PL" w:eastAsia="en-US"/>
        </w:rPr>
        <w:t>14</w:t>
      </w:r>
      <w:r>
        <w:rPr>
          <w:rFonts w:ascii="Verdana" w:hAnsi="Verdana"/>
          <w:bCs/>
          <w:lang w:val="pl-PL" w:eastAsia="en-US"/>
        </w:rPr>
        <w:t xml:space="preserve"> dni od momentu zgłoszenia.</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w:t>
      </w:r>
      <w:r>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1E7D9A">
        <w:rPr>
          <w:rFonts w:ascii="Verdana" w:hAnsi="Verdana"/>
          <w:b/>
          <w:sz w:val="20"/>
        </w:rPr>
        <w:t>10</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w:t>
      </w:r>
      <w:r w:rsidR="001E7D9A">
        <w:rPr>
          <w:rFonts w:ascii="Verdana" w:hAnsi="Verdana"/>
          <w:b/>
        </w:rPr>
        <w:t>1</w:t>
      </w:r>
    </w:p>
    <w:p w:rsidR="00BA5498" w:rsidRDefault="00BA5498" w:rsidP="00BA5498">
      <w:pPr>
        <w:spacing w:line="240" w:lineRule="atLeast"/>
        <w:ind w:right="-47"/>
        <w:rPr>
          <w:rFonts w:ascii="Verdana" w:hAnsi="Verdana"/>
          <w:lang w:val="pl-PL"/>
        </w:rPr>
      </w:pPr>
    </w:p>
    <w:p w:rsidR="00BA5498" w:rsidRDefault="00BA5498" w:rsidP="001E7D9A">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w:t>
      </w:r>
      <w:r w:rsidR="001E7D9A">
        <w:rPr>
          <w:rFonts w:ascii="Verdana" w:hAnsi="Verdana"/>
          <w:b/>
          <w:bCs/>
          <w:sz w:val="20"/>
        </w:rPr>
        <w:t>2</w:t>
      </w:r>
    </w:p>
    <w:bookmarkEnd w:id="4"/>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w:t>
      </w:r>
      <w:r>
        <w:rPr>
          <w:rFonts w:ascii="Verdana" w:eastAsia="Lucida Sans Unicode" w:hAnsi="Verdana" w:cs="Times New Roman"/>
          <w:sz w:val="20"/>
          <w:szCs w:val="20"/>
          <w:lang w:eastAsia="ar-SA"/>
        </w:rPr>
        <w:lastRenderedPageBreak/>
        <w:t xml:space="preserve">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w:t>
      </w:r>
      <w:r w:rsidR="001E7D9A">
        <w:rPr>
          <w:rFonts w:ascii="Verdana" w:hAnsi="Verdana"/>
          <w:b/>
          <w:bCs/>
          <w:sz w:val="20"/>
        </w:rPr>
        <w:t>3</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1E7D9A">
      <w:pPr>
        <w:numPr>
          <w:ilvl w:val="0"/>
          <w:numId w:val="17"/>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w:t>
      </w:r>
      <w:r>
        <w:rPr>
          <w:rFonts w:ascii="Verdana" w:eastAsia="SimSun" w:hAnsi="Verdana"/>
          <w:color w:val="000000"/>
          <w:kern w:val="2"/>
          <w:lang w:val="pl-PL"/>
        </w:rPr>
        <w:lastRenderedPageBreak/>
        <w:t xml:space="preserve">stronę inicjującą zamianę zawierającego: opis propozycji zmian, uzasadnienie zmian, obliczenie kosztów zmian, jeżeli zmiana będzie miała wpływ na wynagrodzenie Sprzedawcy.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1E7D9A">
        <w:rPr>
          <w:rFonts w:ascii="Verdana" w:eastAsia="SimSun" w:hAnsi="Verdana"/>
          <w:b/>
          <w:bCs/>
          <w:color w:val="000000"/>
          <w:kern w:val="2"/>
        </w:rPr>
        <w:t>4</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1E7D9A">
        <w:rPr>
          <w:rFonts w:ascii="Verdana" w:hAnsi="Verdana"/>
          <w:b/>
          <w:sz w:val="20"/>
        </w:rPr>
        <w:t>5</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1E7D9A">
        <w:rPr>
          <w:rFonts w:ascii="Verdana" w:hAnsi="Verdana"/>
          <w:b/>
          <w:sz w:val="20"/>
        </w:rPr>
        <w:t>6</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w:t>
      </w:r>
      <w:r w:rsidR="001E7D9A">
        <w:rPr>
          <w:rFonts w:ascii="Verdana" w:hAnsi="Verdana"/>
          <w:b/>
          <w:lang w:val="pl-PL"/>
        </w:rPr>
        <w:t>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1E7D9A">
        <w:rPr>
          <w:rFonts w:ascii="Verdana" w:hAnsi="Verdana"/>
          <w:b/>
          <w:sz w:val="20"/>
        </w:rPr>
        <w:t>8</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lastRenderedPageBreak/>
        <w:t>§1</w:t>
      </w:r>
      <w:r w:rsidR="001E7D9A">
        <w:rPr>
          <w:rFonts w:ascii="Verdana" w:hAnsi="Verdana"/>
          <w:b/>
          <w:sz w:val="20"/>
        </w:rPr>
        <w:t>9</w:t>
      </w:r>
    </w:p>
    <w:p w:rsidR="00BA5498" w:rsidRDefault="00BA5498" w:rsidP="001E7D9A">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w:t>
      </w:r>
      <w:r w:rsidR="001E7D9A">
        <w:rPr>
          <w:rFonts w:ascii="Verdana" w:hAnsi="Verdana"/>
          <w:b/>
          <w:sz w:val="20"/>
        </w:rPr>
        <w:t>20</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1E7D9A" w:rsidRDefault="001E7D9A" w:rsidP="00BA5498">
      <w:pPr>
        <w:widowControl w:val="0"/>
        <w:autoSpaceDE w:val="0"/>
        <w:autoSpaceDN w:val="0"/>
        <w:jc w:val="right"/>
        <w:textAlignment w:val="baseline"/>
        <w:rPr>
          <w:rFonts w:ascii="Verdana" w:hAnsi="Verdana" w:cs="Arial"/>
          <w:lang w:val="pl-PL"/>
        </w:rPr>
      </w:pPr>
    </w:p>
    <w:p w:rsidR="001E7D9A" w:rsidRDefault="001E7D9A" w:rsidP="00BA5498">
      <w:pPr>
        <w:widowControl w:val="0"/>
        <w:autoSpaceDE w:val="0"/>
        <w:autoSpaceDN w:val="0"/>
        <w:jc w:val="right"/>
        <w:textAlignment w:val="baseline"/>
        <w:rPr>
          <w:rFonts w:ascii="Verdana" w:hAnsi="Verdana" w:cs="Arial"/>
          <w:lang w:val="pl-PL"/>
        </w:rPr>
      </w:pPr>
    </w:p>
    <w:p w:rsidR="001E7D9A" w:rsidRDefault="001E7D9A" w:rsidP="00BA5498">
      <w:pPr>
        <w:widowControl w:val="0"/>
        <w:autoSpaceDE w:val="0"/>
        <w:autoSpaceDN w:val="0"/>
        <w:jc w:val="right"/>
        <w:textAlignment w:val="baseline"/>
        <w:rPr>
          <w:rFonts w:ascii="Verdana" w:hAnsi="Verdana" w:cs="Arial"/>
          <w:lang w:val="pl-PL"/>
        </w:rPr>
      </w:pPr>
    </w:p>
    <w:p w:rsidR="001E7D9A" w:rsidRDefault="001E7D9A" w:rsidP="00BA5498">
      <w:pPr>
        <w:widowControl w:val="0"/>
        <w:autoSpaceDE w:val="0"/>
        <w:autoSpaceDN w:val="0"/>
        <w:jc w:val="right"/>
        <w:textAlignment w:val="baseline"/>
        <w:rPr>
          <w:rFonts w:ascii="Verdana" w:hAnsi="Verdana" w:cs="Arial"/>
          <w:lang w:val="pl-PL"/>
        </w:rPr>
      </w:pPr>
    </w:p>
    <w:p w:rsidR="001E7D9A" w:rsidRDefault="001E7D9A" w:rsidP="00BA5498">
      <w:pPr>
        <w:widowControl w:val="0"/>
        <w:autoSpaceDE w:val="0"/>
        <w:autoSpaceDN w:val="0"/>
        <w:jc w:val="right"/>
        <w:textAlignment w:val="baseline"/>
        <w:rPr>
          <w:rFonts w:ascii="Verdana" w:hAnsi="Verdana" w:cs="Arial"/>
          <w:lang w:val="pl-PL"/>
        </w:rPr>
      </w:pPr>
    </w:p>
    <w:p w:rsidR="001E7D9A" w:rsidRDefault="001E7D9A" w:rsidP="00BA5498">
      <w:pPr>
        <w:widowControl w:val="0"/>
        <w:autoSpaceDE w:val="0"/>
        <w:autoSpaceDN w:val="0"/>
        <w:jc w:val="right"/>
        <w:textAlignment w:val="baseline"/>
        <w:rPr>
          <w:rFonts w:ascii="Verdana" w:hAnsi="Verdana" w:cs="Arial"/>
          <w:lang w:val="pl-PL"/>
        </w:rPr>
      </w:pPr>
    </w:p>
    <w:p w:rsidR="001E7D9A" w:rsidRDefault="001E7D9A" w:rsidP="00BA5498">
      <w:pPr>
        <w:widowControl w:val="0"/>
        <w:autoSpaceDE w:val="0"/>
        <w:autoSpaceDN w:val="0"/>
        <w:jc w:val="right"/>
        <w:textAlignment w:val="baseline"/>
        <w:rPr>
          <w:rFonts w:ascii="Verdana" w:hAnsi="Verdana" w:cs="Arial"/>
          <w:lang w:val="pl-PL"/>
        </w:rPr>
      </w:pPr>
    </w:p>
    <w:p w:rsidR="001E7D9A" w:rsidRDefault="001E7D9A" w:rsidP="00BA5498">
      <w:pPr>
        <w:widowControl w:val="0"/>
        <w:autoSpaceDE w:val="0"/>
        <w:autoSpaceDN w:val="0"/>
        <w:jc w:val="right"/>
        <w:textAlignment w:val="baseline"/>
        <w:rPr>
          <w:rFonts w:ascii="Verdana" w:hAnsi="Verdana" w:cs="Arial"/>
          <w:lang w:val="pl-PL"/>
        </w:rPr>
      </w:pPr>
    </w:p>
    <w:p w:rsidR="001E7D9A" w:rsidRDefault="001E7D9A" w:rsidP="00BA5498">
      <w:pPr>
        <w:widowControl w:val="0"/>
        <w:autoSpaceDE w:val="0"/>
        <w:autoSpaceDN w:val="0"/>
        <w:jc w:val="right"/>
        <w:textAlignment w:val="baseline"/>
        <w:rPr>
          <w:rFonts w:ascii="Verdana" w:hAnsi="Verdana" w:cs="Arial"/>
          <w:lang w:val="pl-PL"/>
        </w:rPr>
      </w:pPr>
    </w:p>
    <w:p w:rsidR="001E7D9A" w:rsidRDefault="001E7D9A" w:rsidP="00BA5498">
      <w:pPr>
        <w:widowControl w:val="0"/>
        <w:autoSpaceDE w:val="0"/>
        <w:autoSpaceDN w:val="0"/>
        <w:jc w:val="right"/>
        <w:textAlignment w:val="baseline"/>
        <w:rPr>
          <w:rFonts w:ascii="Verdana" w:hAnsi="Verdana" w:cs="Arial"/>
          <w:lang w:val="pl-PL"/>
        </w:rPr>
      </w:pPr>
      <w:bookmarkStart w:id="6" w:name="_GoBack"/>
      <w:bookmarkEnd w:id="6"/>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1E7D9A">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1E7D9A">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1E7D9A">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1E7D9A">
      <w:pPr>
        <w:widowControl w:val="0"/>
        <w:numPr>
          <w:ilvl w:val="0"/>
          <w:numId w:val="19"/>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1DD5" w:rsidRDefault="00581DD5">
      <w:r>
        <w:separator/>
      </w:r>
    </w:p>
  </w:endnote>
  <w:endnote w:type="continuationSeparator" w:id="0">
    <w:p w:rsidR="00581DD5" w:rsidRDefault="00581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25B0" w:rsidRDefault="002325B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25B0" w:rsidRDefault="002325B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25B0" w:rsidRDefault="00232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1DD5" w:rsidRDefault="00581DD5">
      <w:r>
        <w:separator/>
      </w:r>
    </w:p>
  </w:footnote>
  <w:footnote w:type="continuationSeparator" w:id="0">
    <w:p w:rsidR="00581DD5" w:rsidRDefault="00581DD5">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1E7D9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1E7D9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1E7D9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1E7D9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1E7D9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1E7D9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1E7D9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1E7D9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rsidR="00BA5498" w:rsidRDefault="00BA5498" w:rsidP="001E7D9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1E7D9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1E7D9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1E7D9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25B0" w:rsidRDefault="002325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25B0" w:rsidRDefault="002325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25B0" w:rsidRDefault="002325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76769C"/>
    <w:multiLevelType w:val="multilevel"/>
    <w:tmpl w:val="00C6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52B222D"/>
    <w:multiLevelType w:val="multilevel"/>
    <w:tmpl w:val="AC20B7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FB8355D"/>
    <w:multiLevelType w:val="multilevel"/>
    <w:tmpl w:val="C5BC65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3E6113B"/>
    <w:multiLevelType w:val="multilevel"/>
    <w:tmpl w:val="546290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354404D"/>
    <w:multiLevelType w:val="multilevel"/>
    <w:tmpl w:val="1B0017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8"/>
  </w:num>
  <w:num w:numId="25">
    <w:abstractNumId w:val="15"/>
  </w:num>
  <w:num w:numId="26">
    <w:abstractNumId w:val="26"/>
  </w:num>
  <w:num w:numId="27">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DD5"/>
    <w:rsid w:val="000033EA"/>
    <w:rsid w:val="0002467C"/>
    <w:rsid w:val="00040A7A"/>
    <w:rsid w:val="000420F3"/>
    <w:rsid w:val="000936CA"/>
    <w:rsid w:val="00097182"/>
    <w:rsid w:val="000B1A00"/>
    <w:rsid w:val="000C0F66"/>
    <w:rsid w:val="001764D4"/>
    <w:rsid w:val="001E7D9A"/>
    <w:rsid w:val="001F341B"/>
    <w:rsid w:val="002325B0"/>
    <w:rsid w:val="002430FD"/>
    <w:rsid w:val="00267340"/>
    <w:rsid w:val="00275C59"/>
    <w:rsid w:val="00337165"/>
    <w:rsid w:val="003974EB"/>
    <w:rsid w:val="003C6167"/>
    <w:rsid w:val="003F1749"/>
    <w:rsid w:val="00496551"/>
    <w:rsid w:val="004A692C"/>
    <w:rsid w:val="004C4EC3"/>
    <w:rsid w:val="00512FD2"/>
    <w:rsid w:val="00523F87"/>
    <w:rsid w:val="00581DD5"/>
    <w:rsid w:val="00593CEB"/>
    <w:rsid w:val="005C6D38"/>
    <w:rsid w:val="005D2104"/>
    <w:rsid w:val="00614C95"/>
    <w:rsid w:val="00660027"/>
    <w:rsid w:val="00662956"/>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1E37"/>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D7D05A"/>
  <w15:chartTrackingRefBased/>
  <w15:docId w15:val="{68EF59C7-3A59-4C23-BF89-F462B62F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18137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19</TotalTime>
  <Pages>11</Pages>
  <Words>3825</Words>
  <Characters>25393</Characters>
  <Application>Microsoft Office Word</Application>
  <DocSecurity>0</DocSecurity>
  <Lines>211</Lines>
  <Paragraphs>58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29160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5</cp:revision>
  <cp:lastPrinted>1899-12-31T23:00:00Z</cp:lastPrinted>
  <dcterms:created xsi:type="dcterms:W3CDTF">2023-03-15T13:58:00Z</dcterms:created>
  <dcterms:modified xsi:type="dcterms:W3CDTF">2023-03-16T11:33:00Z</dcterms:modified>
</cp:coreProperties>
</file>