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02C68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10A46960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6B4851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147F3624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64874181"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 xml:space="preserve">trybie podstawowym </w:t>
      </w:r>
      <w:r>
        <w:rPr>
          <w:rFonts w:ascii="Verdana" w:hAnsi="Verdana" w:cs="Verdana"/>
          <w:sz w:val="18"/>
          <w:szCs w:val="18"/>
        </w:rPr>
        <w:t xml:space="preserve">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</w:t>
      </w:r>
      <w:r w:rsidRPr="00F27100">
        <w:rPr>
          <w:rFonts w:ascii="Verdana" w:hAnsi="Verdana" w:cs="Verdana"/>
          <w:sz w:val="18"/>
          <w:szCs w:val="18"/>
        </w:rPr>
        <w:t>-………/……… ), o którym</w:t>
      </w:r>
      <w:r w:rsidRPr="00324335">
        <w:rPr>
          <w:rFonts w:ascii="Verdana" w:hAnsi="Verdana" w:cs="Verdana"/>
          <w:sz w:val="18"/>
          <w:szCs w:val="18"/>
        </w:rPr>
        <w:t xml:space="preserve"> mowa w art. 275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33AB91B2" w14:textId="5B6A3F74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012EDB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3147988D" w14:textId="5BB5F6F0" w:rsidR="0097361C" w:rsidRPr="00001768" w:rsidRDefault="0097361C" w:rsidP="00F27100">
      <w:pPr>
        <w:ind w:hanging="14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F27100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F27100" w:rsidRPr="00F27100">
        <w:rPr>
          <w:rFonts w:ascii="Verdana" w:eastAsiaTheme="minorHAnsi" w:hAnsi="Verdana" w:cstheme="minorBidi"/>
          <w:b/>
          <w:kern w:val="0"/>
          <w:sz w:val="20"/>
          <w:szCs w:val="20"/>
          <w:lang w:eastAsia="en-US"/>
        </w:rPr>
        <w:t>Remont konserwatorski bramy Św. Floriana w Zespole Pałacowo-Parkowym w Młoszowej</w:t>
      </w:r>
      <w:r w:rsidR="00F27100">
        <w:rPr>
          <w:rFonts w:ascii="Verdana" w:eastAsiaTheme="minorHAnsi" w:hAnsi="Verdana" w:cstheme="minorBidi"/>
          <w:b/>
          <w:kern w:val="0"/>
          <w:sz w:val="20"/>
          <w:szCs w:val="20"/>
          <w:lang w:eastAsia="en-US"/>
        </w:rPr>
        <w:t xml:space="preserve"> </w:t>
      </w:r>
      <w:r w:rsidRPr="00F27100">
        <w:rPr>
          <w:rFonts w:ascii="Verdana" w:hAnsi="Verdana" w:cs="Verdana"/>
          <w:bCs/>
          <w:sz w:val="18"/>
          <w:szCs w:val="18"/>
        </w:rPr>
        <w:t>(zwanej dalej Umową)</w:t>
      </w:r>
      <w:r w:rsidR="00F27100">
        <w:rPr>
          <w:rFonts w:ascii="Verdana" w:hAnsi="Verdana" w:cs="Verdana"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F27100">
        <w:rPr>
          <w:rFonts w:ascii="Verdana" w:hAnsi="Verdana" w:cs="Verdana"/>
          <w:sz w:val="18"/>
          <w:szCs w:val="18"/>
        </w:rPr>
        <w:t xml:space="preserve">                                  </w:t>
      </w:r>
    </w:p>
    <w:p w14:paraId="22B41923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CC85643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2CA254D5" w14:textId="77777777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6A9D3908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2CA1D6F4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57C00975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7D37BDE5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5E7CE5B6" w14:textId="77777777"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78856A21" w14:textId="77777777"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14:paraId="31456D39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F7BF9A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FC0ABFC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F986939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5097265" w14:textId="75EF1ABC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F2710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676597E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46197CAE" w14:textId="77777777"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14:paraId="5AD0F8F9" w14:textId="435466CA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0F334732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3EF0A7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70E19DAC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327CF22" w14:textId="1A6AC799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9422A5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EC947C9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5AD3AE94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05DD455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14B947AA" w14:textId="17F81EEA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22FEF550" w14:textId="4FCC3405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 xml:space="preserve">ednostkach administracji państwowej i samorządowej (w szczególności </w:t>
      </w:r>
      <w:r w:rsidR="00F27100">
        <w:rPr>
          <w:rFonts w:ascii="Verdana" w:eastAsiaTheme="minorHAnsi" w:hAnsi="Verdana" w:cstheme="minorBidi"/>
          <w:sz w:val="20"/>
          <w:szCs w:val="20"/>
        </w:rPr>
        <w:t xml:space="preserve">MKWZ, </w:t>
      </w:r>
      <w:r w:rsidRPr="7F8D5596">
        <w:rPr>
          <w:rFonts w:ascii="Verdana" w:hAnsi="Verdana" w:cs="Verdana"/>
          <w:sz w:val="18"/>
          <w:szCs w:val="18"/>
        </w:rPr>
        <w:t>Państwowej Straży Pożarnej, Państwowej Inspekcji Sanitarnej, organach nadzoru budowlanego);</w:t>
      </w:r>
    </w:p>
    <w:p w14:paraId="2A15CC84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21539E40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23E20B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78D341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489A63F3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5F94993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9990267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DFE28B9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0B692A15" w14:textId="6B12D363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2ED53D8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FDEE487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196BCFD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4988A19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7AF6D584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0746636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0193F39C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2364282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07328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282A1F3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3A075D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 xml:space="preserve">okres rozliczeniowy za który dokonano zapłaty wynagrodzenia podwykonawcy lub dalszemu </w:t>
      </w:r>
      <w:r w:rsidRPr="008601CF">
        <w:rPr>
          <w:rFonts w:ascii="Verdana" w:hAnsi="Verdana" w:cs="Verdana"/>
          <w:i/>
          <w:sz w:val="18"/>
          <w:szCs w:val="18"/>
        </w:rPr>
        <w:lastRenderedPageBreak/>
        <w:t>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3FE39D9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BBAD76B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39E6DB1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178FDD0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6CE4205C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0F216438" w14:textId="77777777"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8BB1868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1C278261" w14:textId="67F47BC8" w:rsidR="0097361C" w:rsidRDefault="0097361C" w:rsidP="00F2710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</w:t>
      </w:r>
      <w:r w:rsidR="00F61DC0">
        <w:rPr>
          <w:rFonts w:ascii="Verdana" w:hAnsi="Verdana" w:cs="Verdana"/>
          <w:sz w:val="18"/>
          <w:szCs w:val="18"/>
        </w:rPr>
        <w:t xml:space="preserve">, </w:t>
      </w:r>
    </w:p>
    <w:p w14:paraId="32C17272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14:paraId="42504386" w14:textId="401895A7" w:rsidR="00E178B0" w:rsidRPr="00F2710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</w:t>
      </w:r>
      <w:r w:rsidRPr="00F27100">
        <w:rPr>
          <w:rFonts w:ascii="Verdana" w:hAnsi="Verdana"/>
          <w:sz w:val="18"/>
          <w:szCs w:val="18"/>
        </w:rPr>
        <w:t>odbywało fakturami przejściowymi (miesięcznymi), na podstawie podpisanych przez Kierownika budowy</w:t>
      </w:r>
      <w:r w:rsidR="00F27100" w:rsidRPr="00F27100">
        <w:rPr>
          <w:rFonts w:ascii="Verdana" w:hAnsi="Verdana"/>
          <w:sz w:val="18"/>
          <w:szCs w:val="18"/>
        </w:rPr>
        <w:t xml:space="preserve"> </w:t>
      </w:r>
      <w:r w:rsidRPr="00F27100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miesiąca,   zgodnie </w:t>
      </w:r>
      <w:r w:rsidRPr="00F27100">
        <w:rPr>
          <w:rFonts w:ascii="Verdana" w:hAnsi="Verdana"/>
          <w:b/>
          <w:sz w:val="18"/>
          <w:szCs w:val="18"/>
        </w:rPr>
        <w:t>z Harmonogramem</w:t>
      </w:r>
      <w:r w:rsidR="00F27100" w:rsidRPr="00F27100">
        <w:rPr>
          <w:rFonts w:ascii="Verdana" w:hAnsi="Verdana"/>
          <w:sz w:val="18"/>
          <w:szCs w:val="18"/>
        </w:rPr>
        <w:t xml:space="preserve">. </w:t>
      </w:r>
      <w:r w:rsidRPr="00F27100">
        <w:rPr>
          <w:rFonts w:ascii="Verdana" w:hAnsi="Verdana"/>
          <w:kern w:val="28"/>
          <w:sz w:val="18"/>
        </w:rPr>
        <w:t xml:space="preserve"> </w:t>
      </w:r>
      <w:r w:rsidRPr="00F27100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F27100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F27100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F27100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F27100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14:paraId="1C3B49CB" w14:textId="3DFC3891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Faktury przejściowe, o których mowa w ust. 3 niniejszego paragrafu, będą wystawiane na </w:t>
      </w:r>
      <w:r w:rsidRPr="00F27100">
        <w:rPr>
          <w:rFonts w:ascii="Verdana" w:hAnsi="Verdana"/>
          <w:sz w:val="18"/>
          <w:szCs w:val="18"/>
        </w:rPr>
        <w:t>podstawie podpisanych przez Kierownika budowy i upoważnionych przedstawicieli Zamawiającego</w:t>
      </w:r>
      <w:r w:rsidRPr="002E1C4C">
        <w:rPr>
          <w:rFonts w:ascii="Verdana" w:hAnsi="Verdana"/>
          <w:sz w:val="18"/>
          <w:szCs w:val="18"/>
        </w:rPr>
        <w:t xml:space="preserve"> protokołów odbioru wykonanych elementów robót. </w:t>
      </w:r>
    </w:p>
    <w:p w14:paraId="298AA99E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4799E71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14:paraId="76425AC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14:paraId="6AA0874F" w14:textId="77777777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</w:t>
      </w:r>
      <w:r w:rsidRPr="00177D8E">
        <w:rPr>
          <w:rFonts w:ascii="Verdana" w:hAnsi="Verdana"/>
          <w:sz w:val="18"/>
          <w:szCs w:val="18"/>
        </w:rPr>
        <w:t>grodzenie Wykonawcy rozliczone fakturami przejściowymi za poszczególne elementy robót określone szczegółowo w Harmonogramie nie może przekraczać 90 % wartości każdego z nich.</w:t>
      </w:r>
    </w:p>
    <w:p w14:paraId="2B73E2CD" w14:textId="3DD23A9D" w:rsidR="00E178B0" w:rsidRPr="00F2710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Rozliczenie ostateczne nastąpi </w:t>
      </w:r>
      <w:r w:rsidRPr="00177D8E">
        <w:rPr>
          <w:rFonts w:ascii="Verdana" w:hAnsi="Verdana" w:cs="Verdana"/>
          <w:sz w:val="18"/>
          <w:szCs w:val="18"/>
        </w:rPr>
        <w:t xml:space="preserve">fakturą końcową, wystawioną po wykonaniu wszystkich prac, na podstawie końcowego protokołu odbioru robót, podpisanego przez </w:t>
      </w:r>
      <w:r w:rsidRPr="00F27100">
        <w:rPr>
          <w:rFonts w:ascii="Verdana" w:hAnsi="Verdana" w:cs="Verdana"/>
          <w:sz w:val="18"/>
          <w:szCs w:val="18"/>
        </w:rPr>
        <w:t>Kierownika budowy</w:t>
      </w:r>
      <w:r w:rsidR="00F27100" w:rsidRPr="00F27100">
        <w:rPr>
          <w:rFonts w:ascii="Verdana" w:hAnsi="Verdana" w:cs="Verdana"/>
          <w:sz w:val="18"/>
          <w:szCs w:val="18"/>
        </w:rPr>
        <w:t xml:space="preserve"> </w:t>
      </w:r>
      <w:r w:rsidR="002475AC" w:rsidRPr="00F27100">
        <w:rPr>
          <w:rFonts w:ascii="Verdana" w:hAnsi="Verdana" w:cs="Verdana"/>
          <w:sz w:val="18"/>
          <w:szCs w:val="18"/>
        </w:rPr>
        <w:t>i </w:t>
      </w:r>
      <w:r w:rsidRPr="00F27100">
        <w:rPr>
          <w:rFonts w:ascii="Verdana" w:hAnsi="Verdana" w:cs="Verdana"/>
          <w:sz w:val="18"/>
          <w:szCs w:val="18"/>
        </w:rPr>
        <w:t>nadzór Zamawiającego</w:t>
      </w:r>
      <w:r w:rsidR="00177D8E" w:rsidRPr="00F27100">
        <w:rPr>
          <w:rFonts w:ascii="Verdana" w:hAnsi="Verdana" w:cs="Verdana"/>
          <w:sz w:val="18"/>
          <w:szCs w:val="18"/>
        </w:rPr>
        <w:t>.</w:t>
      </w:r>
    </w:p>
    <w:p w14:paraId="39271309" w14:textId="77777777" w:rsidR="00B31F40" w:rsidRPr="00B31F40" w:rsidRDefault="00B31F40" w:rsidP="00B31F4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31F40">
        <w:rPr>
          <w:rFonts w:ascii="Verdana" w:hAnsi="Verdana"/>
          <w:sz w:val="18"/>
          <w:szCs w:val="18"/>
        </w:rPr>
        <w:t>Wykonawca nie może dokonywać cesji wierzytelności wynikających z niniejszej Umowy. Warunkiem zapłaty przez Zamawiającego faktury jest umieszczenie na niej przez Wykonawcę wzmianki o zakazie cesji wierzytelności.</w:t>
      </w:r>
    </w:p>
    <w:p w14:paraId="64E5DF8B" w14:textId="27BFE6EF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</w:t>
      </w:r>
      <w:r w:rsidRPr="00F27100">
        <w:rPr>
          <w:rFonts w:ascii="Verdana" w:hAnsi="Verdana" w:cs="Verdana"/>
          <w:sz w:val="18"/>
          <w:szCs w:val="18"/>
        </w:rPr>
        <w:t xml:space="preserve">że oświadczenie lub inny dokument </w:t>
      </w:r>
      <w:r w:rsidR="00630378" w:rsidRPr="00F27100">
        <w:rPr>
          <w:rFonts w:ascii="Verdana" w:hAnsi="Verdana" w:cs="Verdana"/>
          <w:sz w:val="18"/>
          <w:szCs w:val="18"/>
        </w:rPr>
        <w:t>P</w:t>
      </w:r>
      <w:r w:rsidRPr="00F27100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 w:rsidRPr="00F27100">
        <w:rPr>
          <w:rFonts w:ascii="Verdana" w:hAnsi="Verdana" w:cs="Verdana"/>
          <w:sz w:val="18"/>
          <w:szCs w:val="18"/>
        </w:rPr>
        <w:t>y</w:t>
      </w:r>
      <w:r w:rsidRPr="00F2710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Podwykonawcy o otrzymaniu zapłaty wynagrodzenia zostanie przedłożony w 19,20,21 dniu licząc od daty otrzymania </w:t>
      </w:r>
      <w:r w:rsidRPr="00F27100">
        <w:rPr>
          <w:rFonts w:ascii="Verdana" w:hAnsi="Verdana"/>
          <w:sz w:val="18"/>
        </w:rPr>
        <w:t>faktury</w:t>
      </w:r>
      <w:r w:rsidR="00F27100" w:rsidRPr="00F27100">
        <w:rPr>
          <w:rFonts w:ascii="Verdana" w:hAnsi="Verdana"/>
          <w:sz w:val="18"/>
        </w:rPr>
        <w:t xml:space="preserve"> </w:t>
      </w:r>
      <w:r w:rsidRPr="00F27100">
        <w:rPr>
          <w:rFonts w:ascii="Verdana" w:hAnsi="Verdana" w:cs="Verdana"/>
          <w:sz w:val="18"/>
          <w:szCs w:val="18"/>
        </w:rPr>
        <w:t xml:space="preserve">przez Zamawiającego w takim przypadku termin zapłaty </w:t>
      </w:r>
      <w:r w:rsidRPr="00F27100">
        <w:rPr>
          <w:rFonts w:ascii="Verdana" w:hAnsi="Verdana"/>
          <w:sz w:val="18"/>
        </w:rPr>
        <w:t>faktury</w:t>
      </w:r>
      <w:r w:rsidRPr="00F27100">
        <w:rPr>
          <w:rFonts w:ascii="Verdana" w:hAnsi="Verdana" w:cs="Verdana"/>
          <w:sz w:val="18"/>
          <w:szCs w:val="18"/>
        </w:rPr>
        <w:t xml:space="preserve"> ulega wydłużeniu odpowiednio od 1 do 3 dni bez naliczania odsetek. Zapłata wynagrodzenia nastąpi przelewem na rachunek Wykonawcy wskazany na dzień zlecenia przelewu w wykazie podmiotów o którym mowa</w:t>
      </w:r>
      <w:r w:rsidRPr="00752668">
        <w:rPr>
          <w:rFonts w:ascii="Verdana" w:hAnsi="Verdana" w:cs="Verdana"/>
          <w:sz w:val="18"/>
          <w:szCs w:val="18"/>
        </w:rPr>
        <w:t xml:space="preserve">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14:paraId="61BDC5B7" w14:textId="77E4487E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i dalszym podwykonawcom</w:t>
      </w:r>
      <w:r w:rsidRPr="00004062">
        <w:rPr>
          <w:rFonts w:ascii="Verdana" w:hAnsi="Verdana"/>
          <w:sz w:val="18"/>
          <w:highlight w:val="lightGray"/>
        </w:rPr>
        <w:t xml:space="preserve">, o których mowa w art. </w:t>
      </w:r>
      <w:r w:rsidR="0045105B" w:rsidRPr="00004062">
        <w:rPr>
          <w:rFonts w:ascii="Verdana" w:hAnsi="Verdana"/>
          <w:sz w:val="18"/>
          <w:highlight w:val="lightGray"/>
        </w:rPr>
        <w:t>447</w:t>
      </w:r>
      <w:r w:rsidRPr="00004062">
        <w:rPr>
          <w:rFonts w:ascii="Verdana" w:hAnsi="Verdana"/>
          <w:sz w:val="18"/>
          <w:highlight w:val="lightGray"/>
        </w:rPr>
        <w:t xml:space="preserve"> ust. 1</w:t>
      </w:r>
      <w:r w:rsidR="0045105B" w:rsidRPr="00004062">
        <w:rPr>
          <w:rFonts w:ascii="Verdana" w:hAnsi="Verdana"/>
          <w:sz w:val="18"/>
          <w:highlight w:val="lightGray"/>
        </w:rPr>
        <w:t xml:space="preserve"> pkt 1</w:t>
      </w:r>
      <w:r w:rsidRPr="00004062">
        <w:rPr>
          <w:rFonts w:ascii="Verdana" w:hAnsi="Verdana"/>
          <w:sz w:val="18"/>
          <w:highlight w:val="lightGray"/>
        </w:rPr>
        <w:t xml:space="preserve">, </w:t>
      </w:r>
      <w:r w:rsidRPr="00F61DC0">
        <w:rPr>
          <w:rFonts w:ascii="Verdana" w:hAnsi="Verdana" w:cs="Verdana"/>
          <w:sz w:val="18"/>
          <w:szCs w:val="18"/>
        </w:rPr>
        <w:t>biorącym</w:t>
      </w:r>
      <w:r w:rsidR="004A0DA8">
        <w:rPr>
          <w:rFonts w:ascii="Verdana" w:hAnsi="Verdana" w:cs="Verdana"/>
          <w:sz w:val="18"/>
          <w:szCs w:val="18"/>
        </w:rPr>
        <w:t xml:space="preserve"> udział w </w:t>
      </w:r>
      <w:r w:rsidRPr="00752668">
        <w:rPr>
          <w:rFonts w:ascii="Verdana" w:hAnsi="Verdana" w:cs="Verdana"/>
          <w:sz w:val="18"/>
          <w:szCs w:val="18"/>
        </w:rPr>
        <w:t>realizacji robót budowlanych.</w:t>
      </w:r>
    </w:p>
    <w:p w14:paraId="4856DEBD" w14:textId="3FAB2991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>§ 3 KC wraz z poźn. zm.</w:t>
      </w:r>
    </w:p>
    <w:p w14:paraId="47ABC9A8" w14:textId="77777777"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2464196F" w14:textId="08DDBF50"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lastRenderedPageBreak/>
        <w:t>Jednostką Zamawiającego właściwą do odbioru od Wykonawcy faktur, oświadczeń Podwykonawcy o otrzymaniu zapłaty oraz innych dokumentów księgowych jest Dział Ekonomiczny AGH</w:t>
      </w:r>
    </w:p>
    <w:p w14:paraId="2F308447" w14:textId="77777777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72963A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6794E463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0DA75D99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68BE6470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B1FFCD1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4532DFDA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4BC286D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21E6E889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3273929B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16CC1F0D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FCFE7ED" w14:textId="504B9AB8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56013D66" w14:textId="52F12696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</w:t>
      </w:r>
      <w:r w:rsidR="00F27100">
        <w:rPr>
          <w:rFonts w:ascii="Verdana" w:hAnsi="Verdana" w:cs="Verdana"/>
          <w:sz w:val="18"/>
          <w:szCs w:val="18"/>
        </w:rPr>
        <w:t xml:space="preserve">prac konserwatorskich </w:t>
      </w:r>
      <w:r w:rsidRPr="002E2CF0">
        <w:rPr>
          <w:rFonts w:ascii="Verdana" w:hAnsi="Verdana" w:cs="Verdana"/>
          <w:sz w:val="18"/>
          <w:szCs w:val="18"/>
        </w:rPr>
        <w:t>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14644E27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31EF55E1" w14:textId="77777777" w:rsidR="003A064A" w:rsidRDefault="003A064A" w:rsidP="003A064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6E6C8F3D" w:rsidR="003A064A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F2710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F27100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  <w:r w:rsidR="00F27100">
        <w:rPr>
          <w:rFonts w:ascii="Verdana" w:hAnsi="Verdana" w:cs="Verdana"/>
          <w:kern w:val="2"/>
          <w:sz w:val="18"/>
          <w:szCs w:val="18"/>
          <w:lang w:eastAsia="zh-CN"/>
        </w:rPr>
        <w:t>.</w:t>
      </w:r>
    </w:p>
    <w:p w14:paraId="0D6CE0AD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3E5F30B4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6B35A603" w:rsidR="003A064A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F27100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  <w:r w:rsidR="00F27100" w:rsidRPr="00F27100">
        <w:rPr>
          <w:rFonts w:ascii="Verdana" w:hAnsi="Verdana" w:cs="Verdana"/>
          <w:kern w:val="2"/>
          <w:sz w:val="18"/>
          <w:szCs w:val="18"/>
          <w:lang w:eastAsia="zh-CN"/>
        </w:rPr>
        <w:t>.</w:t>
      </w:r>
      <w:r w:rsidR="00F27100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</w:p>
    <w:p w14:paraId="71201F33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6B1BC32D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7308E231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754042F0" w14:textId="77777777" w:rsidR="00C82D21" w:rsidRPr="00F2710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budowy/robót*) zgłosi Zamawiającemu pisemnie gotowość do odbioru </w:t>
      </w:r>
      <w:r w:rsidRPr="00F27100">
        <w:rPr>
          <w:rFonts w:ascii="Verdana" w:hAnsi="Verdana" w:cs="Verdana"/>
          <w:sz w:val="18"/>
          <w:szCs w:val="18"/>
        </w:rPr>
        <w:t xml:space="preserve">końcowego (wpisem do roboczego* dziennika budowy oraz odrębnym pismem złożonym w Zespole Obsługi Zadań (z siedzibą w Krakowie przy ul. Reymonta 7, budynek U-2 AGH, pok. 014), co najmniej na </w:t>
      </w:r>
      <w:r w:rsidR="00A45D85" w:rsidRPr="00F27100">
        <w:rPr>
          <w:rFonts w:ascii="Verdana" w:hAnsi="Verdana"/>
          <w:sz w:val="18"/>
          <w:szCs w:val="18"/>
        </w:rPr>
        <w:t>10</w:t>
      </w:r>
      <w:r w:rsidRPr="00F27100">
        <w:rPr>
          <w:rFonts w:ascii="Verdana" w:hAnsi="Verdana" w:cs="Verdana"/>
          <w:sz w:val="18"/>
          <w:szCs w:val="18"/>
        </w:rPr>
        <w:t> dni przed terminem określonym w §3 ust.</w:t>
      </w:r>
      <w:r w:rsidRPr="00F27100">
        <w:rPr>
          <w:rFonts w:ascii="Verdana" w:hAnsi="Verdana"/>
          <w:sz w:val="18"/>
          <w:szCs w:val="18"/>
        </w:rPr>
        <w:t xml:space="preserve"> </w:t>
      </w:r>
      <w:r w:rsidRPr="00F27100">
        <w:rPr>
          <w:rFonts w:ascii="Verdana" w:hAnsi="Verdana" w:cs="Verdana"/>
          <w:sz w:val="18"/>
          <w:szCs w:val="18"/>
        </w:rPr>
        <w:t>2</w:t>
      </w:r>
      <w:r w:rsidRPr="00F27100">
        <w:rPr>
          <w:rFonts w:ascii="Verdana" w:hAnsi="Verdana"/>
          <w:sz w:val="18"/>
          <w:szCs w:val="18"/>
        </w:rPr>
        <w:t>.</w:t>
      </w:r>
      <w:r w:rsidRPr="00F2710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3D54E76D" w14:textId="77777777" w:rsidR="00C82D21" w:rsidRPr="00F2710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2710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7D3F0C59" w14:textId="77777777" w:rsidR="00F531A3" w:rsidRPr="00F2710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27100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335B197C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</w:t>
      </w:r>
      <w:r w:rsidRPr="00001768">
        <w:rPr>
          <w:rFonts w:ascii="Verdana" w:hAnsi="Verdana" w:cs="Verdana"/>
          <w:sz w:val="18"/>
          <w:szCs w:val="18"/>
        </w:rPr>
        <w:lastRenderedPageBreak/>
        <w:t xml:space="preserve">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77777777"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930483C" w14:textId="24C6AE15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03AADFC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 xml:space="preserve">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0626BCA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171FB6F3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36BA33D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20627A7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E70914C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F830E56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11C9F1A8" w14:textId="75112282" w:rsidR="00C466EA" w:rsidRPr="00C466EA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0B48699D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74086C9F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023BFFA2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2CAA4AB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31C2484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B1B81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1F11A6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98EF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D3B16DA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EE87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7BE700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DCFDD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C03AC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40434D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06B638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2D6534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46138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67ED3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803781E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BD64F58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F27100">
        <w:rPr>
          <w:rFonts w:ascii="Verdana" w:hAnsi="Verdana" w:cs="Times New Roman"/>
          <w:color w:val="000000" w:themeColor="text1"/>
          <w:sz w:val="18"/>
          <w:szCs w:val="18"/>
        </w:rPr>
        <w:t>okresu pięciu lat. Okres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mowy rozumianego, jako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5733E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3D7794DF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FAF9100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6D5A906D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781318D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ED5686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C128239" w14:textId="5854DF31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2475AC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D1A79AF" w14:textId="29108825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2F57FED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</w:t>
      </w:r>
      <w:r w:rsidR="00A93ABD">
        <w:rPr>
          <w:rFonts w:ascii="Verdana" w:hAnsi="Verdana" w:cs="Verdana"/>
          <w:kern w:val="2"/>
          <w:sz w:val="18"/>
          <w:szCs w:val="18"/>
        </w:rPr>
        <w:t>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 xml:space="preserve">Wykonawca zapłaci karę umowną </w:t>
      </w:r>
      <w:r>
        <w:rPr>
          <w:rFonts w:ascii="Verdana" w:hAnsi="Verdana"/>
          <w:kern w:val="2"/>
          <w:sz w:val="18"/>
          <w:szCs w:val="18"/>
        </w:rPr>
        <w:lastRenderedPageBreak/>
        <w:t>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FB4197E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B42B172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389E1E82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5052EA1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0AF5E1BA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7CF3A945" w14:textId="5B006FD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AB1B753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7ED2BD58" w14:textId="3E010D9F"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14:paraId="75B6E322" w14:textId="77777777"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4256644C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7529DBE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F184C19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7EF8B77B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610883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77B84D93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26B518BD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C82D059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5A1E0CF0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140B0150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053E0B4B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3843FCAF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8C3E93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6D931BB2" w:rsidR="0097361C" w:rsidRPr="00C2742E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6C0440" w:rsidRDefault="00C2742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>zmianą umowy dokonaną na podstawie art 455 ust. 2 ustawy Pzp;</w:t>
      </w:r>
    </w:p>
    <w:p w14:paraId="2594CA48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71D43B9D" w14:textId="77777777"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FFE6A6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75406ECE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2D1BD274" w14:textId="49745105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F657EB7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5C6FD55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>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5CB8DD6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36233EC7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6044DF7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E2FCE53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97A4F8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44A0639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36DD8F2D" w14:textId="2A967A77" w:rsidR="00DC1EFC" w:rsidRDefault="00DC1EFC" w:rsidP="003C24B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CCA7C59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F115BB8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7F85F36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4D49ADD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9E50F8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95015A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2B8A4FB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0ECDA31E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0C027482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53C4AFC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29E4654E" w:rsidR="00975369" w:rsidRPr="00F27100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F27100">
        <w:rPr>
          <w:rFonts w:ascii="Verdana" w:hAnsi="Verdana"/>
          <w:sz w:val="18"/>
          <w:szCs w:val="18"/>
        </w:rPr>
        <w:t>„</w:t>
      </w:r>
      <w:r w:rsidR="00F27100" w:rsidRPr="00F27100">
        <w:rPr>
          <w:rFonts w:ascii="Verdana" w:eastAsiaTheme="minorHAnsi" w:hAnsi="Verdana" w:cstheme="minorBidi"/>
          <w:i/>
          <w:kern w:val="0"/>
          <w:sz w:val="20"/>
          <w:szCs w:val="20"/>
          <w:lang w:eastAsia="en-US"/>
        </w:rPr>
        <w:t>Remont konserwatorski bramy Św. Floriana w Zespole Pałacowo-Parkowym w Młoszowej</w:t>
      </w:r>
      <w:r w:rsidRPr="00F27100">
        <w:rPr>
          <w:rFonts w:ascii="Verdana" w:hAnsi="Verdana"/>
          <w:sz w:val="18"/>
          <w:szCs w:val="18"/>
        </w:rPr>
        <w:t>”, zwana dalej „Umową”.</w:t>
      </w:r>
    </w:p>
    <w:p w14:paraId="6B2D2F10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27100">
        <w:rPr>
          <w:rFonts w:ascii="Verdana" w:hAnsi="Verdana"/>
          <w:sz w:val="18"/>
          <w:szCs w:val="18"/>
        </w:rPr>
        <w:t>Wykonawca</w:t>
      </w:r>
      <w:r w:rsidRPr="00EC7C7C">
        <w:rPr>
          <w:rFonts w:ascii="Verdana" w:hAnsi="Verdana"/>
          <w:sz w:val="18"/>
          <w:szCs w:val="18"/>
        </w:rPr>
        <w:t>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F736D7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F79B1B8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DBA20AD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8AF5344" w14:textId="193F8E82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27100" w:rsidRPr="00F27100">
        <w:rPr>
          <w:rFonts w:ascii="Verdana" w:hAnsi="Verdana" w:cstheme="minorBidi"/>
          <w:i/>
          <w:sz w:val="20"/>
          <w:szCs w:val="20"/>
        </w:rPr>
        <w:t>Remont konserwatorski bramy Św. Floriana w Zespole Pałacowo-Parkowym w Młoszowej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291A3DAF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83D14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A408C3E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950D7D3" w14:textId="77777777"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D74A76C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5F47B80B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14:paraId="22D3E300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67E8DC3" w14:textId="77777777"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14:paraId="701178A2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14:paraId="694DD65C" w14:textId="47FC9199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6A257CD5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2B31993F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7777777"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422330C7" w14:textId="77777777"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77777777"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6D246950" w14:textId="77777777"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8E9159B" w14:textId="777777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10EE9262" w14:textId="10AD0E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2B7E871" w14:textId="77777777"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42522182" w14:textId="77777777"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3DC4C98" w14:textId="73B6113F"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154EFC">
      <w:footerReference w:type="default" r:id="rId14"/>
      <w:headerReference w:type="first" r:id="rId15"/>
      <w:footerReference w:type="first" r:id="rId16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649AB" w14:textId="77777777" w:rsidR="00117210" w:rsidRDefault="00117210" w:rsidP="00467FC3">
      <w:pPr>
        <w:spacing w:after="0" w:line="240" w:lineRule="auto"/>
      </w:pPr>
      <w:r>
        <w:separator/>
      </w:r>
    </w:p>
  </w:endnote>
  <w:endnote w:type="continuationSeparator" w:id="0">
    <w:p w14:paraId="6ED395CC" w14:textId="77777777" w:rsidR="00117210" w:rsidRDefault="00117210" w:rsidP="00467FC3">
      <w:pPr>
        <w:spacing w:after="0" w:line="240" w:lineRule="auto"/>
      </w:pPr>
      <w:r>
        <w:continuationSeparator/>
      </w:r>
    </w:p>
  </w:endnote>
  <w:endnote w:type="continuationNotice" w:id="1">
    <w:p w14:paraId="529D99B5" w14:textId="77777777" w:rsidR="00117210" w:rsidRDefault="001172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25735" w14:textId="77777777"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682853C9"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A93ABD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16AE" w14:textId="77777777" w:rsidR="00154EFC" w:rsidRPr="00E35709" w:rsidRDefault="00154EFC" w:rsidP="00154EF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6A0FFF4" w14:textId="77777777" w:rsidR="00154EFC" w:rsidRPr="00C3564C" w:rsidRDefault="00154EFC" w:rsidP="00154EF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D47CA" w14:textId="77777777" w:rsidR="00117210" w:rsidRDefault="00117210" w:rsidP="00467FC3">
      <w:pPr>
        <w:spacing w:after="0" w:line="240" w:lineRule="auto"/>
      </w:pPr>
      <w:r>
        <w:separator/>
      </w:r>
    </w:p>
  </w:footnote>
  <w:footnote w:type="continuationSeparator" w:id="0">
    <w:p w14:paraId="73ECEE6A" w14:textId="77777777" w:rsidR="00117210" w:rsidRDefault="00117210" w:rsidP="00467FC3">
      <w:pPr>
        <w:spacing w:after="0" w:line="240" w:lineRule="auto"/>
      </w:pPr>
      <w:r>
        <w:continuationSeparator/>
      </w:r>
    </w:p>
  </w:footnote>
  <w:footnote w:type="continuationNotice" w:id="1">
    <w:p w14:paraId="3CFB3D63" w14:textId="77777777" w:rsidR="00117210" w:rsidRDefault="001172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08307" w14:textId="393B92BD" w:rsidR="00154EFC" w:rsidRDefault="00154EFC" w:rsidP="00154EFC">
    <w:pPr>
      <w:pStyle w:val="Nagwek"/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9086E62A"/>
    <w:numStyleLink w:val="Styldoumwv2"/>
  </w:abstractNum>
  <w:abstractNum w:abstractNumId="49" w15:restartNumberingAfterBreak="0">
    <w:nsid w:val="2EB47EA7"/>
    <w:multiLevelType w:val="multilevel"/>
    <w:tmpl w:val="9086E62A"/>
    <w:numStyleLink w:val="Styldoumwv2"/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9086E62A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3479850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6450098">
    <w:abstractNumId w:val="52"/>
  </w:num>
  <w:num w:numId="3" w16cid:durableId="1726833463">
    <w:abstractNumId w:val="45"/>
  </w:num>
  <w:num w:numId="4" w16cid:durableId="1844969900">
    <w:abstractNumId w:val="38"/>
  </w:num>
  <w:num w:numId="5" w16cid:durableId="1019699885">
    <w:abstractNumId w:val="41"/>
  </w:num>
  <w:num w:numId="6" w16cid:durableId="48964225">
    <w:abstractNumId w:val="60"/>
  </w:num>
  <w:num w:numId="7" w16cid:durableId="818880429">
    <w:abstractNumId w:val="34"/>
  </w:num>
  <w:num w:numId="8" w16cid:durableId="745299220">
    <w:abstractNumId w:val="43"/>
  </w:num>
  <w:num w:numId="9" w16cid:durableId="1796291847">
    <w:abstractNumId w:val="35"/>
  </w:num>
  <w:num w:numId="10" w16cid:durableId="1162156242">
    <w:abstractNumId w:val="36"/>
  </w:num>
  <w:num w:numId="11" w16cid:durableId="2132898320">
    <w:abstractNumId w:val="42"/>
  </w:num>
  <w:num w:numId="12" w16cid:durableId="2103142614">
    <w:abstractNumId w:val="61"/>
  </w:num>
  <w:num w:numId="13" w16cid:durableId="1671829821">
    <w:abstractNumId w:val="39"/>
  </w:num>
  <w:num w:numId="14" w16cid:durableId="1741322251">
    <w:abstractNumId w:val="56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 w16cid:durableId="2093235241">
    <w:abstractNumId w:val="47"/>
  </w:num>
  <w:num w:numId="16" w16cid:durableId="1726638420">
    <w:abstractNumId w:val="40"/>
  </w:num>
  <w:num w:numId="17" w16cid:durableId="396826108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 w16cid:durableId="129127890">
    <w:abstractNumId w:val="63"/>
  </w:num>
  <w:num w:numId="19" w16cid:durableId="1404449798">
    <w:abstractNumId w:val="55"/>
  </w:num>
  <w:num w:numId="20" w16cid:durableId="1228296381">
    <w:abstractNumId w:val="59"/>
  </w:num>
  <w:num w:numId="21" w16cid:durableId="1543984201">
    <w:abstractNumId w:val="58"/>
  </w:num>
  <w:num w:numId="22" w16cid:durableId="1702700667">
    <w:abstractNumId w:val="46"/>
  </w:num>
  <w:num w:numId="23" w16cid:durableId="1694725647">
    <w:abstractNumId w:val="53"/>
  </w:num>
  <w:num w:numId="24" w16cid:durableId="241179175">
    <w:abstractNumId w:val="37"/>
  </w:num>
  <w:num w:numId="25" w16cid:durableId="244337280">
    <w:abstractNumId w:val="62"/>
  </w:num>
  <w:num w:numId="26" w16cid:durableId="1781681858">
    <w:abstractNumId w:val="65"/>
  </w:num>
  <w:num w:numId="27" w16cid:durableId="594099754">
    <w:abstractNumId w:val="50"/>
  </w:num>
  <w:num w:numId="28" w16cid:durableId="385448240">
    <w:abstractNumId w:val="54"/>
  </w:num>
  <w:num w:numId="29" w16cid:durableId="1006861377">
    <w:abstractNumId w:val="43"/>
  </w:num>
  <w:num w:numId="30" w16cid:durableId="1242987182">
    <w:abstractNumId w:val="51"/>
  </w:num>
  <w:num w:numId="31" w16cid:durableId="131164128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1860024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85C"/>
    <w:rsid w:val="00107F82"/>
    <w:rsid w:val="00110EA9"/>
    <w:rsid w:val="00114671"/>
    <w:rsid w:val="0011669A"/>
    <w:rsid w:val="00117210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4EFC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4D8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0BE4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3ABD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1F40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3D7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9F8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100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EEE400-D64D-47CF-ABB6-F3A8B4045B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66B418-095F-4967-9261-76A978DC72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8869</Words>
  <Characters>58986</Characters>
  <Application>Microsoft Office Word</Application>
  <DocSecurity>0</DocSecurity>
  <Lines>491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2023-03-09T12:06:00Z</cp:lastPrinted>
  <dcterms:created xsi:type="dcterms:W3CDTF">2023-03-10T08:36:00Z</dcterms:created>
  <dcterms:modified xsi:type="dcterms:W3CDTF">2023-03-10T08:36:00Z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