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015C3">
            <w:pPr>
              <w:spacing w:before="120" w:after="120" w:line="254" w:lineRule="auto"/>
              <w:ind w:left="0" w:right="0" w:firstLine="0"/>
              <w:jc w:val="left"/>
              <w:rPr>
                <w:rFonts w:ascii="Arial" w:hAnsi="Arial" w:cs="Arial"/>
                <w:sz w:val="18"/>
                <w:szCs w:val="18"/>
                <w:lang w:eastAsia="en-US"/>
              </w:rPr>
            </w:pPr>
            <w:r w:rsidRPr="00C015C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015C3">
            <w:pPr>
              <w:spacing w:before="120" w:after="120" w:line="254" w:lineRule="auto"/>
              <w:ind w:left="0" w:right="0" w:firstLine="0"/>
              <w:jc w:val="left"/>
              <w:rPr>
                <w:rFonts w:ascii="Arial" w:hAnsi="Arial" w:cs="Arial"/>
                <w:sz w:val="18"/>
                <w:szCs w:val="18"/>
                <w:lang w:eastAsia="en-US"/>
              </w:rPr>
            </w:pPr>
            <w:r w:rsidRPr="00C015C3">
              <w:rPr>
                <w:rFonts w:ascii="Arial" w:hAnsi="Arial" w:cs="Arial"/>
                <w:sz w:val="18"/>
                <w:szCs w:val="18"/>
                <w:lang w:eastAsia="en-US"/>
              </w:rPr>
              <w:t>dostawa dejonizatora w ramach projektu Centrum Zrównoważonego Rozwoju i Poszanowania  Energii "Miękinia" do Laboratorium Radioizotopowych Analiz Środowiskowych - KC-zp. 272-110/23</w:t>
            </w:r>
          </w:p>
        </w:tc>
      </w:tr>
      <w:tr w:rsidR="00C015C3" w:rsidRPr="00C24737" w:rsidTr="004B02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015C3" w:rsidRDefault="00C015C3" w:rsidP="004B02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015C3" w:rsidRDefault="00C015C3" w:rsidP="004B0265">
            <w:pPr>
              <w:spacing w:before="120" w:after="0" w:line="254" w:lineRule="auto"/>
              <w:ind w:left="0" w:right="0" w:firstLine="0"/>
              <w:jc w:val="left"/>
              <w:rPr>
                <w:rFonts w:ascii="Arial" w:hAnsi="Arial" w:cs="Arial"/>
                <w:sz w:val="18"/>
                <w:szCs w:val="18"/>
                <w:lang w:eastAsia="en-US"/>
              </w:rPr>
            </w:pPr>
            <w:r w:rsidRPr="00C015C3">
              <w:rPr>
                <w:rFonts w:ascii="Arial" w:hAnsi="Arial" w:cs="Arial"/>
                <w:sz w:val="18"/>
                <w:szCs w:val="18"/>
                <w:lang w:eastAsia="en-US"/>
              </w:rPr>
              <w:t>KC-zp. 272-110/23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6DBD" w:rsidRDefault="00D16DBD">
      <w:pPr>
        <w:spacing w:after="0" w:line="240" w:lineRule="auto"/>
      </w:pPr>
      <w:r>
        <w:separator/>
      </w:r>
    </w:p>
  </w:endnote>
  <w:endnote w:type="continuationSeparator" w:id="0">
    <w:p w:rsidR="00D16DBD" w:rsidRDefault="00D16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6DBD" w:rsidRDefault="00D16DBD">
      <w:pPr>
        <w:spacing w:after="0" w:line="244" w:lineRule="auto"/>
        <w:ind w:left="0" w:right="69" w:firstLine="0"/>
      </w:pPr>
      <w:r>
        <w:separator/>
      </w:r>
    </w:p>
  </w:footnote>
  <w:footnote w:type="continuationSeparator" w:id="0">
    <w:p w:rsidR="00D16DBD" w:rsidRDefault="00D16DB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5C3" w:rsidRDefault="00C015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5C3" w:rsidRDefault="00C015C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5C3" w:rsidRDefault="00C015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6D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15C3"/>
    <w:rsid w:val="00C128BE"/>
    <w:rsid w:val="00C24737"/>
    <w:rsid w:val="00C44977"/>
    <w:rsid w:val="00C57126"/>
    <w:rsid w:val="00C721E3"/>
    <w:rsid w:val="00C73371"/>
    <w:rsid w:val="00C80EE8"/>
    <w:rsid w:val="00CA5AC4"/>
    <w:rsid w:val="00CB4489"/>
    <w:rsid w:val="00CE73B4"/>
    <w:rsid w:val="00D163D3"/>
    <w:rsid w:val="00D16DBD"/>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4219692-08C5-4294-A528-501EAC89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CA2E7-4BF2-4DBF-B82B-697F83E00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4300</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2023-02-21T10:24:00Z</dcterms:created>
  <dcterms:modified xsi:type="dcterms:W3CDTF">2023-02-21T10:24:00Z</dcterms:modified>
</cp:coreProperties>
</file>