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DBB62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32EFD" w:rsidRPr="00F32EF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83A85A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82541F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86057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BBA2AE5" w14:textId="5AA2D80A" w:rsidR="008F3D36" w:rsidRPr="001C1222" w:rsidRDefault="008F3D36" w:rsidP="001C1222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00C712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85DB69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E338FE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B23ABB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27E6FE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798D40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D09FC5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3223E2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3B6CF3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7370B5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5BA5368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32EFD" w:rsidRPr="00F32EFD">
        <w:rPr>
          <w:rFonts w:eastAsia="Times New Roman" w:cs="Calibri"/>
          <w:b/>
          <w:lang w:eastAsia="pl-PL"/>
        </w:rPr>
        <w:t>dostawa wraz z montażem i podłączeniem dygestorium i mebli dla Laboratorium Sorbentów Mineralnych i Organicznych w ramach umowy RPMP.01.01.00-12-0140/18 - 00XVII/39/FE/19  - KC-zp.272-118/23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1E97F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8B8E11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A0A4B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8DD08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296642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E8CDE9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D44506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0CE2BF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0791EF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A6803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B92842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lastRenderedPageBreak/>
        <w:t>Dokument należy sporządzić w postaci elektronicznej i podpisać kwalifikowanym</w:t>
      </w:r>
    </w:p>
    <w:p w14:paraId="777045C7" w14:textId="3446E88D" w:rsidR="005103B9" w:rsidRPr="001C1222" w:rsidRDefault="008F3D36" w:rsidP="001C122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C1222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AF612" w14:textId="77777777" w:rsidR="004E6604" w:rsidRDefault="004E6604" w:rsidP="0038231F">
      <w:pPr>
        <w:spacing w:after="0" w:line="240" w:lineRule="auto"/>
      </w:pPr>
      <w:r>
        <w:separator/>
      </w:r>
    </w:p>
  </w:endnote>
  <w:endnote w:type="continuationSeparator" w:id="0">
    <w:p w14:paraId="20848A7E" w14:textId="77777777" w:rsidR="004E6604" w:rsidRDefault="004E6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7BE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B244E4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0793B" w14:textId="77777777" w:rsidR="004E6604" w:rsidRDefault="004E6604" w:rsidP="0038231F">
      <w:pPr>
        <w:spacing w:after="0" w:line="240" w:lineRule="auto"/>
      </w:pPr>
      <w:r>
        <w:separator/>
      </w:r>
    </w:p>
  </w:footnote>
  <w:footnote w:type="continuationSeparator" w:id="0">
    <w:p w14:paraId="7CD38FDB" w14:textId="77777777" w:rsidR="004E6604" w:rsidRDefault="004E6604" w:rsidP="0038231F">
      <w:pPr>
        <w:spacing w:after="0" w:line="240" w:lineRule="auto"/>
      </w:pPr>
      <w:r>
        <w:continuationSeparator/>
      </w:r>
    </w:p>
  </w:footnote>
  <w:footnote w:id="1">
    <w:p w14:paraId="174F11B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F66688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30BE7" w14:textId="63AA186D" w:rsidR="00F32EFD" w:rsidRDefault="00FA4751" w:rsidP="00FA4751">
    <w:pPr>
      <w:pStyle w:val="Nagwek"/>
      <w:jc w:val="center"/>
    </w:pPr>
    <w:r>
      <w:pict w14:anchorId="700598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53pt;height:42.7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781689">
    <w:abstractNumId w:val="7"/>
  </w:num>
  <w:num w:numId="2" w16cid:durableId="1468428331">
    <w:abstractNumId w:val="0"/>
  </w:num>
  <w:num w:numId="3" w16cid:durableId="2036226240">
    <w:abstractNumId w:val="6"/>
  </w:num>
  <w:num w:numId="4" w16cid:durableId="194118570">
    <w:abstractNumId w:val="9"/>
  </w:num>
  <w:num w:numId="5" w16cid:durableId="1356543636">
    <w:abstractNumId w:val="8"/>
  </w:num>
  <w:num w:numId="6" w16cid:durableId="166478611">
    <w:abstractNumId w:val="5"/>
  </w:num>
  <w:num w:numId="7" w16cid:durableId="1807627973">
    <w:abstractNumId w:val="1"/>
  </w:num>
  <w:num w:numId="8" w16cid:durableId="1895117058">
    <w:abstractNumId w:val="3"/>
  </w:num>
  <w:num w:numId="9" w16cid:durableId="1592470862">
    <w:abstractNumId w:val="2"/>
  </w:num>
  <w:num w:numId="10" w16cid:durableId="1380200103">
    <w:abstractNumId w:val="4"/>
  </w:num>
  <w:num w:numId="11" w16cid:durableId="17468060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60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122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6604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2EFD"/>
    <w:rsid w:val="00F365F2"/>
    <w:rsid w:val="00F43919"/>
    <w:rsid w:val="00F66810"/>
    <w:rsid w:val="00F8042D"/>
    <w:rsid w:val="00FA475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8EA27"/>
  <w15:chartTrackingRefBased/>
  <w15:docId w15:val="{309AA47A-ECD4-4EAF-8C40-4FEBD34A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2023-02-15T08:49:00Z</dcterms:created>
  <dcterms:modified xsi:type="dcterms:W3CDTF">2023-02-15T09:32:00Z</dcterms:modified>
</cp:coreProperties>
</file>