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81BB4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81BB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81BB4">
        <w:rPr>
          <w:sz w:val="22"/>
          <w:szCs w:val="22"/>
        </w:rPr>
        <w:t>2023-03-03</w:t>
      </w:r>
    </w:p>
    <w:p w:rsidR="00E81BB4" w:rsidRPr="00E81BB4" w:rsidRDefault="00E81BB4" w:rsidP="00890B92">
      <w:pPr>
        <w:rPr>
          <w:b/>
          <w:bCs/>
          <w:sz w:val="22"/>
          <w:szCs w:val="22"/>
        </w:rPr>
      </w:pPr>
      <w:r w:rsidRPr="00E81BB4">
        <w:rPr>
          <w:b/>
          <w:bCs/>
          <w:sz w:val="22"/>
          <w:szCs w:val="22"/>
        </w:rPr>
        <w:t>Akademia Górniczo - Hutnicza</w:t>
      </w:r>
    </w:p>
    <w:p w:rsidR="00E81BB4" w:rsidRPr="00E81BB4" w:rsidRDefault="00E81BB4" w:rsidP="00890B92">
      <w:pPr>
        <w:rPr>
          <w:b/>
          <w:bCs/>
          <w:sz w:val="22"/>
          <w:szCs w:val="22"/>
        </w:rPr>
      </w:pPr>
      <w:r w:rsidRPr="00E81BB4">
        <w:rPr>
          <w:b/>
          <w:bCs/>
          <w:sz w:val="22"/>
          <w:szCs w:val="22"/>
        </w:rPr>
        <w:t>im. Stanisława Staszica w Krakowie</w:t>
      </w:r>
    </w:p>
    <w:p w:rsidR="00890B92" w:rsidRPr="00D91931" w:rsidRDefault="00E81BB4" w:rsidP="00890B92">
      <w:pPr>
        <w:rPr>
          <w:b/>
          <w:bCs/>
          <w:sz w:val="22"/>
          <w:szCs w:val="22"/>
        </w:rPr>
      </w:pPr>
      <w:r w:rsidRPr="00E81BB4">
        <w:rPr>
          <w:b/>
          <w:bCs/>
          <w:sz w:val="22"/>
          <w:szCs w:val="22"/>
        </w:rPr>
        <w:t>Dział Zamówień Publicznych</w:t>
      </w:r>
    </w:p>
    <w:p w:rsidR="00890B92" w:rsidRPr="00BD5546" w:rsidRDefault="00E81BB4" w:rsidP="00890B92">
      <w:pPr>
        <w:rPr>
          <w:sz w:val="22"/>
          <w:szCs w:val="22"/>
        </w:rPr>
      </w:pPr>
      <w:r w:rsidRPr="00E81BB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81BB4">
        <w:rPr>
          <w:sz w:val="22"/>
          <w:szCs w:val="22"/>
        </w:rPr>
        <w:t>30</w:t>
      </w:r>
    </w:p>
    <w:p w:rsidR="00890B92" w:rsidRPr="00BD5546" w:rsidRDefault="00E81BB4" w:rsidP="00890B92">
      <w:pPr>
        <w:rPr>
          <w:sz w:val="22"/>
          <w:szCs w:val="22"/>
        </w:rPr>
      </w:pPr>
      <w:r w:rsidRPr="00E81BB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81BB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81BB4" w:rsidRPr="00E81BB4">
        <w:rPr>
          <w:b/>
          <w:sz w:val="22"/>
          <w:szCs w:val="22"/>
        </w:rPr>
        <w:t>KC-zp.272-93/23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81BB4" w:rsidRPr="00E81BB4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81BB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81BB4">
        <w:rPr>
          <w:b/>
          <w:sz w:val="22"/>
          <w:szCs w:val="22"/>
        </w:rPr>
        <w:t>Dostawa analizatora biogazu - KC-zp.272-93/23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81BB4" w:rsidP="00A80738">
      <w:pPr>
        <w:spacing w:before="120" w:after="120"/>
        <w:jc w:val="both"/>
        <w:rPr>
          <w:sz w:val="22"/>
          <w:szCs w:val="22"/>
        </w:rPr>
      </w:pPr>
      <w:r w:rsidRPr="00E81BB4">
        <w:rPr>
          <w:b/>
          <w:sz w:val="22"/>
          <w:szCs w:val="22"/>
        </w:rPr>
        <w:t>55 350.00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3033" w:rsidRDefault="007F3033">
      <w:r>
        <w:separator/>
      </w:r>
    </w:p>
  </w:endnote>
  <w:endnote w:type="continuationSeparator" w:id="0">
    <w:p w:rsidR="007F3033" w:rsidRDefault="007F3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3033" w:rsidRDefault="007F3033">
      <w:r>
        <w:separator/>
      </w:r>
    </w:p>
  </w:footnote>
  <w:footnote w:type="continuationSeparator" w:id="0">
    <w:p w:rsidR="007F3033" w:rsidRDefault="007F30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1BB4" w:rsidRDefault="00E81B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1BB4" w:rsidRDefault="00E81B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1BB4" w:rsidRDefault="00E81B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303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F3033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81BB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1F88A80-D131-4798-9631-A929073C2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2023-03-03T14:12:00Z</dcterms:created>
  <dcterms:modified xsi:type="dcterms:W3CDTF">2023-03-03T14:12:00Z</dcterms:modified>
</cp:coreProperties>
</file>