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D1566" w:rsidRDefault="00AA6CFA" w:rsidP="006A5DF1">
      <w:pPr>
        <w:spacing w:after="240"/>
        <w:jc w:val="right"/>
        <w:rPr>
          <w:sz w:val="24"/>
          <w:szCs w:val="24"/>
        </w:rPr>
      </w:pPr>
      <w:r w:rsidRPr="00FD1566">
        <w:rPr>
          <w:sz w:val="24"/>
          <w:szCs w:val="24"/>
        </w:rPr>
        <w:t>Kraków</w:t>
      </w:r>
      <w:r w:rsidR="006A5DF1" w:rsidRPr="00FD1566">
        <w:rPr>
          <w:sz w:val="24"/>
          <w:szCs w:val="24"/>
        </w:rPr>
        <w:t xml:space="preserve"> dnia: </w:t>
      </w:r>
      <w:r w:rsidRPr="00FD1566">
        <w:rPr>
          <w:sz w:val="24"/>
          <w:szCs w:val="24"/>
        </w:rPr>
        <w:t>2023-02-1</w:t>
      </w:r>
      <w:r w:rsidR="00FD1566">
        <w:rPr>
          <w:sz w:val="24"/>
          <w:szCs w:val="24"/>
        </w:rPr>
        <w:t>5</w:t>
      </w:r>
    </w:p>
    <w:p w:rsidR="0029606A" w:rsidRPr="00FD1566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FD1566" w:rsidRDefault="00BE62A3" w:rsidP="006A5DF1">
      <w:pPr>
        <w:rPr>
          <w:b/>
          <w:bCs/>
          <w:sz w:val="24"/>
          <w:szCs w:val="24"/>
        </w:rPr>
      </w:pPr>
      <w:r w:rsidRPr="00FD1566">
        <w:rPr>
          <w:b/>
          <w:bCs/>
          <w:sz w:val="24"/>
          <w:szCs w:val="24"/>
        </w:rPr>
        <w:t xml:space="preserve">Szpital Miejski Specjalistyczny </w:t>
      </w:r>
    </w:p>
    <w:p w:rsidR="00BE62A3" w:rsidRPr="00FD1566" w:rsidRDefault="00BE62A3" w:rsidP="006A5DF1">
      <w:pPr>
        <w:rPr>
          <w:sz w:val="24"/>
          <w:szCs w:val="24"/>
        </w:rPr>
      </w:pPr>
      <w:r w:rsidRPr="00FD1566">
        <w:rPr>
          <w:b/>
          <w:bCs/>
          <w:sz w:val="24"/>
          <w:szCs w:val="24"/>
        </w:rPr>
        <w:t>im. Gabriela Narutowicza w Krakowie</w:t>
      </w:r>
    </w:p>
    <w:p w:rsidR="006A5DF1" w:rsidRPr="00FD156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1566">
        <w:rPr>
          <w:sz w:val="24"/>
          <w:szCs w:val="24"/>
        </w:rPr>
        <w:t>ul. Prądnicka 35-37</w:t>
      </w:r>
    </w:p>
    <w:p w:rsidR="00BE62A3" w:rsidRPr="00FD156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1566">
        <w:rPr>
          <w:sz w:val="24"/>
          <w:szCs w:val="24"/>
        </w:rPr>
        <w:t>31-202 Kraków</w:t>
      </w:r>
    </w:p>
    <w:p w:rsidR="006D4AB3" w:rsidRPr="00FD1566" w:rsidRDefault="006A5DF1" w:rsidP="00FD1566">
      <w:pPr>
        <w:pStyle w:val="Nagwek"/>
        <w:tabs>
          <w:tab w:val="clear" w:pos="4536"/>
        </w:tabs>
        <w:rPr>
          <w:sz w:val="24"/>
          <w:szCs w:val="24"/>
        </w:rPr>
      </w:pPr>
      <w:r w:rsidRPr="00FD1566">
        <w:rPr>
          <w:sz w:val="24"/>
          <w:szCs w:val="24"/>
        </w:rPr>
        <w:tab/>
        <w:t xml:space="preserve"> </w:t>
      </w:r>
    </w:p>
    <w:p w:rsidR="00632C3C" w:rsidRPr="00FD156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D1566">
        <w:rPr>
          <w:rFonts w:ascii="Times New Roman" w:hAnsi="Times New Roman"/>
          <w:szCs w:val="28"/>
        </w:rPr>
        <w:t>WYJAŚNIENI</w:t>
      </w:r>
      <w:r w:rsidR="00520165" w:rsidRPr="00FD1566">
        <w:rPr>
          <w:rFonts w:ascii="Times New Roman" w:hAnsi="Times New Roman"/>
          <w:szCs w:val="28"/>
        </w:rPr>
        <w:t>A</w:t>
      </w:r>
      <w:r w:rsidR="00632C3C" w:rsidRPr="00FD1566">
        <w:rPr>
          <w:rFonts w:ascii="Times New Roman" w:hAnsi="Times New Roman"/>
          <w:szCs w:val="28"/>
        </w:rPr>
        <w:t xml:space="preserve"> TREŚCI</w:t>
      </w:r>
      <w:r w:rsidR="0029606A" w:rsidRPr="00FD1566">
        <w:rPr>
          <w:rFonts w:ascii="Times New Roman" w:hAnsi="Times New Roman"/>
          <w:szCs w:val="28"/>
        </w:rPr>
        <w:t xml:space="preserve"> SWZ</w:t>
      </w:r>
      <w:r w:rsidR="00FD1566">
        <w:rPr>
          <w:rFonts w:ascii="Times New Roman" w:hAnsi="Times New Roman"/>
          <w:szCs w:val="28"/>
        </w:rPr>
        <w:t xml:space="preserve"> - 7</w:t>
      </w:r>
    </w:p>
    <w:p w:rsidR="006D4AB3" w:rsidRPr="00FD156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D1566">
        <w:rPr>
          <w:sz w:val="24"/>
          <w:szCs w:val="24"/>
        </w:rPr>
        <w:t xml:space="preserve">Dotyczy: </w:t>
      </w:r>
      <w:r w:rsidR="006A5DF1" w:rsidRPr="00FD1566">
        <w:rPr>
          <w:sz w:val="24"/>
          <w:szCs w:val="24"/>
        </w:rPr>
        <w:t>p</w:t>
      </w:r>
      <w:r w:rsidRPr="00FD1566">
        <w:rPr>
          <w:sz w:val="24"/>
          <w:szCs w:val="24"/>
        </w:rPr>
        <w:t>ostępowani</w:t>
      </w:r>
      <w:r w:rsidR="006A5DF1" w:rsidRPr="00FD1566">
        <w:rPr>
          <w:sz w:val="24"/>
          <w:szCs w:val="24"/>
        </w:rPr>
        <w:t>a</w:t>
      </w:r>
      <w:r w:rsidRPr="00FD1566">
        <w:rPr>
          <w:sz w:val="24"/>
          <w:szCs w:val="24"/>
        </w:rPr>
        <w:t xml:space="preserve"> o udzielenie zamówienia publicznego, prowadzone</w:t>
      </w:r>
      <w:r w:rsidR="006A5DF1" w:rsidRPr="00FD1566">
        <w:rPr>
          <w:sz w:val="24"/>
          <w:szCs w:val="24"/>
        </w:rPr>
        <w:t>go</w:t>
      </w:r>
      <w:r w:rsidRPr="00FD1566">
        <w:rPr>
          <w:sz w:val="24"/>
          <w:szCs w:val="24"/>
        </w:rPr>
        <w:t xml:space="preserve"> w</w:t>
      </w:r>
      <w:r w:rsidR="00BE62A3" w:rsidRPr="00FD1566">
        <w:rPr>
          <w:sz w:val="24"/>
          <w:szCs w:val="24"/>
        </w:rPr>
        <w:t> </w:t>
      </w:r>
      <w:r w:rsidRPr="00FD1566">
        <w:rPr>
          <w:sz w:val="24"/>
          <w:szCs w:val="24"/>
        </w:rPr>
        <w:t xml:space="preserve">trybie </w:t>
      </w:r>
      <w:r w:rsidR="00AA6CFA" w:rsidRPr="00FD1566">
        <w:rPr>
          <w:sz w:val="24"/>
          <w:szCs w:val="24"/>
        </w:rPr>
        <w:t>przetarg nieograniczony</w:t>
      </w:r>
      <w:r w:rsidRPr="00FD1566">
        <w:rPr>
          <w:b/>
          <w:sz w:val="24"/>
          <w:szCs w:val="24"/>
        </w:rPr>
        <w:t xml:space="preserve"> </w:t>
      </w:r>
      <w:r w:rsidRPr="00FD1566">
        <w:rPr>
          <w:bCs/>
          <w:sz w:val="24"/>
          <w:szCs w:val="24"/>
        </w:rPr>
        <w:t>na</w:t>
      </w:r>
      <w:r w:rsidRPr="00FD1566">
        <w:rPr>
          <w:b/>
          <w:sz w:val="24"/>
          <w:szCs w:val="24"/>
        </w:rPr>
        <w:t xml:space="preserve"> </w:t>
      </w:r>
      <w:r w:rsidR="00E72428" w:rsidRPr="00FD1566">
        <w:rPr>
          <w:bCs/>
          <w:sz w:val="24"/>
          <w:szCs w:val="24"/>
        </w:rPr>
        <w:t>”</w:t>
      </w:r>
      <w:r w:rsidR="00AA6CFA" w:rsidRPr="00FD1566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FD1566">
        <w:rPr>
          <w:bCs/>
          <w:sz w:val="24"/>
          <w:szCs w:val="24"/>
        </w:rPr>
        <w:t>”</w:t>
      </w:r>
      <w:r w:rsidRPr="00FD1566">
        <w:rPr>
          <w:b/>
          <w:sz w:val="24"/>
          <w:szCs w:val="24"/>
        </w:rPr>
        <w:t xml:space="preserve"> </w:t>
      </w:r>
      <w:r w:rsidRPr="00FD1566">
        <w:rPr>
          <w:bCs/>
          <w:sz w:val="24"/>
          <w:szCs w:val="24"/>
        </w:rPr>
        <w:t>– znak sprawy</w:t>
      </w:r>
      <w:r w:rsidRPr="00FD1566">
        <w:rPr>
          <w:b/>
          <w:sz w:val="24"/>
          <w:szCs w:val="24"/>
        </w:rPr>
        <w:t xml:space="preserve"> </w:t>
      </w:r>
      <w:r w:rsidR="00AA6CFA" w:rsidRPr="00FD1566">
        <w:rPr>
          <w:b/>
          <w:sz w:val="24"/>
          <w:szCs w:val="24"/>
        </w:rPr>
        <w:t>ZP/61/2022</w:t>
      </w:r>
      <w:r w:rsidRPr="00FD1566">
        <w:rPr>
          <w:b/>
          <w:sz w:val="24"/>
          <w:szCs w:val="24"/>
        </w:rPr>
        <w:t>.</w:t>
      </w:r>
    </w:p>
    <w:p w:rsidR="0012774F" w:rsidRPr="00FD156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D1566">
        <w:rPr>
          <w:sz w:val="24"/>
          <w:szCs w:val="24"/>
        </w:rPr>
        <w:t xml:space="preserve">Zamawiający, działając na podstawie art. </w:t>
      </w:r>
      <w:r w:rsidR="0029606A" w:rsidRPr="00FD1566">
        <w:rPr>
          <w:sz w:val="24"/>
          <w:szCs w:val="24"/>
        </w:rPr>
        <w:t>1</w:t>
      </w:r>
      <w:r w:rsidRPr="00FD1566">
        <w:rPr>
          <w:sz w:val="24"/>
          <w:szCs w:val="24"/>
        </w:rPr>
        <w:t>3</w:t>
      </w:r>
      <w:r w:rsidR="0029606A" w:rsidRPr="00FD1566">
        <w:rPr>
          <w:sz w:val="24"/>
          <w:szCs w:val="24"/>
        </w:rPr>
        <w:t>5</w:t>
      </w:r>
      <w:r w:rsidRPr="00FD1566">
        <w:rPr>
          <w:sz w:val="24"/>
          <w:szCs w:val="24"/>
        </w:rPr>
        <w:t xml:space="preserve"> ust</w:t>
      </w:r>
      <w:r w:rsidR="00D9049C" w:rsidRPr="00FD1566">
        <w:rPr>
          <w:sz w:val="24"/>
          <w:szCs w:val="24"/>
        </w:rPr>
        <w:t xml:space="preserve">. </w:t>
      </w:r>
      <w:r w:rsidR="0029606A" w:rsidRPr="00FD1566">
        <w:rPr>
          <w:sz w:val="24"/>
          <w:szCs w:val="24"/>
        </w:rPr>
        <w:t>6</w:t>
      </w:r>
      <w:r w:rsidRPr="00FD1566">
        <w:rPr>
          <w:sz w:val="24"/>
          <w:szCs w:val="24"/>
        </w:rPr>
        <w:t xml:space="preserve"> ustawy z dnia </w:t>
      </w:r>
      <w:r w:rsidR="0029606A" w:rsidRPr="00FD1566">
        <w:rPr>
          <w:sz w:val="24"/>
          <w:szCs w:val="24"/>
        </w:rPr>
        <w:t>11</w:t>
      </w:r>
      <w:r w:rsidRPr="00FD1566">
        <w:rPr>
          <w:sz w:val="24"/>
          <w:szCs w:val="24"/>
        </w:rPr>
        <w:t xml:space="preserve"> </w:t>
      </w:r>
      <w:r w:rsidR="0029606A" w:rsidRPr="00FD1566">
        <w:rPr>
          <w:sz w:val="24"/>
          <w:szCs w:val="24"/>
        </w:rPr>
        <w:t xml:space="preserve">września </w:t>
      </w:r>
      <w:r w:rsidRPr="00FD1566">
        <w:rPr>
          <w:sz w:val="24"/>
          <w:szCs w:val="24"/>
        </w:rPr>
        <w:t>20</w:t>
      </w:r>
      <w:r w:rsidR="0029606A" w:rsidRPr="00FD1566">
        <w:rPr>
          <w:sz w:val="24"/>
          <w:szCs w:val="24"/>
        </w:rPr>
        <w:t>19</w:t>
      </w:r>
      <w:r w:rsidR="00BE62A3" w:rsidRPr="00FD1566">
        <w:rPr>
          <w:sz w:val="24"/>
          <w:szCs w:val="24"/>
        </w:rPr>
        <w:t> </w:t>
      </w:r>
      <w:r w:rsidRPr="00FD1566">
        <w:rPr>
          <w:sz w:val="24"/>
          <w:szCs w:val="24"/>
        </w:rPr>
        <w:t>r</w:t>
      </w:r>
      <w:r w:rsidR="0029606A" w:rsidRPr="00FD1566">
        <w:rPr>
          <w:sz w:val="24"/>
          <w:szCs w:val="24"/>
        </w:rPr>
        <w:t>.</w:t>
      </w:r>
      <w:r w:rsidRPr="00FD1566">
        <w:rPr>
          <w:sz w:val="24"/>
          <w:szCs w:val="24"/>
        </w:rPr>
        <w:t xml:space="preserve"> Prawo </w:t>
      </w:r>
      <w:r w:rsidR="0029606A" w:rsidRPr="00FD1566">
        <w:rPr>
          <w:sz w:val="24"/>
          <w:szCs w:val="24"/>
        </w:rPr>
        <w:t>z</w:t>
      </w:r>
      <w:r w:rsidRPr="00FD1566">
        <w:rPr>
          <w:sz w:val="24"/>
          <w:szCs w:val="24"/>
        </w:rPr>
        <w:t xml:space="preserve">amówień </w:t>
      </w:r>
      <w:r w:rsidR="0029606A" w:rsidRPr="00FD1566">
        <w:rPr>
          <w:sz w:val="24"/>
          <w:szCs w:val="24"/>
        </w:rPr>
        <w:t>p</w:t>
      </w:r>
      <w:r w:rsidRPr="00FD1566">
        <w:rPr>
          <w:sz w:val="24"/>
          <w:szCs w:val="24"/>
        </w:rPr>
        <w:t>ublicznych</w:t>
      </w:r>
      <w:r w:rsidR="00BE7BFD" w:rsidRPr="00FD1566">
        <w:rPr>
          <w:sz w:val="24"/>
          <w:szCs w:val="24"/>
        </w:rPr>
        <w:t xml:space="preserve"> </w:t>
      </w:r>
      <w:r w:rsidR="00D9049C" w:rsidRPr="00FD1566">
        <w:rPr>
          <w:sz w:val="24"/>
          <w:szCs w:val="24"/>
        </w:rPr>
        <w:t>udostępnia</w:t>
      </w:r>
      <w:r w:rsidR="00BE7BFD" w:rsidRPr="00FD1566">
        <w:rPr>
          <w:sz w:val="24"/>
          <w:szCs w:val="24"/>
        </w:rPr>
        <w:t xml:space="preserve"> poniżej treść zapytań do S</w:t>
      </w:r>
      <w:r w:rsidR="0012774F" w:rsidRPr="00FD1566">
        <w:rPr>
          <w:sz w:val="24"/>
          <w:szCs w:val="24"/>
        </w:rPr>
        <w:t>pecyfikacji Warunków Zamówienia (</w:t>
      </w:r>
      <w:r w:rsidR="0012774F" w:rsidRPr="00FD1566">
        <w:rPr>
          <w:sz w:val="24"/>
          <w:szCs w:val="24"/>
          <w:lang w:eastAsia="ar-SA"/>
        </w:rPr>
        <w:t>zwanej dalej</w:t>
      </w:r>
      <w:r w:rsidR="0012774F" w:rsidRPr="00FD1566">
        <w:rPr>
          <w:b/>
          <w:sz w:val="24"/>
          <w:szCs w:val="24"/>
          <w:lang w:eastAsia="ar-SA"/>
        </w:rPr>
        <w:t xml:space="preserve"> </w:t>
      </w:r>
      <w:r w:rsidR="0012774F" w:rsidRPr="00FD1566">
        <w:rPr>
          <w:bCs/>
          <w:sz w:val="24"/>
          <w:szCs w:val="24"/>
          <w:lang w:eastAsia="ar-SA"/>
        </w:rPr>
        <w:t>”SWZ”)</w:t>
      </w:r>
      <w:r w:rsidR="00D9049C" w:rsidRPr="00FD1566">
        <w:rPr>
          <w:bCs/>
          <w:sz w:val="24"/>
          <w:szCs w:val="24"/>
          <w:lang w:eastAsia="ar-SA"/>
        </w:rPr>
        <w:t xml:space="preserve"> </w:t>
      </w:r>
      <w:r w:rsidR="00D9049C" w:rsidRPr="00FD1566">
        <w:rPr>
          <w:sz w:val="24"/>
          <w:szCs w:val="24"/>
        </w:rPr>
        <w:t>wraz z wyjaśnieniami</w:t>
      </w:r>
      <w:r w:rsidR="0012774F" w:rsidRPr="00FD156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6CFA" w:rsidRPr="00FD1566" w:rsidTr="00597A7C">
        <w:tc>
          <w:tcPr>
            <w:tcW w:w="9356" w:type="dxa"/>
            <w:shd w:val="clear" w:color="auto" w:fill="auto"/>
          </w:tcPr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 xml:space="preserve">Pakiet 6 poz. 1, poz. 2 </w:t>
            </w:r>
          </w:p>
          <w:p w:rsidR="00AA6CFA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>Prosimy Zamawiającego o dopuszczenie fartucha sterylnego chirurgicznego standardowego z ręcznikami do rąk z włókniny typu SMS o gramaturze 40g/m2. Rękawy proste zakończone miękkimi mankietami poliestrowymi o długości min. 6cm, niepowodującymi ucisku na skórę. Bezpośrednio na fartuchu informacja o rozmiarze w postaci metki. Rodzaj fartucha określony na etykiecie opakowania. Odporność na przenikanie cieczy zgodna z normą EN IO 811 ?20cm H2O, odporność na rozerwanie na sucho/na mokro zgodna z normą EN ISO 13938-1 ?40kPa, odporność na rozciąganie na sucho/na mokro zgodna z normą EN 29073-3 ?20N, odporność na przenikanie drobnoustrojów 2,9IB, pylenie zgodne z normą EN ISO 9073-10 ?4,0 log10, czystość mikrobiologiczna zgodna z normą EN ISO 11737-1. Fartuch oznaczony w centymetrach: M-115cm, L-123cm, XL - 135cm, XXL - 148cm. Fartuch z 2 ręcznikami do rąk w rozmiarze 37,5x37,5. Opakowanie sterylne papier - folia. Pakowane po 50sztuk w kartonie zbiorczym.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39499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 xml:space="preserve">Pakiet 6 poz. 1, poz. 2 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Zamawiającego o dopuszczenie fartucha sterylnego chirurgicznego standardowego z włókniny polipropylenowej SMMMS o gramaturze max. 35 g/m2, </w:t>
            </w:r>
            <w:proofErr w:type="spellStart"/>
            <w:r w:rsidRPr="00FD1566">
              <w:rPr>
                <w:sz w:val="22"/>
                <w:szCs w:val="22"/>
              </w:rPr>
              <w:t>repelentnej</w:t>
            </w:r>
            <w:proofErr w:type="spellEnd"/>
            <w:r w:rsidRPr="00FD1566">
              <w:rPr>
                <w:sz w:val="22"/>
                <w:szCs w:val="22"/>
              </w:rPr>
              <w:t xml:space="preserve"> dla alkoholi (min. 7 stopień), z widocznym kodem kolorystycznym (na fartuchu i etykiecie) wskazującym na barierowość fartucha. Rękawy fartucha klejone w obszarze krytycznym, zakończone elastycznym mankietem, krój prosty. Z tyłu zapinany na rzep o długości min. 15 cm. Pakowany podwójnie w opakowanie papier/folia i we włókninę, z co najmniej 2-ma ręcznikami, na opakowaniu zewnętrznym min. 3 samoprzylepne etykiety. Na wewnętrznej stronie fartucha oznaczenie rozmiaru i długości w co najmniej 2 miejscach.</w:t>
            </w:r>
          </w:p>
          <w:p w:rsidR="00AA6CFA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>Parametry fartucha (obszar krytyczny i niekrytyczny): penetracja wody min. 46 cmH2O, odporność na penetrację mikrobiologiczną - na mokro (I B) - min. 4,5. Dostępny w rozmiarach S/M- 2XLL. Dokumenty potwierdzające spełnienie wymagań. Certyfikaty jakościowe dla miejsca produkcji: ISO 13485, ISO 9001 i ISO 14001, wystawione przez jednostki notyfikowane.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394991">
              <w:rPr>
                <w:sz w:val="22"/>
                <w:szCs w:val="22"/>
              </w:rPr>
              <w:t xml:space="preserve"> </w:t>
            </w:r>
            <w:r w:rsidR="00394991" w:rsidRPr="00394991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AA6CFA" w:rsidRPr="00FD1566" w:rsidRDefault="00AA6CFA" w:rsidP="00FD156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Pakiet 6 poz. 3, poz. 4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>Prosimy Zamawiającego o dopuszczenie fartucha sterylnego chirurgicznego wzmocnionego z ręcznikami do rąk z włókniny typu SMS o gramaturze 40g/m2 z dodatkowym wzmocnieniem, o łącznej gramaturze 66g/m2 w części przedniej i na rękawach.  Rękawy proste zakończone miękkimi mankietami poliestrowymi o długości min. 6cm, niepowodującymi ucisku na skórę. Bezpośrednio na fartuchu informacja o rozmiarze w postaci metki. Rodzaj fartucha określony na etykiecie opakowania. Odporność na przenikanie cieczy zgodna z normą EN ISO 811 ?100cm H2O, odporność na rozerwanie na sucho/na mokro zgodna z normą EN ISO 13938-1 ?40kPa, odporność na rozciąganie na sucho/na mokro zgodna z normą EN 29073-3 ?20N, odporność na przenikanie drobnoustrojów 6,0IB, pylenie zgodne z normą EN ISO 9073-10 ?4,0 log10, czystość mikrobiologiczna zgodna z normą EN ISO 11737-1 ?300. Fartuch oznaczony w centymetrach: M-115cm, L-123cm, XL - 135cm, XXL - 148cm. Fartuch z 2 ręcznikami do rąk w rozmiarze 37,5x37,5. Opakowanie sterylne papier - folia. Pakowane po 50sztuk w kartonie zbiorczym.</w:t>
            </w:r>
          </w:p>
          <w:p w:rsidR="00AA6CFA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39499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Pakiet 6 poz. 3, poz. 4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Zamawiającego o dopuszczenie fartucha sterylnego chirurgicznego z włókniny polipropylenowej SMMMS o gramaturze max. 35 g/m2, </w:t>
            </w:r>
            <w:proofErr w:type="spellStart"/>
            <w:r w:rsidRPr="00FD1566">
              <w:rPr>
                <w:sz w:val="22"/>
                <w:szCs w:val="22"/>
              </w:rPr>
              <w:t>repelentnej</w:t>
            </w:r>
            <w:proofErr w:type="spellEnd"/>
            <w:r w:rsidRPr="00FD1566">
              <w:rPr>
                <w:sz w:val="22"/>
                <w:szCs w:val="22"/>
              </w:rPr>
              <w:t xml:space="preserve"> dla alkoholi (min. 7 stopień) z widocznym kodem kolorystycznym (na fartuchu i etykiecie) wskazującym na barierowość fartucha. Dodatkowo wzmocniony polietylenem w części przedniej i rękawach, gramatura w miejscu wzmocnienia min. 90 g/m2. Rękawy fartucha klejone w obszarze krytycznym, zakończone elastycznym mankietem, krój prosty. Z tyłu zapinany na rzep o długości min. 15 cm. Pakowany podwójnie w opakowanie papier/folia i we włókninę, z co najmniej 2-ma ręcznikami, na opakowaniu zewnętrznym min. 3 samoprzylepne etykiety. Na wewnętrznej stronie fartucha oznaczenie rozmiaru i długości w co najmniej 2 miejscach. 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>Parametry fartucha - obszar niekrytyczny: penetracja wody min. 46 cmH2O, odporność na penetrację mikrobiologiczną - na mokro (I B) - min. 4,6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>- obszar krytyczny: penetracja wody - min. 170 cmH2O, odporność na penetrację mikrobiologiczną - na mokro (I B) - 6,0. Dostępny w rozmiarach S/M-2XLL. Dokumenty potwierdzające spełnienie wymagań.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>Certyfikaty jakościowe dla miejsca produkcji: ISO 13485, ISO 9001 i ISO 14001, wystawione przez jednostki notyfikowane.</w:t>
            </w:r>
          </w:p>
          <w:p w:rsidR="00AA6CFA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394991">
              <w:rPr>
                <w:sz w:val="22"/>
                <w:szCs w:val="22"/>
              </w:rPr>
              <w:t xml:space="preserve"> </w:t>
            </w:r>
            <w:r w:rsidR="00394991" w:rsidRPr="00394991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Pakiet 12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Zamawiającego o dopuszczenie sterylnej serwety pod pośladki o wymiarach 89x117 cm z niebieskiej folii PE z </w:t>
            </w:r>
            <w:proofErr w:type="spellStart"/>
            <w:r w:rsidRPr="00FD1566">
              <w:rPr>
                <w:sz w:val="22"/>
                <w:szCs w:val="22"/>
              </w:rPr>
              <w:t>wysokochłonnym</w:t>
            </w:r>
            <w:proofErr w:type="spellEnd"/>
            <w:r w:rsidRPr="00FD1566">
              <w:rPr>
                <w:sz w:val="22"/>
                <w:szCs w:val="22"/>
              </w:rPr>
              <w:t xml:space="preserve">, poliestrowo - wiskozowym wzmocnieniem min. 41x41 cm w części </w:t>
            </w:r>
            <w:proofErr w:type="spellStart"/>
            <w:r w:rsidRPr="00FD1566">
              <w:rPr>
                <w:sz w:val="22"/>
                <w:szCs w:val="22"/>
              </w:rPr>
              <w:t>podpośladkowej</w:t>
            </w:r>
            <w:proofErr w:type="spellEnd"/>
            <w:r w:rsidRPr="00FD1566">
              <w:rPr>
                <w:sz w:val="22"/>
                <w:szCs w:val="22"/>
              </w:rPr>
              <w:t xml:space="preserve"> ze zintegrowaną oraz osłoną stołu, wykonanej z folii PE, która zabezpiecza przed zanieczyszczeniem oraz zintegrowaną torbą na płyny zaopatrzoną w kształtką usztywniającą, włókninowy filtr i port do ssaka z zatyczką. Opakowanie jednostkowe podwójne: wewnętrzne włókninowe i zewnętrzne torba foliowa z portami do sterylizacji zaopatrzona w 4 etykiety samoprzylepne do dokumentacji medycznej zawierające: numer katalogowy, numer lot, datę ważności oraz nazwę producenta. Sterylizacja EO.</w:t>
            </w:r>
          </w:p>
          <w:p w:rsidR="00AA6CFA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3122A5">
              <w:rPr>
                <w:b/>
                <w:bCs/>
                <w:sz w:val="22"/>
                <w:szCs w:val="22"/>
              </w:rPr>
              <w:t xml:space="preserve"> Zamawiający dopuszcza z zachowaniem pozostałych </w:t>
            </w:r>
            <w:r w:rsidR="005F7623">
              <w:rPr>
                <w:b/>
                <w:bCs/>
                <w:sz w:val="22"/>
                <w:szCs w:val="22"/>
              </w:rPr>
              <w:t>warunków</w:t>
            </w:r>
            <w:r w:rsidR="003122A5">
              <w:rPr>
                <w:b/>
                <w:bCs/>
                <w:sz w:val="22"/>
                <w:szCs w:val="22"/>
              </w:rPr>
              <w:t xml:space="preserve"> SWZ.</w:t>
            </w:r>
          </w:p>
          <w:p w:rsidR="00AA6CFA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lastRenderedPageBreak/>
              <w:t>Pakiet 12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Zamawiającego o dopuszczenie sterylnej serwety pod pośladki zabezpieczająca łóżko przed zanieczyszczeniem o wymiarach 96x118 cm ze wzmocnieniem 52x45 cm w części </w:t>
            </w:r>
            <w:proofErr w:type="spellStart"/>
            <w:r w:rsidRPr="00FD1566">
              <w:rPr>
                <w:sz w:val="22"/>
                <w:szCs w:val="22"/>
              </w:rPr>
              <w:t>podpośladkowej</w:t>
            </w:r>
            <w:proofErr w:type="spellEnd"/>
            <w:r w:rsidRPr="00FD1566">
              <w:rPr>
                <w:sz w:val="22"/>
                <w:szCs w:val="22"/>
              </w:rPr>
              <w:t xml:space="preserve"> ze zintegrowaną, skalowaną torbą na płyny 67x82 cm ze sztywnikiem, pakowana w papier zabezpieczający i wentylowaną torbę foliową do sterylizacji. Sterylizacja tlenkiem etylenu. Opakowanie jednostkowe zawiera min. 3 etykiety samoprzylepne do dokumentacji medycznej zawierające: numer katalogowy, numer lot, datę ważności oraz nazwę producenta. Tolerancja rozmiarów +/- 1 cm.</w:t>
            </w:r>
          </w:p>
          <w:p w:rsidR="00AA6CFA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3122A5">
              <w:rPr>
                <w:b/>
                <w:bCs/>
                <w:sz w:val="22"/>
                <w:szCs w:val="22"/>
              </w:rPr>
              <w:t xml:space="preserve"> Zamawiający dopuszcza z zachowaniem pozostałych </w:t>
            </w:r>
            <w:r w:rsidR="005F7623">
              <w:rPr>
                <w:b/>
                <w:bCs/>
                <w:sz w:val="22"/>
                <w:szCs w:val="22"/>
              </w:rPr>
              <w:t>warunków</w:t>
            </w:r>
            <w:r w:rsidR="003122A5">
              <w:rPr>
                <w:b/>
                <w:bCs/>
                <w:sz w:val="22"/>
                <w:szCs w:val="22"/>
              </w:rPr>
              <w:t xml:space="preserve"> SWZ.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Pakiet 13</w:t>
            </w:r>
          </w:p>
          <w:p w:rsidR="00AA6CFA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Zamawiającego o dopuszczenie sterylnej, ultra cienkiej folii chirurgicznej bakteriobójczej, wykonanej z poliuretanu o grubości 25 +/-5 µ; warstwa klejąca pokryta </w:t>
            </w:r>
            <w:proofErr w:type="spellStart"/>
            <w:r w:rsidRPr="00FD1566">
              <w:rPr>
                <w:sz w:val="22"/>
                <w:szCs w:val="22"/>
              </w:rPr>
              <w:t>jodoforem</w:t>
            </w:r>
            <w:proofErr w:type="spellEnd"/>
            <w:r w:rsidRPr="00FD1566">
              <w:rPr>
                <w:sz w:val="22"/>
                <w:szCs w:val="22"/>
              </w:rPr>
              <w:t xml:space="preserve"> uwalniającym wolny jod na skórę pacjenta; przepuszczalność dla pary wodnej min. 670 ± 50 g/m?/24h); brzegi folii </w:t>
            </w:r>
            <w:proofErr w:type="spellStart"/>
            <w:r w:rsidRPr="00FD1566">
              <w:rPr>
                <w:sz w:val="22"/>
                <w:szCs w:val="22"/>
              </w:rPr>
              <w:t>nielepne</w:t>
            </w:r>
            <w:proofErr w:type="spellEnd"/>
            <w:r w:rsidRPr="00FD1566">
              <w:rPr>
                <w:sz w:val="22"/>
                <w:szCs w:val="22"/>
              </w:rPr>
              <w:t xml:space="preserve"> umożliwiające łatwą aplikację, powierzchnia </w:t>
            </w:r>
            <w:proofErr w:type="spellStart"/>
            <w:r w:rsidRPr="00FD1566">
              <w:rPr>
                <w:sz w:val="22"/>
                <w:szCs w:val="22"/>
              </w:rPr>
              <w:t>lepna</w:t>
            </w:r>
            <w:proofErr w:type="spellEnd"/>
            <w:r w:rsidRPr="00FD1566">
              <w:rPr>
                <w:sz w:val="22"/>
                <w:szCs w:val="22"/>
              </w:rPr>
              <w:t xml:space="preserve">  34x40cm (całkowita 40x40cm), wyrób medyczny klasy III. Opakowanie jednostkowe podwójne: papier </w:t>
            </w:r>
            <w:proofErr w:type="spellStart"/>
            <w:r w:rsidRPr="00FD1566">
              <w:rPr>
                <w:sz w:val="22"/>
                <w:szCs w:val="22"/>
              </w:rPr>
              <w:t>silikonowany</w:t>
            </w:r>
            <w:proofErr w:type="spellEnd"/>
            <w:r w:rsidRPr="00FD1566">
              <w:rPr>
                <w:sz w:val="22"/>
                <w:szCs w:val="22"/>
              </w:rPr>
              <w:t xml:space="preserve"> i folia aluminiowa, sterylizacja radiacyjna, opakowanie zbiorcze : karton 15 szt..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5F7623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 xml:space="preserve">Pakiet 13 </w:t>
            </w:r>
          </w:p>
          <w:p w:rsidR="00AA6CFA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o potwierdzenie, że w celu zapewnienia skuteczności środka </w:t>
            </w:r>
            <w:proofErr w:type="spellStart"/>
            <w:r w:rsidRPr="00FD1566">
              <w:rPr>
                <w:sz w:val="22"/>
                <w:szCs w:val="22"/>
              </w:rPr>
              <w:t>bójczego</w:t>
            </w:r>
            <w:proofErr w:type="spellEnd"/>
            <w:r w:rsidRPr="00FD1566">
              <w:rPr>
                <w:sz w:val="22"/>
                <w:szCs w:val="22"/>
              </w:rPr>
              <w:t xml:space="preserve"> Zamawiający oczekuje zaoferowania folii bakteriobójczych pakowanych w folię aluminiową, sterylizowanych radiacyjnie.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5F7623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F260B9">
              <w:rPr>
                <w:b/>
                <w:bCs/>
                <w:sz w:val="22"/>
                <w:szCs w:val="22"/>
              </w:rPr>
              <w:t>, nie wymaga.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Pakiet 13</w:t>
            </w:r>
          </w:p>
          <w:p w:rsidR="00AA6CFA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>Prosimy</w:t>
            </w:r>
            <w:r w:rsidR="00FD1566">
              <w:rPr>
                <w:sz w:val="22"/>
                <w:szCs w:val="22"/>
              </w:rPr>
              <w:t xml:space="preserve"> </w:t>
            </w:r>
            <w:r w:rsidRPr="00FD1566">
              <w:rPr>
                <w:sz w:val="22"/>
                <w:szCs w:val="22"/>
              </w:rPr>
              <w:t>o potwierdzenie,</w:t>
            </w:r>
            <w:r w:rsidR="00FD1566">
              <w:rPr>
                <w:sz w:val="22"/>
                <w:szCs w:val="22"/>
              </w:rPr>
              <w:t xml:space="preserve"> </w:t>
            </w:r>
            <w:r w:rsidRPr="00FD1566">
              <w:rPr>
                <w:sz w:val="22"/>
                <w:szCs w:val="22"/>
              </w:rPr>
              <w:t>że Zamawiający oczekuje zaoferowania folii bakteriobójczych klasyfikowanych jako klasa III</w:t>
            </w:r>
            <w:r w:rsidR="00FD1566">
              <w:rPr>
                <w:sz w:val="22"/>
                <w:szCs w:val="22"/>
              </w:rPr>
              <w:t>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5F7623">
              <w:rPr>
                <w:b/>
                <w:bCs/>
                <w:sz w:val="22"/>
                <w:szCs w:val="22"/>
              </w:rPr>
              <w:t xml:space="preserve"> Zamawiający</w:t>
            </w:r>
            <w:r w:rsidR="00F260B9">
              <w:rPr>
                <w:b/>
                <w:bCs/>
                <w:sz w:val="22"/>
                <w:szCs w:val="22"/>
              </w:rPr>
              <w:t xml:space="preserve"> dopuszcza, nie wymaga.</w:t>
            </w:r>
            <w:bookmarkStart w:id="0" w:name="_GoBack"/>
            <w:bookmarkEnd w:id="0"/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 xml:space="preserve">Pakiet 15 poz. 1  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Zamawiającego o dopuszczenie sterylnej folii chirurgicznej wykonanej z poliuretanu o grubości  30±5µ  , pokryta klejem akrylowym, elastyczna, łatwo przylegająca do skóry, wodoszczelna, antyrefleksyjna, o współczynniku para przepuszczalności 800 ±200g/m2/24h, posiadająca symetrycznie rozmieszczone dwa zielone nieprzylepne paski  o szerokości min.4,25cm ułatwiające aplikację. Rozmiar powierzchni </w:t>
            </w:r>
            <w:proofErr w:type="spellStart"/>
            <w:r w:rsidRPr="00FD1566">
              <w:rPr>
                <w:sz w:val="22"/>
                <w:szCs w:val="22"/>
              </w:rPr>
              <w:t>lepnej</w:t>
            </w:r>
            <w:proofErr w:type="spellEnd"/>
            <w:r w:rsidRPr="00FD1566">
              <w:rPr>
                <w:sz w:val="22"/>
                <w:szCs w:val="22"/>
              </w:rPr>
              <w:t xml:space="preserve"> : 30 x 28 cm rozmiar powierzchni całkowitej  28 x 38,5 cm </w:t>
            </w:r>
          </w:p>
          <w:p w:rsidR="00AA6CFA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  Opakowanie jednostkowe podwójne - papier </w:t>
            </w:r>
            <w:proofErr w:type="spellStart"/>
            <w:r w:rsidRPr="00FD1566">
              <w:rPr>
                <w:sz w:val="22"/>
                <w:szCs w:val="22"/>
              </w:rPr>
              <w:t>silikonowany</w:t>
            </w:r>
            <w:proofErr w:type="spellEnd"/>
            <w:r w:rsidRPr="00FD1566">
              <w:rPr>
                <w:sz w:val="22"/>
                <w:szCs w:val="22"/>
              </w:rPr>
              <w:t xml:space="preserve"> i torebka papierowa. Sterylizacja EO.  Opakowanie zbiorcze: karton 10 szt. Na opakowaniu jednostkowym znajdują się informacje: rozmiar, nr LOT, data ważności, nazwa producenta, oznakowanie CE, instrukcja użytkowania. Wyrób medyczny klasy </w:t>
            </w:r>
            <w:proofErr w:type="spellStart"/>
            <w:r w:rsidRPr="00FD1566">
              <w:rPr>
                <w:sz w:val="22"/>
                <w:szCs w:val="22"/>
              </w:rPr>
              <w:t>Is</w:t>
            </w:r>
            <w:proofErr w:type="spellEnd"/>
            <w:r w:rsidRPr="00FD1566">
              <w:rPr>
                <w:sz w:val="22"/>
                <w:szCs w:val="22"/>
              </w:rPr>
              <w:t>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5F7623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FD1566" w:rsidRPr="00FD1566" w:rsidRDefault="00FD1566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Pakiet 15 poz. 2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Prosimy Zamawiającego o dopuszczenie sterylnej folii chirurgicznej wykonanej z poliuretanu o grubości  30±5µ  , pokryta klejem akrylowym, elastyczna, łatwo przylegająca do skóry, wodoszczelna, </w:t>
            </w:r>
            <w:r w:rsidRPr="00FD1566">
              <w:rPr>
                <w:sz w:val="22"/>
                <w:szCs w:val="22"/>
              </w:rPr>
              <w:lastRenderedPageBreak/>
              <w:t xml:space="preserve">antyrefleksyjna, o współczynniku para przepuszczalności 800 ±200g/m2/24h, posiadająca symetrycznie rozmieszczone dwa zielone nieprzylepne paski  o szerokości min.4,25cm ułatwiające aplikację. Rozmiar powierzchni </w:t>
            </w:r>
            <w:proofErr w:type="spellStart"/>
            <w:r w:rsidRPr="00FD1566">
              <w:rPr>
                <w:sz w:val="22"/>
                <w:szCs w:val="22"/>
              </w:rPr>
              <w:t>lepnej</w:t>
            </w:r>
            <w:proofErr w:type="spellEnd"/>
            <w:r w:rsidRPr="00FD1566">
              <w:rPr>
                <w:sz w:val="22"/>
                <w:szCs w:val="22"/>
              </w:rPr>
              <w:t xml:space="preserve"> :  40 x 42 cm rozmiar powierzchni całkowitej 40 x 50,5 cm </w:t>
            </w:r>
          </w:p>
          <w:p w:rsidR="00AA6CFA" w:rsidRPr="00FD1566" w:rsidRDefault="00AA6CFA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566">
              <w:rPr>
                <w:sz w:val="22"/>
                <w:szCs w:val="22"/>
              </w:rPr>
              <w:t xml:space="preserve">  Opakowanie jednostkowe podwójne - papier </w:t>
            </w:r>
            <w:proofErr w:type="spellStart"/>
            <w:r w:rsidRPr="00FD1566">
              <w:rPr>
                <w:sz w:val="22"/>
                <w:szCs w:val="22"/>
              </w:rPr>
              <w:t>silikonowany</w:t>
            </w:r>
            <w:proofErr w:type="spellEnd"/>
            <w:r w:rsidRPr="00FD1566">
              <w:rPr>
                <w:sz w:val="22"/>
                <w:szCs w:val="22"/>
              </w:rPr>
              <w:t xml:space="preserve"> i torebka papierowa. Sterylizacja EO.  Opakowanie zbiorcze: karton 10 szt. Na opakowaniu jednostkowym znajdują się informacje: rozmiar, nr LOT, data ważności, nazwa producenta, oznakowanie CE, instrukcja użytkowania. Wyrób medyczny klasy </w:t>
            </w:r>
            <w:proofErr w:type="spellStart"/>
            <w:r w:rsidRPr="00FD1566">
              <w:rPr>
                <w:sz w:val="22"/>
                <w:szCs w:val="22"/>
              </w:rPr>
              <w:t>Is</w:t>
            </w:r>
            <w:proofErr w:type="spellEnd"/>
            <w:r w:rsidRPr="00FD1566">
              <w:rPr>
                <w:sz w:val="22"/>
                <w:szCs w:val="22"/>
              </w:rPr>
              <w:t>.</w:t>
            </w:r>
          </w:p>
          <w:p w:rsidR="00AA6CFA" w:rsidRPr="00FD1566" w:rsidRDefault="00AA6CFA" w:rsidP="00FD156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D1566">
              <w:rPr>
                <w:b/>
                <w:bCs/>
                <w:sz w:val="22"/>
                <w:szCs w:val="22"/>
              </w:rPr>
              <w:t>Odpowiedź:</w:t>
            </w:r>
            <w:r w:rsidR="005F7623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</w:tc>
      </w:tr>
    </w:tbl>
    <w:p w:rsidR="00BE7BFD" w:rsidRPr="00FD1566" w:rsidRDefault="00BE7BFD" w:rsidP="00520165">
      <w:pPr>
        <w:jc w:val="both"/>
        <w:rPr>
          <w:sz w:val="22"/>
          <w:szCs w:val="22"/>
        </w:rPr>
      </w:pPr>
    </w:p>
    <w:p w:rsidR="00FD1566" w:rsidRDefault="00FD1566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FD1566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D1566">
        <w:rPr>
          <w:i/>
          <w:iCs/>
          <w:sz w:val="24"/>
          <w:szCs w:val="24"/>
        </w:rPr>
        <w:t>Przewodniczący Komisji Przetargowej</w:t>
      </w:r>
    </w:p>
    <w:p w:rsidR="006D4AB3" w:rsidRPr="00FD1566" w:rsidRDefault="00FD1566" w:rsidP="00FD1566">
      <w:pPr>
        <w:spacing w:before="120" w:after="120" w:line="360" w:lineRule="auto"/>
        <w:ind w:left="567" w:firstLine="141"/>
        <w:jc w:val="center"/>
        <w:rPr>
          <w:i/>
          <w:iCs/>
          <w:sz w:val="24"/>
          <w:szCs w:val="24"/>
        </w:rPr>
      </w:pPr>
      <w:r w:rsidRPr="00FD1566">
        <w:rPr>
          <w:i/>
          <w:iCs/>
          <w:sz w:val="24"/>
          <w:szCs w:val="24"/>
        </w:rPr>
        <w:t xml:space="preserve"> </w:t>
      </w:r>
      <w:r w:rsidRPr="00FD1566">
        <w:rPr>
          <w:i/>
          <w:iCs/>
          <w:sz w:val="24"/>
          <w:szCs w:val="24"/>
        </w:rPr>
        <w:tab/>
      </w:r>
      <w:r w:rsidRPr="00FD1566">
        <w:rPr>
          <w:i/>
          <w:iCs/>
          <w:sz w:val="24"/>
          <w:szCs w:val="24"/>
        </w:rPr>
        <w:tab/>
      </w:r>
      <w:r w:rsidRPr="00FD1566">
        <w:rPr>
          <w:i/>
          <w:iCs/>
          <w:sz w:val="24"/>
          <w:szCs w:val="24"/>
        </w:rPr>
        <w:tab/>
        <w:t xml:space="preserve"> </w:t>
      </w:r>
      <w:r w:rsidR="00AA6CFA" w:rsidRPr="00FD1566">
        <w:rPr>
          <w:i/>
          <w:iCs/>
          <w:sz w:val="24"/>
          <w:szCs w:val="24"/>
        </w:rPr>
        <w:t>Agnieszka</w:t>
      </w:r>
      <w:r w:rsidR="006D4AB3" w:rsidRPr="00FD1566">
        <w:rPr>
          <w:i/>
          <w:iCs/>
          <w:sz w:val="24"/>
          <w:szCs w:val="24"/>
        </w:rPr>
        <w:t xml:space="preserve"> </w:t>
      </w:r>
      <w:r w:rsidR="00AA6CFA" w:rsidRPr="00FD1566">
        <w:rPr>
          <w:i/>
          <w:iCs/>
          <w:sz w:val="24"/>
          <w:szCs w:val="24"/>
        </w:rPr>
        <w:t>Biel</w:t>
      </w:r>
    </w:p>
    <w:sectPr w:rsidR="006D4AB3" w:rsidRPr="00FD156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27A" w:rsidRDefault="005B327A">
      <w:r>
        <w:separator/>
      </w:r>
    </w:p>
  </w:endnote>
  <w:endnote w:type="continuationSeparator" w:id="0">
    <w:p w:rsidR="005B327A" w:rsidRDefault="005B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260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27A" w:rsidRDefault="005B327A">
      <w:r>
        <w:separator/>
      </w:r>
    </w:p>
  </w:footnote>
  <w:footnote w:type="continuationSeparator" w:id="0">
    <w:p w:rsidR="005B327A" w:rsidRDefault="005B3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6CFA" w:rsidRDefault="00AA6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6CFA" w:rsidRDefault="00AA6C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6CFA" w:rsidRDefault="00AA6C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27A"/>
    <w:rsid w:val="00031374"/>
    <w:rsid w:val="000A1097"/>
    <w:rsid w:val="000E2A8F"/>
    <w:rsid w:val="0012774F"/>
    <w:rsid w:val="00144B7A"/>
    <w:rsid w:val="00180C6E"/>
    <w:rsid w:val="0029606A"/>
    <w:rsid w:val="003122A5"/>
    <w:rsid w:val="00394991"/>
    <w:rsid w:val="004848F3"/>
    <w:rsid w:val="004A75F2"/>
    <w:rsid w:val="005144A9"/>
    <w:rsid w:val="00520165"/>
    <w:rsid w:val="005B1B08"/>
    <w:rsid w:val="005B327A"/>
    <w:rsid w:val="005F7623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A6CFA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60B9"/>
    <w:rsid w:val="00FC5957"/>
    <w:rsid w:val="00FD1566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658134"/>
  <w15:chartTrackingRefBased/>
  <w15:docId w15:val="{CF4C0299-1D73-4F5C-B895-47A01AB9C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1243</Words>
  <Characters>8139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2023-02-15T08:10:00Z</dcterms:created>
  <dcterms:modified xsi:type="dcterms:W3CDTF">2023-02-15T10:27:00Z</dcterms:modified>
</cp:coreProperties>
</file>