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12B61A" w14:textId="6500C585" w:rsidR="00810005" w:rsidRDefault="00810005" w:rsidP="00680E49">
      <w:pPr>
        <w:spacing w:line="276" w:lineRule="auto"/>
        <w:jc w:val="center"/>
        <w:rPr>
          <w:b/>
          <w:sz w:val="24"/>
        </w:rPr>
      </w:pPr>
    </w:p>
    <w:p w14:paraId="77F6C1CE" w14:textId="77777777" w:rsidR="00810005" w:rsidRDefault="00810005" w:rsidP="00680E49">
      <w:pPr>
        <w:spacing w:line="276" w:lineRule="auto"/>
        <w:jc w:val="center"/>
        <w:rPr>
          <w:b/>
          <w:sz w:val="24"/>
        </w:rPr>
      </w:pPr>
    </w:p>
    <w:p w14:paraId="6AA0F310" w14:textId="74E107D7" w:rsidR="00C236D5" w:rsidRDefault="00680E49" w:rsidP="00680E49">
      <w:pPr>
        <w:spacing w:line="276" w:lineRule="auto"/>
        <w:jc w:val="center"/>
        <w:rPr>
          <w:b/>
          <w:sz w:val="24"/>
        </w:rPr>
      </w:pPr>
      <w:r>
        <w:rPr>
          <w:b/>
          <w:sz w:val="24"/>
        </w:rPr>
        <w:t>Projekt umowy</w:t>
      </w: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19A5E83C" w14:textId="77777777" w:rsidR="00087FEA" w:rsidRPr="00E17E06" w:rsidRDefault="00087FEA" w:rsidP="00087FEA">
      <w:pPr>
        <w:spacing w:line="276" w:lineRule="auto"/>
        <w:jc w:val="both"/>
        <w:rPr>
          <w:b/>
          <w:bCs/>
          <w:sz w:val="22"/>
          <w:szCs w:val="22"/>
        </w:rPr>
      </w:pPr>
      <w:r w:rsidRPr="00E17E06">
        <w:rPr>
          <w:b/>
          <w:bCs/>
          <w:sz w:val="22"/>
          <w:szCs w:val="22"/>
        </w:rPr>
        <w:t>NIP: 945-19-32-621    REGON: 357207664</w:t>
      </w:r>
    </w:p>
    <w:p w14:paraId="0CCAF66E" w14:textId="77777777" w:rsidR="00087FEA" w:rsidRPr="00E17E06" w:rsidRDefault="00087FEA" w:rsidP="00087FEA">
      <w:pPr>
        <w:jc w:val="both"/>
        <w:rPr>
          <w:sz w:val="22"/>
          <w:szCs w:val="22"/>
        </w:rPr>
      </w:pP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t>
      </w:r>
      <w:r w:rsidR="0000358F" w:rsidRPr="0000358F">
        <w:rPr>
          <w:sz w:val="22"/>
          <w:szCs w:val="22"/>
        </w:rPr>
        <w:t>wan</w:t>
      </w:r>
      <w:r>
        <w:rPr>
          <w:sz w:val="22"/>
          <w:szCs w:val="22"/>
        </w:rPr>
        <w:t>ą/</w:t>
      </w:r>
      <w:proofErr w:type="spellStart"/>
      <w:r w:rsidR="0000358F" w:rsidRPr="0000358F">
        <w:rPr>
          <w:sz w:val="22"/>
          <w:szCs w:val="22"/>
        </w:rPr>
        <w:t>ym</w:t>
      </w:r>
      <w:proofErr w:type="spellEnd"/>
      <w:r w:rsidR="0000358F" w:rsidRPr="0000358F">
        <w:rPr>
          <w:sz w:val="22"/>
          <w:szCs w:val="22"/>
        </w:rPr>
        <w:t xml:space="preserve"> dalej </w:t>
      </w:r>
      <w:r w:rsidR="0000358F" w:rsidRPr="0000358F">
        <w:rPr>
          <w:b/>
          <w:bCs/>
          <w:sz w:val="22"/>
          <w:szCs w:val="22"/>
        </w:rPr>
        <w:t>„Wykonawcą”</w:t>
      </w:r>
      <w:r w:rsidR="0000358F"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72D7967D"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ZP/</w:t>
      </w:r>
      <w:r w:rsidR="00FC2D44">
        <w:rPr>
          <w:b/>
          <w:sz w:val="22"/>
          <w:szCs w:val="22"/>
          <w:lang w:eastAsia="x-none"/>
        </w:rPr>
        <w:t>1</w:t>
      </w:r>
      <w:r w:rsidRPr="00680E49">
        <w:rPr>
          <w:b/>
          <w:sz w:val="22"/>
          <w:szCs w:val="22"/>
          <w:lang w:eastAsia="x-none"/>
        </w:rPr>
        <w:t>/</w:t>
      </w:r>
      <w:r w:rsidRPr="00680E49">
        <w:rPr>
          <w:b/>
          <w:sz w:val="22"/>
          <w:szCs w:val="22"/>
          <w:lang w:val="x-none" w:eastAsia="x-none"/>
        </w:rPr>
        <w:t>20</w:t>
      </w:r>
      <w:r w:rsidRPr="00680E49">
        <w:rPr>
          <w:b/>
          <w:sz w:val="22"/>
          <w:szCs w:val="22"/>
          <w:lang w:eastAsia="x-none"/>
        </w:rPr>
        <w:t>2</w:t>
      </w:r>
      <w:r w:rsidR="00097962">
        <w:rPr>
          <w:b/>
          <w:sz w:val="22"/>
          <w:szCs w:val="22"/>
          <w:lang w:eastAsia="x-none"/>
        </w:rPr>
        <w:t>3</w:t>
      </w:r>
      <w:r w:rsidRPr="00680E49">
        <w:rPr>
          <w:b/>
          <w:sz w:val="22"/>
          <w:szCs w:val="22"/>
          <w:lang w:val="x-none" w:eastAsia="x-none"/>
        </w:rPr>
        <w:t xml:space="preserve"> </w:t>
      </w:r>
      <w:r w:rsidRPr="00680E49">
        <w:rPr>
          <w:b/>
          <w:bCs/>
          <w:sz w:val="22"/>
          <w:szCs w:val="22"/>
          <w:lang w:val="x-none" w:eastAsia="x-none"/>
        </w:rPr>
        <w:t>p</w:t>
      </w:r>
      <w:r w:rsidRPr="00680E49">
        <w:rPr>
          <w:b/>
          <w:bCs/>
          <w:sz w:val="22"/>
          <w:szCs w:val="22"/>
          <w:lang w:eastAsia="x-none"/>
        </w:rPr>
        <w:t>n</w:t>
      </w:r>
      <w:r w:rsidR="00F8077C">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i</w:t>
      </w:r>
      <w:r w:rsidR="00CB0745">
        <w:rPr>
          <w:b/>
          <w:bCs/>
          <w:sz w:val="22"/>
          <w:szCs w:val="22"/>
        </w:rPr>
        <w:t> </w:t>
      </w:r>
      <w:r w:rsidR="001C0B17" w:rsidRPr="00E26B6E">
        <w:rPr>
          <w:b/>
          <w:bCs/>
          <w:sz w:val="22"/>
          <w:szCs w:val="22"/>
        </w:rPr>
        <w:t xml:space="preserve">niewszczepialnych </w:t>
      </w:r>
      <w:r w:rsidR="000A4B4E" w:rsidRPr="000A4B4E">
        <w:rPr>
          <w:b/>
          <w:bCs/>
          <w:sz w:val="22"/>
          <w:szCs w:val="22"/>
        </w:rPr>
        <w:t>wyrobów medycznych dla potrzeb Oddziału Urazowo-Ortopedycznego</w:t>
      </w:r>
      <w:r w:rsidR="00FC2D44">
        <w:rPr>
          <w:b/>
          <w:bCs/>
          <w:sz w:val="22"/>
          <w:szCs w:val="22"/>
        </w:rPr>
        <w:t xml:space="preserve"> - I</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77777777" w:rsidR="0060606A" w:rsidRPr="00F62342" w:rsidRDefault="0060606A" w:rsidP="00F8077C">
      <w:pPr>
        <w:numPr>
          <w:ilvl w:val="0"/>
          <w:numId w:val="6"/>
        </w:numPr>
        <w:ind w:left="426" w:hanging="426"/>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669F521D" w14:textId="77777777" w:rsidR="0060606A" w:rsidRDefault="0060606A" w:rsidP="00F8077C">
      <w:pPr>
        <w:numPr>
          <w:ilvl w:val="0"/>
          <w:numId w:val="6"/>
        </w:numPr>
        <w:ind w:left="426" w:hanging="426"/>
        <w:jc w:val="both"/>
        <w:rPr>
          <w:sz w:val="22"/>
          <w:szCs w:val="22"/>
        </w:rPr>
      </w:pPr>
      <w:r>
        <w:rPr>
          <w:sz w:val="22"/>
          <w:szCs w:val="22"/>
        </w:rPr>
        <w:t>Załącznik nr 2 stanowiący umowę depozytu.</w:t>
      </w:r>
      <w:r w:rsidR="003D2F1F">
        <w:rPr>
          <w:rStyle w:val="Odwoanieprzypisudolnego"/>
          <w:sz w:val="22"/>
          <w:szCs w:val="22"/>
        </w:rPr>
        <w:footnoteReference w:id="1"/>
      </w:r>
    </w:p>
    <w:p w14:paraId="091E0033" w14:textId="77777777" w:rsidR="0060606A" w:rsidRPr="00E17E06" w:rsidRDefault="0060606A" w:rsidP="00F8077C">
      <w:pPr>
        <w:numPr>
          <w:ilvl w:val="0"/>
          <w:numId w:val="6"/>
        </w:numPr>
        <w:ind w:left="426" w:hanging="426"/>
        <w:jc w:val="both"/>
        <w:rPr>
          <w:sz w:val="22"/>
          <w:szCs w:val="22"/>
        </w:rPr>
      </w:pPr>
      <w:r>
        <w:rPr>
          <w:sz w:val="22"/>
          <w:szCs w:val="22"/>
        </w:rPr>
        <w:t>Załącznik nr 3 stanowiący umowę użyczenia.</w:t>
      </w:r>
      <w:r w:rsidR="003D2F1F">
        <w:rPr>
          <w:rStyle w:val="Odwoanieprzypisudolnego"/>
          <w:sz w:val="22"/>
          <w:szCs w:val="22"/>
        </w:rPr>
        <w:footnoteReference w:id="2"/>
      </w:r>
    </w:p>
    <w:p w14:paraId="5EFA59F3" w14:textId="2383AB33" w:rsidR="00087FEA" w:rsidRDefault="00087FEA" w:rsidP="0056414B">
      <w:pPr>
        <w:ind w:left="720"/>
        <w:jc w:val="both"/>
        <w:rPr>
          <w:sz w:val="22"/>
          <w:szCs w:val="22"/>
        </w:rPr>
      </w:pPr>
    </w:p>
    <w:p w14:paraId="0D4B9534" w14:textId="77777777" w:rsidR="009E5928" w:rsidRPr="00E17E06" w:rsidRDefault="009E5928" w:rsidP="0056414B">
      <w:pPr>
        <w:ind w:left="720"/>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2E43BE53" w:rsidR="00C20E67" w:rsidRPr="001F1474" w:rsidRDefault="00C236D5" w:rsidP="00F8077C">
      <w:pPr>
        <w:numPr>
          <w:ilvl w:val="0"/>
          <w:numId w:val="1"/>
        </w:numPr>
        <w:tabs>
          <w:tab w:val="clear" w:pos="360"/>
        </w:tabs>
        <w:spacing w:line="276" w:lineRule="auto"/>
        <w:ind w:left="426" w:hanging="426"/>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wyrobów medycznych dla potrzeb Oddziału Urazowo-Ortopedycznego</w:t>
      </w:r>
      <w:r w:rsidR="00FC2D44">
        <w:rPr>
          <w:b/>
          <w:bCs/>
          <w:sz w:val="22"/>
          <w:szCs w:val="22"/>
        </w:rPr>
        <w:t xml:space="preserve"> - I</w:t>
      </w:r>
      <w:r w:rsidR="000A4B4E" w:rsidRPr="000A4B4E">
        <w:rPr>
          <w:b/>
          <w:bCs/>
          <w:sz w:val="22"/>
          <w:szCs w:val="22"/>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F8077C">
      <w:pPr>
        <w:numPr>
          <w:ilvl w:val="0"/>
          <w:numId w:val="1"/>
        </w:numPr>
        <w:tabs>
          <w:tab w:val="clear" w:pos="360"/>
        </w:tabs>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740F9AB2" w:rsidR="00B0763C" w:rsidRPr="00FB7236" w:rsidRDefault="00B0763C" w:rsidP="00F8077C">
      <w:pPr>
        <w:numPr>
          <w:ilvl w:val="0"/>
          <w:numId w:val="1"/>
        </w:numPr>
        <w:tabs>
          <w:tab w:val="clear" w:pos="360"/>
          <w:tab w:val="left" w:pos="567"/>
        </w:tabs>
        <w:suppressAutoHyphens/>
        <w:ind w:left="426" w:hanging="426"/>
        <w:jc w:val="both"/>
        <w:rPr>
          <w:b/>
          <w:sz w:val="22"/>
          <w:szCs w:val="22"/>
        </w:rPr>
      </w:pPr>
      <w:r w:rsidRPr="000618F0">
        <w:rPr>
          <w:color w:val="000000"/>
          <w:sz w:val="22"/>
          <w:szCs w:val="22"/>
        </w:rPr>
        <w:t xml:space="preserve">Wykonawca zobowiązuje się do wykonania umowy zgodnie z </w:t>
      </w:r>
      <w:r>
        <w:rPr>
          <w:color w:val="000000"/>
          <w:sz w:val="22"/>
          <w:szCs w:val="22"/>
        </w:rPr>
        <w:t>jej postanowieniami, jak też  zgodnie z</w:t>
      </w:r>
      <w:r w:rsidR="00172D11">
        <w:rPr>
          <w:color w:val="000000"/>
          <w:sz w:val="22"/>
          <w:szCs w:val="22"/>
        </w:rPr>
        <w:t>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Pr>
          <w:color w:val="000000"/>
          <w:sz w:val="22"/>
          <w:szCs w:val="22"/>
        </w:rPr>
        <w:t>ZP</w:t>
      </w:r>
      <w:r w:rsidR="0010100A">
        <w:rPr>
          <w:color w:val="000000"/>
          <w:sz w:val="22"/>
          <w:szCs w:val="22"/>
        </w:rPr>
        <w:t>/</w:t>
      </w:r>
      <w:r w:rsidR="00E926A1">
        <w:rPr>
          <w:color w:val="000000"/>
          <w:sz w:val="22"/>
          <w:szCs w:val="22"/>
        </w:rPr>
        <w:t>1</w:t>
      </w:r>
      <w:r>
        <w:rPr>
          <w:color w:val="000000"/>
          <w:sz w:val="22"/>
          <w:szCs w:val="22"/>
        </w:rPr>
        <w:t>/202</w:t>
      </w:r>
      <w:r w:rsidR="00097962">
        <w:rPr>
          <w:color w:val="000000"/>
          <w:sz w:val="22"/>
          <w:szCs w:val="22"/>
        </w:rPr>
        <w:t>3</w:t>
      </w:r>
      <w:r>
        <w:rPr>
          <w:color w:val="000000"/>
          <w:sz w:val="22"/>
          <w:szCs w:val="22"/>
        </w:rPr>
        <w:t>.</w:t>
      </w:r>
    </w:p>
    <w:p w14:paraId="7E4A5D10" w14:textId="77777777" w:rsidR="00B0763C" w:rsidRPr="00B35F6E" w:rsidRDefault="00B0763C" w:rsidP="00B0763C">
      <w:pPr>
        <w:spacing w:line="276" w:lineRule="auto"/>
        <w:ind w:left="426"/>
        <w:jc w:val="both"/>
        <w:rPr>
          <w:b/>
          <w:color w:val="000000"/>
          <w:sz w:val="22"/>
          <w:szCs w:val="22"/>
        </w:rPr>
      </w:pP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F8077C">
      <w:pPr>
        <w:numPr>
          <w:ilvl w:val="0"/>
          <w:numId w:val="2"/>
        </w:numPr>
        <w:ind w:left="426" w:hanging="426"/>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41F7116A" w:rsidR="000E4CFB" w:rsidRPr="000E4CFB" w:rsidRDefault="000E4CFB" w:rsidP="00F8077C">
      <w:pPr>
        <w:pStyle w:val="Akapitzlist"/>
        <w:numPr>
          <w:ilvl w:val="0"/>
          <w:numId w:val="2"/>
        </w:numPr>
        <w:ind w:left="426" w:hanging="426"/>
        <w:jc w:val="both"/>
        <w:rPr>
          <w:sz w:val="22"/>
          <w:szCs w:val="22"/>
        </w:rPr>
      </w:pPr>
      <w:r w:rsidRPr="000E4CFB">
        <w:rPr>
          <w:sz w:val="22"/>
          <w:szCs w:val="22"/>
        </w:rPr>
        <w:lastRenderedPageBreak/>
        <w:t>Kwota wynagrodzenia brutto za przedmiot umowy nie może ulec zmianie na niekorzyść</w:t>
      </w:r>
      <w:r w:rsidR="00FE1085">
        <w:rPr>
          <w:sz w:val="22"/>
          <w:szCs w:val="22"/>
        </w:rPr>
        <w:t xml:space="preserve"> </w:t>
      </w:r>
      <w:r w:rsidRPr="000E4CFB">
        <w:rPr>
          <w:sz w:val="22"/>
          <w:szCs w:val="22"/>
        </w:rPr>
        <w:t xml:space="preserve">Zamawiającego w trakcie obowiązywania umowy, z zastrzeżeniem </w:t>
      </w:r>
      <w:bookmarkStart w:id="1" w:name="_Hlk123719628"/>
      <w:r w:rsidRPr="000E4CFB">
        <w:rPr>
          <w:sz w:val="22"/>
          <w:szCs w:val="22"/>
        </w:rPr>
        <w:t>§</w:t>
      </w:r>
      <w:bookmarkEnd w:id="1"/>
      <w:r w:rsidRPr="000E4CFB">
        <w:rPr>
          <w:sz w:val="22"/>
          <w:szCs w:val="22"/>
        </w:rPr>
        <w:t xml:space="preserve"> 12</w:t>
      </w:r>
      <w:r w:rsidR="00946225">
        <w:rPr>
          <w:sz w:val="22"/>
          <w:szCs w:val="22"/>
        </w:rPr>
        <w:t xml:space="preserve"> i </w:t>
      </w:r>
      <w:r w:rsidR="00946225" w:rsidRPr="000E4CFB">
        <w:rPr>
          <w:sz w:val="22"/>
          <w:szCs w:val="22"/>
        </w:rPr>
        <w:t>§</w:t>
      </w:r>
      <w:r w:rsidR="00946225">
        <w:rPr>
          <w:sz w:val="22"/>
          <w:szCs w:val="22"/>
        </w:rPr>
        <w:t xml:space="preserve"> 13 </w:t>
      </w:r>
      <w:r w:rsidRPr="000E4CFB">
        <w:rPr>
          <w:sz w:val="22"/>
          <w:szCs w:val="22"/>
        </w:rPr>
        <w:t xml:space="preserve">umowy. </w:t>
      </w:r>
    </w:p>
    <w:p w14:paraId="58B9A986" w14:textId="206D476D" w:rsidR="00B35F6E" w:rsidRPr="00B35F6E" w:rsidRDefault="00B35F6E" w:rsidP="00F8077C">
      <w:pPr>
        <w:numPr>
          <w:ilvl w:val="0"/>
          <w:numId w:val="2"/>
        </w:numPr>
        <w:ind w:left="426" w:hanging="426"/>
        <w:jc w:val="both"/>
        <w:rPr>
          <w:color w:val="000000"/>
          <w:sz w:val="22"/>
          <w:szCs w:val="22"/>
        </w:rPr>
      </w:pPr>
      <w:r w:rsidRPr="00B35F6E">
        <w:rPr>
          <w:sz w:val="22"/>
          <w:szCs w:val="22"/>
        </w:rPr>
        <w:t>Ceny jednostkowe netto za produkt nie zostaną podwyższone w trakcie obowiązywania umowy</w:t>
      </w:r>
      <w:r w:rsidR="0096306A">
        <w:rPr>
          <w:sz w:val="22"/>
          <w:szCs w:val="22"/>
        </w:rPr>
        <w:t>, z</w:t>
      </w:r>
      <w:r w:rsidR="00A35705">
        <w:rPr>
          <w:sz w:val="22"/>
          <w:szCs w:val="22"/>
        </w:rPr>
        <w:t> </w:t>
      </w:r>
      <w:r w:rsidR="0096306A">
        <w:rPr>
          <w:sz w:val="22"/>
          <w:szCs w:val="22"/>
        </w:rPr>
        <w:t xml:space="preserve">zastrzeżeniem </w:t>
      </w:r>
      <w:r w:rsidR="0096306A" w:rsidRPr="0096306A">
        <w:rPr>
          <w:bCs/>
          <w:sz w:val="22"/>
          <w:szCs w:val="22"/>
        </w:rPr>
        <w:t>§ 12 i 13 umowy</w:t>
      </w:r>
      <w:r w:rsidR="0096306A">
        <w:rPr>
          <w:bCs/>
          <w:sz w:val="22"/>
          <w:szCs w:val="22"/>
        </w:rPr>
        <w:t>.</w:t>
      </w:r>
    </w:p>
    <w:p w14:paraId="65A96068"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F8077C">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F8077C">
      <w:pPr>
        <w:numPr>
          <w:ilvl w:val="0"/>
          <w:numId w:val="2"/>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F8077C">
      <w:pPr>
        <w:numPr>
          <w:ilvl w:val="0"/>
          <w:numId w:val="2"/>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87E89F9" w14:textId="1F88482B" w:rsidR="00A92975" w:rsidRPr="008149E8" w:rsidRDefault="00A92975" w:rsidP="00F8077C">
      <w:pPr>
        <w:numPr>
          <w:ilvl w:val="0"/>
          <w:numId w:val="2"/>
        </w:numPr>
        <w:ind w:left="426" w:hanging="426"/>
        <w:jc w:val="both"/>
        <w:rPr>
          <w:sz w:val="22"/>
          <w:szCs w:val="22"/>
        </w:rPr>
      </w:pPr>
      <w:r w:rsidRPr="008149E8">
        <w:rPr>
          <w:sz w:val="22"/>
          <w:szCs w:val="22"/>
        </w:rPr>
        <w:t>Postanowienia ustawy z dnia 9 listopada 2018 r. o elektronicznym fakturowaniu w zamówieniach publicznych, koncesjach na roboty budowlane lub usługi oraz partnerstwie publiczno-prywatnym znajdują odpowiednie zastosowanie.</w:t>
      </w:r>
    </w:p>
    <w:p w14:paraId="1A5EF15B" w14:textId="77777777" w:rsidR="00A92975" w:rsidRPr="00C768A6" w:rsidRDefault="00A92975" w:rsidP="00A92975">
      <w:pPr>
        <w:ind w:left="360"/>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F8077C">
      <w:pPr>
        <w:numPr>
          <w:ilvl w:val="1"/>
          <w:numId w:val="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4DF9EED6" w14:textId="77777777" w:rsidR="00BB7F54" w:rsidRDefault="00BB7F54" w:rsidP="00F8077C">
      <w:pPr>
        <w:numPr>
          <w:ilvl w:val="1"/>
          <w:numId w:val="5"/>
        </w:numPr>
        <w:tabs>
          <w:tab w:val="clear" w:pos="397"/>
        </w:tabs>
        <w:ind w:left="426" w:hanging="426"/>
        <w:jc w:val="both"/>
        <w:rPr>
          <w:i/>
          <w:sz w:val="22"/>
          <w:szCs w:val="22"/>
        </w:rPr>
      </w:pPr>
      <w:r w:rsidRPr="00E17E06">
        <w:rPr>
          <w:i/>
          <w:iCs/>
          <w:sz w:val="22"/>
          <w:szCs w:val="22"/>
        </w:rPr>
        <w:t>Zamawiający wyraża zgodę na powierzenie przez Wykonawcę podwykonawcom realizacji przedmiotu niniejszej umowy, o którym mowa w § 1 ust. 1, w części dotyczącej…….………….. .</w:t>
      </w:r>
      <w:r w:rsidRPr="00E17E06">
        <w:rPr>
          <w:i/>
          <w:sz w:val="22"/>
          <w:szCs w:val="22"/>
        </w:rPr>
        <w:t xml:space="preserve"> </w:t>
      </w:r>
    </w:p>
    <w:p w14:paraId="084C549F" w14:textId="77777777" w:rsidR="00F34E4F" w:rsidRDefault="00F34E4F" w:rsidP="00F8077C">
      <w:pPr>
        <w:numPr>
          <w:ilvl w:val="1"/>
          <w:numId w:val="5"/>
        </w:numPr>
        <w:tabs>
          <w:tab w:val="clear" w:pos="397"/>
        </w:tabs>
        <w:ind w:left="426" w:hanging="426"/>
        <w:jc w:val="both"/>
        <w:rPr>
          <w:i/>
          <w:sz w:val="22"/>
          <w:szCs w:val="22"/>
        </w:rPr>
      </w:pPr>
      <w:r>
        <w:rPr>
          <w:i/>
          <w:sz w:val="22"/>
          <w:szCs w:val="22"/>
        </w:rPr>
        <w:t>Podwykonawcą/</w:t>
      </w:r>
      <w:proofErr w:type="spellStart"/>
      <w:r>
        <w:rPr>
          <w:i/>
          <w:sz w:val="22"/>
          <w:szCs w:val="22"/>
        </w:rPr>
        <w:t>ami</w:t>
      </w:r>
      <w:proofErr w:type="spellEnd"/>
      <w:r>
        <w:rPr>
          <w:i/>
          <w:sz w:val="22"/>
          <w:szCs w:val="22"/>
        </w:rPr>
        <w:t xml:space="preserve">  jest / są: ……………………… (Firma podwykonawcy, adres, osoba do kontaktów, e-mail, tel.).</w:t>
      </w:r>
    </w:p>
    <w:p w14:paraId="7357192C" w14:textId="77777777" w:rsidR="00BB7F54" w:rsidRPr="00E17E06" w:rsidRDefault="00BB7F54" w:rsidP="00F8077C">
      <w:pPr>
        <w:numPr>
          <w:ilvl w:val="1"/>
          <w:numId w:val="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r w:rsidRPr="00E17E06">
        <w:rPr>
          <w:b/>
          <w:color w:val="000000"/>
          <w:sz w:val="22"/>
          <w:szCs w:val="22"/>
        </w:rPr>
        <w:t>§ 4</w:t>
      </w:r>
    </w:p>
    <w:p w14:paraId="1105115D" w14:textId="6C533C13" w:rsidR="00517AD7" w:rsidRPr="00E9363F" w:rsidRDefault="00517AD7" w:rsidP="00F8077C">
      <w:pPr>
        <w:numPr>
          <w:ilvl w:val="0"/>
          <w:numId w:val="7"/>
        </w:numPr>
        <w:suppressAutoHyphens/>
        <w:ind w:left="426" w:hanging="426"/>
        <w:jc w:val="both"/>
        <w:rPr>
          <w:sz w:val="22"/>
          <w:szCs w:val="22"/>
        </w:rPr>
      </w:pPr>
      <w:bookmarkStart w:id="2"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2"/>
    <w:p w14:paraId="5D756119" w14:textId="1CEAADEC" w:rsidR="00473E75" w:rsidRPr="00473E75" w:rsidRDefault="003A2098" w:rsidP="00F8077C">
      <w:pPr>
        <w:numPr>
          <w:ilvl w:val="0"/>
          <w:numId w:val="7"/>
        </w:numPr>
        <w:ind w:left="426" w:hanging="426"/>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w:t>
      </w:r>
      <w:r w:rsidR="00172D11">
        <w:rPr>
          <w:color w:val="000000"/>
          <w:sz w:val="22"/>
          <w:szCs w:val="22"/>
        </w:rPr>
        <w:t> </w:t>
      </w:r>
      <w:r w:rsidRPr="00525B85">
        <w:rPr>
          <w:color w:val="000000"/>
          <w:sz w:val="22"/>
          <w:szCs w:val="22"/>
        </w:rPr>
        <w:t xml:space="preserve">uwagi na potrzebę Zamawiającego, w terminie nie dłuższym niż </w:t>
      </w:r>
      <w:r w:rsidRPr="00525B85">
        <w:rPr>
          <w:b/>
          <w:color w:val="000000"/>
          <w:sz w:val="22"/>
          <w:szCs w:val="22"/>
        </w:rPr>
        <w:t>… godzin</w:t>
      </w:r>
      <w:r>
        <w:rPr>
          <w:b/>
          <w:color w:val="000000"/>
          <w:sz w:val="22"/>
          <w:szCs w:val="22"/>
          <w:vertAlign w:val="superscript"/>
        </w:rPr>
        <w:footnoteReference w:id="5"/>
      </w:r>
      <w:r w:rsidR="00A22DFE">
        <w:rPr>
          <w:b/>
          <w:color w:val="000000"/>
          <w:sz w:val="22"/>
          <w:szCs w:val="22"/>
        </w:rPr>
        <w:t xml:space="preserve"> </w:t>
      </w:r>
      <w:r w:rsidR="00A22DFE" w:rsidRPr="00A22DFE">
        <w:rPr>
          <w:bCs/>
          <w:color w:val="000000"/>
          <w:sz w:val="22"/>
          <w:szCs w:val="22"/>
        </w:rPr>
        <w:t>(</w:t>
      </w:r>
      <w:r w:rsidR="00A22DFE">
        <w:rPr>
          <w:bCs/>
          <w:color w:val="000000"/>
          <w:sz w:val="22"/>
          <w:szCs w:val="22"/>
        </w:rPr>
        <w:t>dotyczy d</w:t>
      </w:r>
      <w:r w:rsidR="00A22DFE" w:rsidRPr="00A22DFE">
        <w:rPr>
          <w:bCs/>
          <w:color w:val="000000"/>
          <w:sz w:val="22"/>
          <w:szCs w:val="22"/>
        </w:rPr>
        <w:t>ni kalendarzowych)</w:t>
      </w:r>
      <w:r w:rsidR="00A22DFE">
        <w:rPr>
          <w:b/>
          <w:color w:val="000000"/>
          <w:sz w:val="22"/>
          <w:szCs w:val="22"/>
        </w:rPr>
        <w:t xml:space="preserve"> </w:t>
      </w:r>
      <w:r w:rsidRPr="00525B85">
        <w:rPr>
          <w:color w:val="000000"/>
          <w:sz w:val="22"/>
          <w:szCs w:val="22"/>
        </w:rPr>
        <w:t xml:space="preserve"> od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p>
    <w:p w14:paraId="4B62148D" w14:textId="77E95712" w:rsidR="005D46AD" w:rsidRPr="005D46AD" w:rsidRDefault="005D46AD" w:rsidP="00F8077C">
      <w:pPr>
        <w:numPr>
          <w:ilvl w:val="0"/>
          <w:numId w:val="7"/>
        </w:numPr>
        <w:ind w:left="426" w:hanging="426"/>
        <w:jc w:val="both"/>
        <w:rPr>
          <w:color w:val="000000"/>
          <w:sz w:val="22"/>
          <w:szCs w:val="22"/>
        </w:rPr>
      </w:pPr>
      <w:r w:rsidRPr="005D46AD">
        <w:rPr>
          <w:sz w:val="22"/>
          <w:szCs w:val="22"/>
        </w:rPr>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179B41B3" w:rsidR="00C236D5" w:rsidRPr="00BC5E4F"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77777777" w:rsidR="00C236D5"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sidRPr="00C8342A">
        <w:rPr>
          <w:color w:val="000000"/>
          <w:sz w:val="22"/>
          <w:szCs w:val="22"/>
        </w:rPr>
        <w:lastRenderedPageBreak/>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4C278640" w:rsidR="00DC3E80" w:rsidRPr="00FB4C47" w:rsidRDefault="00DC3E80" w:rsidP="00F8077C">
      <w:pPr>
        <w:numPr>
          <w:ilvl w:val="0"/>
          <w:numId w:val="7"/>
        </w:numPr>
        <w:ind w:left="426" w:hanging="426"/>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zakresie stosowania i</w:t>
      </w:r>
      <w:r w:rsidR="00172D11">
        <w:rPr>
          <w:color w:val="000000"/>
          <w:sz w:val="22"/>
          <w:szCs w:val="22"/>
        </w:rPr>
        <w:t> </w:t>
      </w:r>
      <w:r w:rsidRPr="00FB4C47">
        <w:rPr>
          <w:color w:val="000000"/>
          <w:sz w:val="22"/>
          <w:szCs w:val="22"/>
        </w:rPr>
        <w:t xml:space="preserve">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F8077C">
      <w:pPr>
        <w:numPr>
          <w:ilvl w:val="0"/>
          <w:numId w:val="7"/>
        </w:numPr>
        <w:ind w:left="426" w:hanging="426"/>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77777777" w:rsidR="00087F2B" w:rsidRPr="005D46AD" w:rsidRDefault="00087F2B" w:rsidP="00F8077C">
      <w:pPr>
        <w:numPr>
          <w:ilvl w:val="0"/>
          <w:numId w:val="7"/>
        </w:numPr>
        <w:ind w:left="426" w:hanging="426"/>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F8077C">
      <w:pPr>
        <w:numPr>
          <w:ilvl w:val="0"/>
          <w:numId w:val="8"/>
        </w:numPr>
        <w:tabs>
          <w:tab w:val="clear" w:pos="360"/>
        </w:tabs>
        <w:ind w:left="426" w:hanging="426"/>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6AAB159F" w:rsidR="00BB7F54" w:rsidRPr="00C8342A" w:rsidRDefault="00BB7F54" w:rsidP="00F8077C">
      <w:pPr>
        <w:numPr>
          <w:ilvl w:val="0"/>
          <w:numId w:val="8"/>
        </w:numPr>
        <w:tabs>
          <w:tab w:val="clear" w:pos="360"/>
        </w:tabs>
        <w:ind w:left="426" w:hanging="426"/>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godnie z</w:t>
      </w:r>
      <w:r w:rsidR="00172D11">
        <w:rPr>
          <w:color w:val="000000"/>
          <w:sz w:val="22"/>
          <w:szCs w:val="22"/>
        </w:rPr>
        <w:t> </w:t>
      </w:r>
      <w:r w:rsidR="00323A92" w:rsidRPr="00323A92">
        <w:rPr>
          <w:color w:val="000000"/>
          <w:sz w:val="22"/>
          <w:szCs w:val="22"/>
        </w:rPr>
        <w:t>Rozporządzeniem Parlamentu Europejskiego i Rady (UE) 2017/745 z dnia 5 kwietnia 2017 r. w</w:t>
      </w:r>
      <w:r w:rsidR="00172D11">
        <w:rPr>
          <w:color w:val="000000"/>
          <w:sz w:val="22"/>
          <w:szCs w:val="22"/>
        </w:rPr>
        <w:t> </w:t>
      </w:r>
      <w:r w:rsidR="00323A92" w:rsidRPr="00323A92">
        <w:rPr>
          <w:color w:val="000000"/>
          <w:sz w:val="22"/>
          <w:szCs w:val="22"/>
        </w:rPr>
        <w:t>sprawie wyrobów medycznych</w:t>
      </w:r>
      <w:r w:rsidR="00172D11">
        <w:rPr>
          <w:color w:val="000000"/>
          <w:sz w:val="22"/>
          <w:szCs w:val="22"/>
        </w:rPr>
        <w:t xml:space="preserve"> </w:t>
      </w:r>
      <w:r w:rsidRPr="00C8342A">
        <w:rPr>
          <w:color w:val="000000"/>
          <w:sz w:val="22"/>
          <w:szCs w:val="22"/>
        </w:rPr>
        <w:t>w oryginalnych opakowaniach producenta, których koszt jest wliczony w cenę towaru.</w:t>
      </w:r>
    </w:p>
    <w:p w14:paraId="2B81F23B" w14:textId="77777777" w:rsidR="00BB7F54" w:rsidRPr="00E17E06" w:rsidRDefault="00BB7F54" w:rsidP="00F8077C">
      <w:pPr>
        <w:numPr>
          <w:ilvl w:val="0"/>
          <w:numId w:val="8"/>
        </w:numPr>
        <w:tabs>
          <w:tab w:val="clear" w:pos="360"/>
        </w:tabs>
        <w:ind w:left="426" w:hanging="426"/>
        <w:jc w:val="both"/>
        <w:rPr>
          <w:sz w:val="22"/>
          <w:szCs w:val="22"/>
          <w:u w:val="single"/>
        </w:rPr>
      </w:pPr>
      <w:r w:rsidRPr="00E17E06">
        <w:rPr>
          <w:sz w:val="22"/>
          <w:szCs w:val="22"/>
        </w:rPr>
        <w:t>Każde opakowanie jednostkowe towaru zawierać będzie nazwę towaru, nazwę  producenta, nr serii</w:t>
      </w:r>
      <w:r w:rsidR="00AF09F6">
        <w:rPr>
          <w:sz w:val="22"/>
          <w:szCs w:val="22"/>
        </w:rPr>
        <w:t xml:space="preserve">, </w:t>
      </w:r>
      <w:r w:rsidRPr="00E17E06">
        <w:rPr>
          <w:sz w:val="22"/>
          <w:szCs w:val="22"/>
        </w:rPr>
        <w:t>datę ważności</w:t>
      </w:r>
      <w:r w:rsidR="00AF09F6">
        <w:rPr>
          <w:sz w:val="22"/>
          <w:szCs w:val="22"/>
        </w:rPr>
        <w:t xml:space="preserve"> oraz numer katalogowy. </w:t>
      </w:r>
    </w:p>
    <w:p w14:paraId="33369A73" w14:textId="77777777" w:rsidR="00BB7F54" w:rsidRPr="00E17E06" w:rsidRDefault="00BB7F54" w:rsidP="00F8077C">
      <w:pPr>
        <w:numPr>
          <w:ilvl w:val="0"/>
          <w:numId w:val="8"/>
        </w:numPr>
        <w:tabs>
          <w:tab w:val="clear" w:pos="360"/>
        </w:tabs>
        <w:ind w:left="426" w:hanging="426"/>
        <w:jc w:val="both"/>
        <w:rPr>
          <w:sz w:val="22"/>
          <w:szCs w:val="22"/>
        </w:rPr>
      </w:pPr>
      <w:r w:rsidRPr="00E17E06">
        <w:rPr>
          <w:sz w:val="22"/>
          <w:szCs w:val="22"/>
        </w:rPr>
        <w:t>Każdorazowe dostarczenie przedmiotu zamówienia winno zawierać:</w:t>
      </w:r>
    </w:p>
    <w:p w14:paraId="50CFFF86" w14:textId="77777777" w:rsidR="00BB7F54" w:rsidRPr="00E17E06" w:rsidRDefault="00BB7F54" w:rsidP="00C8342A">
      <w:pPr>
        <w:numPr>
          <w:ilvl w:val="0"/>
          <w:numId w:val="9"/>
        </w:numPr>
        <w:ind w:left="993"/>
        <w:jc w:val="both"/>
        <w:rPr>
          <w:sz w:val="22"/>
          <w:szCs w:val="22"/>
        </w:rPr>
      </w:pPr>
      <w:r w:rsidRPr="00E17E06">
        <w:rPr>
          <w:sz w:val="22"/>
          <w:szCs w:val="22"/>
        </w:rPr>
        <w:t>ulotki w języku polskim, zawierające wszystkie niezbędne dla bezpośredniego użytkownika informacje;</w:t>
      </w:r>
    </w:p>
    <w:p w14:paraId="1D03BB62" w14:textId="77777777" w:rsidR="00107513" w:rsidRDefault="00BB7F54" w:rsidP="00107513">
      <w:pPr>
        <w:numPr>
          <w:ilvl w:val="0"/>
          <w:numId w:val="9"/>
        </w:numPr>
        <w:ind w:left="993"/>
        <w:jc w:val="both"/>
        <w:rPr>
          <w:sz w:val="22"/>
          <w:szCs w:val="22"/>
        </w:rPr>
      </w:pPr>
      <w:r w:rsidRPr="00E17E06">
        <w:rPr>
          <w:sz w:val="22"/>
          <w:szCs w:val="22"/>
        </w:rPr>
        <w:t>instrukcje w języku polskim dotyczące magazynowania i przechowywania przedmiotu umowy oraz znak CE</w:t>
      </w:r>
      <w:r w:rsidR="00AF09F6">
        <w:rPr>
          <w:sz w:val="22"/>
          <w:szCs w:val="22"/>
        </w:rPr>
        <w:t>;</w:t>
      </w:r>
    </w:p>
    <w:p w14:paraId="1DF781BD" w14:textId="0A9F516F" w:rsidR="00300CB8" w:rsidRPr="00107513" w:rsidRDefault="00E4383B" w:rsidP="00F8077C">
      <w:pPr>
        <w:pStyle w:val="Akapitzlist"/>
        <w:numPr>
          <w:ilvl w:val="0"/>
          <w:numId w:val="24"/>
        </w:numPr>
        <w:ind w:left="426" w:hanging="426"/>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3A916514" w14:textId="77777777" w:rsidR="009E5928" w:rsidRDefault="009E5928" w:rsidP="00732B42">
      <w:pPr>
        <w:spacing w:line="276" w:lineRule="auto"/>
        <w:jc w:val="center"/>
        <w:rPr>
          <w:b/>
          <w:color w:val="000000"/>
          <w:sz w:val="22"/>
          <w:szCs w:val="22"/>
        </w:rPr>
      </w:pPr>
    </w:p>
    <w:p w14:paraId="14203CD7" w14:textId="63CFEBA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33CAD062" w14:textId="243A0EAF" w:rsidR="00BB7F54"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 xml:space="preserve">przy ul. Siemaszki 17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15731C52" w:rsidR="00BB7F54" w:rsidRPr="00D4345F" w:rsidRDefault="00BB7F54" w:rsidP="00F8077C">
      <w:pPr>
        <w:numPr>
          <w:ilvl w:val="0"/>
          <w:numId w:val="10"/>
        </w:numPr>
        <w:tabs>
          <w:tab w:val="clear" w:pos="360"/>
        </w:tabs>
        <w:ind w:left="426" w:hanging="426"/>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6"/>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 xml:space="preserve">nr 1 </w:t>
      </w:r>
      <w:r w:rsidRPr="00E17E06">
        <w:rPr>
          <w:color w:val="000000"/>
          <w:sz w:val="22"/>
          <w:szCs w:val="22"/>
        </w:rPr>
        <w:t>do niniejszej umowy określa inny termin ważności.</w:t>
      </w:r>
    </w:p>
    <w:p w14:paraId="7C124416" w14:textId="26B0B0D0" w:rsidR="00D4345F" w:rsidRPr="00A22DFE" w:rsidRDefault="00D4345F" w:rsidP="00F8077C">
      <w:pPr>
        <w:numPr>
          <w:ilvl w:val="0"/>
          <w:numId w:val="10"/>
        </w:numPr>
        <w:tabs>
          <w:tab w:val="clear" w:pos="360"/>
        </w:tabs>
        <w:ind w:left="426" w:hanging="426"/>
        <w:jc w:val="both"/>
        <w:rPr>
          <w:b/>
          <w:sz w:val="22"/>
          <w:szCs w:val="22"/>
        </w:rPr>
      </w:pPr>
      <w:bookmarkStart w:id="3" w:name="_Hlk115774088"/>
      <w:r w:rsidRPr="00A22DFE">
        <w:rPr>
          <w:sz w:val="22"/>
          <w:szCs w:val="22"/>
        </w:rPr>
        <w:t>W przypadku przesłania ustrukturyzowanej faktury elektronicznej za pośrednictwem PEF tj.</w:t>
      </w:r>
      <w:r w:rsidR="00172D11">
        <w:rPr>
          <w:sz w:val="22"/>
          <w:szCs w:val="22"/>
        </w:rPr>
        <w:t> </w:t>
      </w:r>
      <w:r w:rsidRPr="00A22DFE">
        <w:rPr>
          <w:sz w:val="22"/>
          <w:szCs w:val="22"/>
        </w:rPr>
        <w:t>Platformy Elektronicznego Fakturowania, Zamawiający odstępuje od obowiązku dostarczenia faktury wraz z dostawą.</w:t>
      </w:r>
    </w:p>
    <w:bookmarkEnd w:id="3"/>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F8077C">
      <w:pPr>
        <w:pStyle w:val="Akapitzlist"/>
        <w:numPr>
          <w:ilvl w:val="0"/>
          <w:numId w:val="11"/>
        </w:numPr>
        <w:tabs>
          <w:tab w:val="clear" w:pos="360"/>
        </w:tabs>
        <w:ind w:left="426" w:hanging="426"/>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F8077C">
      <w:pPr>
        <w:numPr>
          <w:ilvl w:val="0"/>
          <w:numId w:val="11"/>
        </w:numPr>
        <w:tabs>
          <w:tab w:val="clear" w:pos="360"/>
        </w:tabs>
        <w:ind w:left="426" w:hanging="426"/>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w:t>
      </w:r>
      <w:r w:rsidR="00172D11">
        <w:rPr>
          <w:color w:val="000000"/>
          <w:sz w:val="22"/>
          <w:szCs w:val="22"/>
        </w:rPr>
        <w:t> </w:t>
      </w:r>
      <w:r w:rsidRPr="00E17E06">
        <w:rPr>
          <w:color w:val="000000"/>
          <w:sz w:val="22"/>
          <w:szCs w:val="22"/>
        </w:rPr>
        <w:t>udokumentowaniem) w terminie ważności reklamowanego towaru.</w:t>
      </w:r>
    </w:p>
    <w:p w14:paraId="300578EC" w14:textId="77777777" w:rsidR="00BB7F54" w:rsidRDefault="00BB7F54" w:rsidP="00F8077C">
      <w:pPr>
        <w:numPr>
          <w:ilvl w:val="0"/>
          <w:numId w:val="11"/>
        </w:numPr>
        <w:tabs>
          <w:tab w:val="clear" w:pos="360"/>
        </w:tabs>
        <w:ind w:left="426" w:hanging="426"/>
        <w:jc w:val="both"/>
        <w:rPr>
          <w:color w:val="000000"/>
          <w:sz w:val="22"/>
          <w:szCs w:val="22"/>
        </w:rPr>
      </w:pPr>
      <w:r w:rsidRPr="00E17E06">
        <w:rPr>
          <w:color w:val="000000"/>
          <w:sz w:val="22"/>
          <w:szCs w:val="22"/>
        </w:rPr>
        <w:lastRenderedPageBreak/>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7777777" w:rsidR="003C6F8D" w:rsidRDefault="00B3277D" w:rsidP="00F8077C">
      <w:pPr>
        <w:pStyle w:val="Akapitzlist"/>
        <w:numPr>
          <w:ilvl w:val="0"/>
          <w:numId w:val="11"/>
        </w:numPr>
        <w:tabs>
          <w:tab w:val="clear" w:pos="360"/>
        </w:tabs>
        <w:ind w:left="426" w:hanging="426"/>
        <w:jc w:val="both"/>
        <w:rPr>
          <w:sz w:val="22"/>
          <w:szCs w:val="22"/>
        </w:rPr>
      </w:pPr>
      <w:r w:rsidRPr="003C6F8D">
        <w:rPr>
          <w:sz w:val="22"/>
          <w:szCs w:val="22"/>
        </w:rPr>
        <w:t>W przypadku reklamacji koszty związane z transportem i wymianą towaru pokrywa Wykonawca.</w:t>
      </w:r>
    </w:p>
    <w:p w14:paraId="69581036" w14:textId="77777777" w:rsidR="00B3277D" w:rsidRPr="003C6F8D" w:rsidRDefault="00B3277D" w:rsidP="00F8077C">
      <w:pPr>
        <w:pStyle w:val="Akapitzlist"/>
        <w:numPr>
          <w:ilvl w:val="0"/>
          <w:numId w:val="11"/>
        </w:numPr>
        <w:tabs>
          <w:tab w:val="clear" w:pos="360"/>
        </w:tabs>
        <w:ind w:left="426" w:hanging="426"/>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7"/>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4"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4"/>
    <w:p w14:paraId="4513DE3D"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 xml:space="preserve">Umowa zostaje zawarta  na okres </w:t>
      </w:r>
      <w:r w:rsidRPr="00E57A11">
        <w:rPr>
          <w:b/>
          <w:sz w:val="22"/>
          <w:szCs w:val="22"/>
          <w:lang w:eastAsia="ar-SA"/>
        </w:rPr>
        <w:t>24 miesięcy</w:t>
      </w:r>
      <w:r w:rsidRPr="00E57A11">
        <w:rPr>
          <w:sz w:val="22"/>
          <w:szCs w:val="22"/>
          <w:lang w:eastAsia="ar-SA"/>
        </w:rPr>
        <w:t xml:space="preserve"> od dnia jej zawarcia, z zastrzeżeniem ust. 2 i 3. </w:t>
      </w:r>
    </w:p>
    <w:p w14:paraId="26419BC2" w14:textId="4CE8939D" w:rsidR="00E57A11" w:rsidRPr="00E57A11" w:rsidRDefault="00E57A11" w:rsidP="00F8077C">
      <w:pPr>
        <w:numPr>
          <w:ilvl w:val="1"/>
          <w:numId w:val="12"/>
        </w:numPr>
        <w:suppressAutoHyphens/>
        <w:ind w:left="426" w:hanging="426"/>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4F46C85"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6 miesięcy.</w:t>
      </w:r>
    </w:p>
    <w:p w14:paraId="4F30D0E6"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EC572AF" w14:textId="77777777" w:rsidR="00C236D5" w:rsidRPr="00BC5E4F" w:rsidRDefault="00C236D5" w:rsidP="00732B42">
      <w:pPr>
        <w:spacing w:line="276" w:lineRule="auto"/>
        <w:jc w:val="center"/>
        <w:rPr>
          <w:b/>
          <w:color w:val="000000"/>
          <w:sz w:val="22"/>
          <w:szCs w:val="22"/>
        </w:rPr>
      </w:pPr>
      <w:r w:rsidRPr="00BC5E4F">
        <w:rPr>
          <w:b/>
          <w:color w:val="000000"/>
          <w:sz w:val="22"/>
          <w:szCs w:val="22"/>
        </w:rPr>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177DA2">
      <w:pPr>
        <w:pStyle w:val="Tekstpodstawowywcity"/>
        <w:numPr>
          <w:ilvl w:val="0"/>
          <w:numId w:val="13"/>
        </w:numPr>
        <w:tabs>
          <w:tab w:val="clear" w:pos="360"/>
        </w:tabs>
        <w:ind w:left="426" w:hanging="426"/>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w:t>
      </w:r>
      <w:r w:rsidR="00027D67">
        <w:rPr>
          <w:color w:val="000000"/>
          <w:sz w:val="22"/>
          <w:szCs w:val="22"/>
        </w:rPr>
        <w:t> </w:t>
      </w:r>
      <w:r w:rsidR="00967E00" w:rsidRPr="00BC5E4F">
        <w:rPr>
          <w:color w:val="000000"/>
          <w:sz w:val="22"/>
          <w:szCs w:val="22"/>
        </w:rPr>
        <w:t>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w:t>
      </w:r>
      <w:r w:rsidR="00172D11">
        <w:rPr>
          <w:color w:val="000000"/>
          <w:sz w:val="22"/>
          <w:szCs w:val="22"/>
        </w:rPr>
        <w:t> </w:t>
      </w:r>
      <w:r w:rsidR="00967E00" w:rsidRPr="00BC5E4F">
        <w:rPr>
          <w:color w:val="000000"/>
          <w:sz w:val="22"/>
          <w:szCs w:val="22"/>
        </w:rPr>
        <w:t>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177DA2">
      <w:pPr>
        <w:pStyle w:val="Tekstpodstawowy"/>
        <w:numPr>
          <w:ilvl w:val="0"/>
          <w:numId w:val="4"/>
        </w:numPr>
        <w:ind w:left="426" w:hanging="426"/>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177DA2">
      <w:pPr>
        <w:pStyle w:val="Tekstpodstawowy"/>
        <w:numPr>
          <w:ilvl w:val="0"/>
          <w:numId w:val="4"/>
        </w:numPr>
        <w:ind w:left="426" w:hanging="426"/>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73AD41E1" w14:textId="77777777" w:rsidR="009E5928" w:rsidRPr="00BC5E4F" w:rsidRDefault="009E5928" w:rsidP="00177DA2">
      <w:pPr>
        <w:pStyle w:val="Tekstpodstawowy"/>
        <w:ind w:left="426" w:hanging="426"/>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177DA2">
      <w:pPr>
        <w:numPr>
          <w:ilvl w:val="0"/>
          <w:numId w:val="17"/>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177DA2">
      <w:pPr>
        <w:numPr>
          <w:ilvl w:val="0"/>
          <w:numId w:val="17"/>
        </w:numPr>
        <w:ind w:left="426" w:hanging="426"/>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22BA7FCA" w:rsidR="005D46AD" w:rsidRPr="003D237F" w:rsidRDefault="005D46AD" w:rsidP="00177DA2">
      <w:pPr>
        <w:numPr>
          <w:ilvl w:val="0"/>
          <w:numId w:val="17"/>
        </w:numPr>
        <w:ind w:left="426" w:hanging="426"/>
        <w:jc w:val="both"/>
        <w:rPr>
          <w:sz w:val="22"/>
          <w:szCs w:val="22"/>
        </w:rPr>
      </w:pPr>
      <w:r w:rsidRPr="003D237F">
        <w:rPr>
          <w:sz w:val="22"/>
          <w:szCs w:val="22"/>
        </w:rPr>
        <w:t xml:space="preserve">Na podstawie art. 455 ustawy Prawo </w:t>
      </w:r>
      <w:r w:rsidR="007154F7">
        <w:rPr>
          <w:sz w:val="22"/>
          <w:szCs w:val="22"/>
        </w:rPr>
        <w:t>z</w:t>
      </w:r>
      <w:r w:rsidRPr="003D237F">
        <w:rPr>
          <w:sz w:val="22"/>
          <w:szCs w:val="22"/>
        </w:rPr>
        <w:t xml:space="preserve">amówień </w:t>
      </w:r>
      <w:r w:rsidR="007154F7">
        <w:rPr>
          <w:sz w:val="22"/>
          <w:szCs w:val="22"/>
        </w:rPr>
        <w:t>p</w:t>
      </w:r>
      <w:r w:rsidRPr="003D237F">
        <w:rPr>
          <w:sz w:val="22"/>
          <w:szCs w:val="22"/>
        </w:rPr>
        <w:t xml:space="preserve">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lastRenderedPageBreak/>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14:paraId="59017E66" w14:textId="4C77400A"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BB039CF" w14:textId="61ECFA45" w:rsidR="00E8785A" w:rsidRPr="007154F7" w:rsidRDefault="00E8785A" w:rsidP="00177DA2">
      <w:pPr>
        <w:numPr>
          <w:ilvl w:val="0"/>
          <w:numId w:val="15"/>
        </w:numPr>
        <w:ind w:left="993" w:hanging="426"/>
        <w:jc w:val="both"/>
        <w:rPr>
          <w:color w:val="000000"/>
          <w:sz w:val="22"/>
          <w:szCs w:val="22"/>
        </w:rPr>
      </w:pPr>
      <w:r w:rsidRPr="007154F7">
        <w:rPr>
          <w:color w:val="000000"/>
          <w:sz w:val="22"/>
          <w:szCs w:val="22"/>
        </w:rPr>
        <w:t>podwyższenia wynagrodzenia, o którym mowa w § 2 ust. 1 w przypadkach wskazanych</w:t>
      </w:r>
      <w:r w:rsidR="007154F7">
        <w:rPr>
          <w:color w:val="000000"/>
          <w:sz w:val="22"/>
          <w:szCs w:val="22"/>
        </w:rPr>
        <w:t xml:space="preserve"> </w:t>
      </w:r>
      <w:r w:rsidRPr="007154F7">
        <w:rPr>
          <w:color w:val="000000"/>
          <w:sz w:val="22"/>
          <w:szCs w:val="22"/>
        </w:rPr>
        <w:t>w § 12</w:t>
      </w:r>
      <w:r w:rsidR="006A5D01">
        <w:rPr>
          <w:color w:val="000000"/>
          <w:sz w:val="22"/>
          <w:szCs w:val="22"/>
        </w:rPr>
        <w:t xml:space="preserve"> i</w:t>
      </w:r>
      <w:r w:rsidR="00A35705">
        <w:rPr>
          <w:color w:val="000000"/>
          <w:sz w:val="22"/>
          <w:szCs w:val="22"/>
        </w:rPr>
        <w:t> </w:t>
      </w:r>
      <w:r w:rsidR="006A5D01" w:rsidRPr="007154F7">
        <w:rPr>
          <w:color w:val="000000"/>
          <w:sz w:val="22"/>
          <w:szCs w:val="22"/>
        </w:rPr>
        <w:t xml:space="preserve">§ </w:t>
      </w:r>
      <w:r w:rsidR="006A5D01">
        <w:rPr>
          <w:color w:val="000000"/>
          <w:sz w:val="22"/>
          <w:szCs w:val="22"/>
        </w:rPr>
        <w:t>13 umowy</w:t>
      </w:r>
      <w:r w:rsidRPr="007154F7">
        <w:rPr>
          <w:color w:val="000000"/>
          <w:sz w:val="22"/>
          <w:szCs w:val="22"/>
        </w:rPr>
        <w:t>,</w:t>
      </w:r>
    </w:p>
    <w:p w14:paraId="1F8E6BE6"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1432E73" w14:textId="7481415C" w:rsidR="001F1474" w:rsidRDefault="001F1474" w:rsidP="00177DA2">
      <w:pPr>
        <w:numPr>
          <w:ilvl w:val="0"/>
          <w:numId w:val="17"/>
        </w:numPr>
        <w:ind w:left="426" w:hanging="426"/>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w:t>
      </w:r>
      <w:r w:rsidR="00027D67">
        <w:rPr>
          <w:rFonts w:eastAsia="Arial"/>
          <w:sz w:val="22"/>
          <w:szCs w:val="22"/>
        </w:rPr>
        <w:t> </w:t>
      </w:r>
      <w:r w:rsidRPr="00185667">
        <w:rPr>
          <w:rFonts w:eastAsia="Arial"/>
          <w:sz w:val="22"/>
          <w:szCs w:val="22"/>
        </w:rPr>
        <w:t>dni od wystąpienia tego zdarzenia, pod rygorem utraty uprawnienia do powoływania się na tę okoliczność.</w:t>
      </w:r>
    </w:p>
    <w:p w14:paraId="3540D560" w14:textId="210AC491" w:rsidR="001F1474" w:rsidRPr="005D46AD" w:rsidRDefault="001F1474" w:rsidP="00177DA2">
      <w:pPr>
        <w:numPr>
          <w:ilvl w:val="0"/>
          <w:numId w:val="17"/>
        </w:numPr>
        <w:ind w:left="426" w:hanging="426"/>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6B39986F"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35689EA0" w14:textId="421367CE" w:rsidR="006A5D01" w:rsidRPr="00D87584" w:rsidRDefault="006A5D01" w:rsidP="006A5D01">
      <w:pPr>
        <w:jc w:val="both"/>
        <w:rPr>
          <w:color w:val="0D0D0D"/>
          <w:sz w:val="22"/>
          <w:szCs w:val="22"/>
        </w:rPr>
      </w:pPr>
      <w:r w:rsidRPr="00D87584">
        <w:rPr>
          <w:color w:val="0D0D0D"/>
          <w:sz w:val="22"/>
          <w:szCs w:val="22"/>
        </w:rPr>
        <w:t>W przypadku zmiany ceny materiałów lub kosztów związanych z realizacją zamówienia, rozumianej jako wzrost odpowiednio łącznych cen i kosztów, jak i ich obniżenie o więcej niż 35% względem łącznych cen i</w:t>
      </w:r>
      <w:r w:rsidR="00A35705">
        <w:rPr>
          <w:color w:val="0D0D0D"/>
          <w:sz w:val="22"/>
          <w:szCs w:val="22"/>
        </w:rPr>
        <w:t> </w:t>
      </w:r>
      <w:r w:rsidRPr="00D87584">
        <w:rPr>
          <w:color w:val="0D0D0D"/>
          <w:sz w:val="22"/>
          <w:szCs w:val="22"/>
        </w:rPr>
        <w:t>kosztów przyjętych w celu ustalenia wynagrodzenia Wykonawcy zawartego w ofercie Wykonawcy, wynagrodzenie Wykonawcy może ulec zmianie – zgodnie</w:t>
      </w:r>
      <w:r>
        <w:rPr>
          <w:color w:val="0D0D0D"/>
          <w:sz w:val="22"/>
          <w:szCs w:val="22"/>
        </w:rPr>
        <w:t xml:space="preserve"> </w:t>
      </w:r>
      <w:r w:rsidRPr="00D87584">
        <w:rPr>
          <w:color w:val="0D0D0D"/>
          <w:sz w:val="22"/>
          <w:szCs w:val="22"/>
        </w:rPr>
        <w:t xml:space="preserve">z poniższymi zasadami, o ile zmiany te będą miały wpływ na koszt wykonywania zamówienia przez Wykonawcę (art. 439 ustawy </w:t>
      </w:r>
      <w:proofErr w:type="spellStart"/>
      <w:r w:rsidRPr="00D87584">
        <w:rPr>
          <w:color w:val="0D0D0D"/>
          <w:sz w:val="22"/>
          <w:szCs w:val="22"/>
        </w:rPr>
        <w:t>Pzp</w:t>
      </w:r>
      <w:proofErr w:type="spellEnd"/>
      <w:r w:rsidRPr="00D87584">
        <w:rPr>
          <w:color w:val="0D0D0D"/>
          <w:sz w:val="22"/>
          <w:szCs w:val="22"/>
        </w:rPr>
        <w:t>):</w:t>
      </w:r>
    </w:p>
    <w:p w14:paraId="099A2D28" w14:textId="05E446E9"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i dotyczyć wynagrodzenia Wykonawcy, płatnego po złożeniu wniosku o dokonanie waloryzacji i</w:t>
      </w:r>
      <w:r w:rsidR="00A35705">
        <w:rPr>
          <w:color w:val="0D0D0D"/>
          <w:sz w:val="22"/>
          <w:szCs w:val="22"/>
        </w:rPr>
        <w:t> </w:t>
      </w:r>
      <w:r w:rsidRPr="00D87584">
        <w:rPr>
          <w:color w:val="0D0D0D"/>
          <w:sz w:val="22"/>
          <w:szCs w:val="22"/>
        </w:rPr>
        <w:t>może nastąpić najwcześniej po 21 dniach od złożenia wniosku, i nie wcześniej niż od kolejnej płatności, wyłącznie na podstawie aneksu do niniejszej umowy sporządzonego w formie pisemnej pod rygorem nieważności;</w:t>
      </w:r>
    </w:p>
    <w:p w14:paraId="7AC30084"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135%;</w:t>
      </w:r>
    </w:p>
    <w:p w14:paraId="7985E5FD"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20D52574" w14:textId="1661997D" w:rsidR="006A5D01"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r>
      <w:r w:rsidRPr="00D87584">
        <w:rPr>
          <w:color w:val="0D0D0D"/>
          <w:sz w:val="22"/>
          <w:szCs w:val="22"/>
        </w:rPr>
        <w:t xml:space="preserve">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lastRenderedPageBreak/>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w:t>
      </w:r>
      <w:r>
        <w:rPr>
          <w:color w:val="0D0D0D"/>
          <w:sz w:val="22"/>
          <w:szCs w:val="22"/>
        </w:rPr>
        <w:t>35</w:t>
      </w:r>
      <w:r w:rsidRPr="00D87584">
        <w:rPr>
          <w:color w:val="0D0D0D"/>
          <w:sz w:val="22"/>
          <w:szCs w:val="22"/>
        </w:rPr>
        <w:t>%;</w:t>
      </w:r>
    </w:p>
    <w:p w14:paraId="2C0AA770" w14:textId="77777777" w:rsidR="006A5D01" w:rsidRPr="00E32833" w:rsidRDefault="006A5D01" w:rsidP="006A5D01">
      <w:pPr>
        <w:numPr>
          <w:ilvl w:val="1"/>
          <w:numId w:val="30"/>
        </w:numPr>
        <w:tabs>
          <w:tab w:val="left" w:pos="851"/>
        </w:tabs>
        <w:ind w:left="851" w:hanging="567"/>
        <w:contextualSpacing/>
        <w:jc w:val="both"/>
        <w:rPr>
          <w:color w:val="0D0D0D"/>
          <w:sz w:val="22"/>
          <w:szCs w:val="22"/>
        </w:rPr>
      </w:pPr>
      <w:r w:rsidRPr="00E32833">
        <w:rPr>
          <w:color w:val="0D0D0D"/>
          <w:sz w:val="22"/>
          <w:szCs w:val="22"/>
        </w:rPr>
        <w:t xml:space="preserve">Wykonawca, którego wynagrodzenie zostało zmienione zgodnie zasadami określonymi </w:t>
      </w:r>
      <w:r w:rsidRPr="00E32833">
        <w:rPr>
          <w:color w:val="0D0D0D"/>
          <w:sz w:val="22"/>
          <w:szCs w:val="22"/>
        </w:rPr>
        <w:br/>
        <w:t xml:space="preserve">w 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98F1599" w14:textId="77777777" w:rsidR="006A5D01" w:rsidRDefault="006A5D01" w:rsidP="006B2E7C">
      <w:pPr>
        <w:pStyle w:val="Tekstpodstawowywcity3"/>
        <w:spacing w:after="0" w:line="276" w:lineRule="auto"/>
        <w:ind w:left="426" w:hanging="426"/>
        <w:jc w:val="center"/>
        <w:rPr>
          <w:b/>
          <w:color w:val="000000"/>
          <w:sz w:val="22"/>
          <w:szCs w:val="22"/>
        </w:rPr>
      </w:pPr>
    </w:p>
    <w:p w14:paraId="3CAAC4C4" w14:textId="394A1186" w:rsidR="006B2E7C" w:rsidRDefault="006B2E7C" w:rsidP="006B2E7C">
      <w:pPr>
        <w:pStyle w:val="Tekstpodstawowywcity3"/>
        <w:spacing w:after="0" w:line="276" w:lineRule="auto"/>
        <w:ind w:left="426" w:hanging="426"/>
        <w:jc w:val="center"/>
        <w:rPr>
          <w:b/>
          <w:color w:val="000000"/>
          <w:sz w:val="22"/>
          <w:szCs w:val="22"/>
        </w:rPr>
      </w:pPr>
      <w:r w:rsidRPr="00BC5E4F">
        <w:rPr>
          <w:b/>
          <w:color w:val="000000"/>
          <w:sz w:val="22"/>
          <w:szCs w:val="22"/>
        </w:rPr>
        <w:t>§ 1</w:t>
      </w:r>
      <w:r>
        <w:rPr>
          <w:b/>
          <w:color w:val="000000"/>
          <w:sz w:val="22"/>
          <w:szCs w:val="22"/>
        </w:rPr>
        <w:t>3</w:t>
      </w:r>
    </w:p>
    <w:p w14:paraId="68448C95" w14:textId="77777777" w:rsidR="00E57A11" w:rsidRPr="00E57A11" w:rsidRDefault="00E57A11" w:rsidP="00177DA2">
      <w:pPr>
        <w:numPr>
          <w:ilvl w:val="0"/>
          <w:numId w:val="25"/>
        </w:numPr>
        <w:suppressAutoHyphens/>
        <w:ind w:left="426" w:hanging="426"/>
        <w:jc w:val="both"/>
        <w:rPr>
          <w:sz w:val="22"/>
          <w:szCs w:val="22"/>
        </w:rPr>
      </w:pPr>
      <w:r w:rsidRPr="00E57A11">
        <w:rPr>
          <w:sz w:val="22"/>
          <w:szCs w:val="22"/>
        </w:rPr>
        <w:t xml:space="preserve">Strony zobowiązują się dokonać zmiany wysokości wynagrodzenia należnego Wykonawcy, </w:t>
      </w:r>
      <w:r w:rsidRPr="00E57A11">
        <w:rPr>
          <w:sz w:val="22"/>
          <w:szCs w:val="22"/>
        </w:rPr>
        <w:br/>
        <w:t>o którym mowa w § 2 ust. 1 Umowy, w formie pisemnego aneksu, każdorazowo w przypadku wystąpienia jednej z następujących okoliczności:</w:t>
      </w:r>
    </w:p>
    <w:p w14:paraId="044ABFF9" w14:textId="2BC7DA5F" w:rsidR="003D721D" w:rsidRPr="00281ECB" w:rsidRDefault="00E57A11" w:rsidP="003D721D">
      <w:pPr>
        <w:numPr>
          <w:ilvl w:val="1"/>
          <w:numId w:val="26"/>
        </w:numPr>
        <w:suppressAutoHyphens/>
        <w:spacing w:line="248" w:lineRule="auto"/>
        <w:ind w:left="1134" w:right="46" w:hanging="567"/>
        <w:jc w:val="both"/>
        <w:rPr>
          <w:rFonts w:eastAsia="Arial"/>
          <w:color w:val="000000"/>
          <w:sz w:val="22"/>
          <w:szCs w:val="22"/>
        </w:rPr>
      </w:pPr>
      <w:r w:rsidRPr="00E57A11">
        <w:rPr>
          <w:rFonts w:eastAsia="Arial"/>
          <w:color w:val="000000"/>
          <w:sz w:val="22"/>
          <w:szCs w:val="22"/>
          <w:lang w:eastAsia="ar-SA"/>
        </w:rPr>
        <w:t>zmiany stawki podatku VAT od towarów i usług</w:t>
      </w:r>
      <w:r w:rsidR="003D721D">
        <w:rPr>
          <w:rFonts w:eastAsia="Arial"/>
          <w:color w:val="000000"/>
          <w:sz w:val="22"/>
          <w:szCs w:val="22"/>
          <w:lang w:eastAsia="ar-SA"/>
        </w:rPr>
        <w:t xml:space="preserve"> </w:t>
      </w:r>
      <w:r w:rsidR="003D721D" w:rsidRPr="003D721D">
        <w:rPr>
          <w:rFonts w:eastAsia="Arial"/>
          <w:sz w:val="22"/>
          <w:szCs w:val="22"/>
        </w:rPr>
        <w:t>oraz podatku akcyzowego,</w:t>
      </w:r>
    </w:p>
    <w:p w14:paraId="21085066" w14:textId="77777777" w:rsidR="00E57A11" w:rsidRPr="003D721D" w:rsidRDefault="00E57A11" w:rsidP="003D721D">
      <w:pPr>
        <w:numPr>
          <w:ilvl w:val="1"/>
          <w:numId w:val="26"/>
        </w:numPr>
        <w:suppressAutoHyphens/>
        <w:spacing w:line="248" w:lineRule="auto"/>
        <w:ind w:left="1134" w:right="46" w:hanging="567"/>
        <w:jc w:val="both"/>
        <w:rPr>
          <w:rFonts w:eastAsia="Arial"/>
          <w:color w:val="000000"/>
          <w:sz w:val="22"/>
          <w:szCs w:val="22"/>
          <w:lang w:eastAsia="ar-SA"/>
        </w:rPr>
      </w:pPr>
      <w:r w:rsidRPr="003D721D">
        <w:rPr>
          <w:rFonts w:eastAsia="Arial"/>
          <w:color w:val="000000"/>
          <w:sz w:val="22"/>
          <w:szCs w:val="22"/>
          <w:lang w:eastAsia="ar-SA"/>
        </w:rPr>
        <w:t>zmiany wysokości minimalnego wynagrodzenia lub minimalnej stawki godzinowej ustalonego na podstawie przepisów o minimalnym wynagrodzeniu za pracę,</w:t>
      </w:r>
    </w:p>
    <w:p w14:paraId="57012BB3" w14:textId="3600BDFD"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zmiany zasad podlegania ubezpieczeniom społecznym lub ubezpieczeniu zdrowotnemu lub wysokości stawki składki na ubezpieczenia społeczne lub zdrowotne</w:t>
      </w:r>
      <w:r w:rsidR="00291841">
        <w:rPr>
          <w:rFonts w:eastAsia="Arial"/>
          <w:color w:val="000000"/>
          <w:sz w:val="22"/>
          <w:szCs w:val="22"/>
          <w:lang w:eastAsia="ar-SA"/>
        </w:rPr>
        <w:t>,</w:t>
      </w:r>
    </w:p>
    <w:p w14:paraId="62F65947" w14:textId="77777777" w:rsidR="00E57A11" w:rsidRPr="00E57A11" w:rsidRDefault="00E57A11" w:rsidP="00E57A11">
      <w:pPr>
        <w:numPr>
          <w:ilvl w:val="1"/>
          <w:numId w:val="26"/>
        </w:numPr>
        <w:suppressAutoHyphens/>
        <w:spacing w:line="248" w:lineRule="auto"/>
        <w:ind w:left="1134" w:right="46" w:hanging="567"/>
        <w:jc w:val="both"/>
        <w:rPr>
          <w:rFonts w:eastAsia="Arial"/>
          <w:color w:val="000000"/>
          <w:sz w:val="22"/>
          <w:szCs w:val="22"/>
          <w:lang w:eastAsia="ar-SA"/>
        </w:rPr>
      </w:pPr>
      <w:r w:rsidRPr="00E57A11">
        <w:rPr>
          <w:rFonts w:eastAsia="Arial"/>
          <w:color w:val="000000"/>
          <w:sz w:val="22"/>
          <w:szCs w:val="22"/>
          <w:lang w:eastAsia="ar-SA"/>
        </w:rPr>
        <w:t xml:space="preserve">zmiany zasad gromadzenia i wysokości wpłat do pracowniczych planów kapitałowych, </w:t>
      </w:r>
      <w:r w:rsidRPr="00E57A11">
        <w:rPr>
          <w:rFonts w:eastAsia="Arial"/>
          <w:color w:val="000000"/>
          <w:sz w:val="22"/>
          <w:szCs w:val="22"/>
          <w:lang w:eastAsia="ar-SA"/>
        </w:rPr>
        <w:br/>
        <w:t xml:space="preserve">o których mowa w ustawie z dnia 4 października 2018 r. o pracowniczych planach kapitałowych     </w:t>
      </w:r>
    </w:p>
    <w:p w14:paraId="1FCBDE2C" w14:textId="22DE3B94" w:rsidR="00E57A11" w:rsidRPr="00E57A11" w:rsidRDefault="00E57A11" w:rsidP="007154F7">
      <w:pPr>
        <w:ind w:left="567" w:hanging="141"/>
        <w:jc w:val="both"/>
        <w:rPr>
          <w:sz w:val="22"/>
          <w:szCs w:val="22"/>
        </w:rPr>
      </w:pPr>
      <w:r w:rsidRPr="00E57A11">
        <w:rPr>
          <w:sz w:val="22"/>
          <w:szCs w:val="22"/>
        </w:rPr>
        <w:t xml:space="preserve">- </w:t>
      </w:r>
      <w:r w:rsidR="007154F7">
        <w:rPr>
          <w:sz w:val="22"/>
          <w:szCs w:val="22"/>
        </w:rPr>
        <w:t xml:space="preserve"> </w:t>
      </w:r>
      <w:r w:rsidRPr="00E57A11">
        <w:rPr>
          <w:sz w:val="22"/>
          <w:szCs w:val="22"/>
        </w:rPr>
        <w:t xml:space="preserve">na zasadach i w sposób określony w ust. 2 – 12 niniejszego paragrafu , </w:t>
      </w:r>
      <w:r w:rsidRPr="00E57A11">
        <w:rPr>
          <w:b/>
          <w:sz w:val="22"/>
          <w:szCs w:val="22"/>
        </w:rPr>
        <w:t xml:space="preserve">jeżeli zmiany te będą miały </w:t>
      </w:r>
      <w:r w:rsidR="007154F7">
        <w:rPr>
          <w:b/>
          <w:sz w:val="22"/>
          <w:szCs w:val="22"/>
        </w:rPr>
        <w:t xml:space="preserve">   </w:t>
      </w:r>
      <w:r w:rsidRPr="00E57A11">
        <w:rPr>
          <w:b/>
          <w:sz w:val="22"/>
          <w:szCs w:val="22"/>
        </w:rPr>
        <w:t>wpływ na koszty wykonania Umowy przez Wykonawcę.</w:t>
      </w:r>
      <w:r w:rsidRPr="00E57A11">
        <w:rPr>
          <w:rFonts w:eastAsia="Arial"/>
          <w:color w:val="000000"/>
          <w:sz w:val="22"/>
          <w:szCs w:val="22"/>
        </w:rPr>
        <w:t xml:space="preserve"> </w:t>
      </w:r>
    </w:p>
    <w:p w14:paraId="6B170E9B" w14:textId="77777777"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E57A11">
        <w:rPr>
          <w:rFonts w:eastAsia="Arial"/>
          <w:sz w:val="22"/>
          <w:szCs w:val="22"/>
        </w:rPr>
        <w:t>niezrealizowanej,</w:t>
      </w:r>
      <w:r w:rsidRPr="00E57A11">
        <w:rPr>
          <w:rFonts w:eastAsia="Arial"/>
          <w:color w:val="000000"/>
          <w:sz w:val="22"/>
          <w:szCs w:val="22"/>
        </w:rPr>
        <w:t xml:space="preserve"> zgodnie z terminami ustalonymi Umową, po dniu wejścia w życie przepisów zmieniających stawkę podatku od towarów i usług oraz wyłącznie do części przedmiotu Umowy, do której zastosowanie znajdzie zmiana stawki podatku od towarów i usług.</w:t>
      </w:r>
    </w:p>
    <w:p w14:paraId="6E983B3B" w14:textId="2384873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bookmarkStart w:id="5" w:name="_Hlk71528317"/>
      <w:r w:rsidRPr="00E57A11">
        <w:rPr>
          <w:rFonts w:eastAsia="Arial"/>
          <w:color w:val="000000"/>
          <w:sz w:val="22"/>
          <w:szCs w:val="22"/>
        </w:rPr>
        <w:t>W przypadku zmiany, o której mowa w ust. 1 pkt 1, wartość wynagrodzenia netto nie zmieni się, a</w:t>
      </w:r>
      <w:r w:rsidR="00172D11">
        <w:rPr>
          <w:rFonts w:eastAsia="Arial"/>
          <w:color w:val="000000"/>
          <w:sz w:val="22"/>
          <w:szCs w:val="22"/>
        </w:rPr>
        <w:t> </w:t>
      </w:r>
      <w:r w:rsidRPr="00E57A11">
        <w:rPr>
          <w:rFonts w:eastAsia="Arial"/>
          <w:color w:val="000000"/>
          <w:sz w:val="22"/>
          <w:szCs w:val="22"/>
        </w:rPr>
        <w:t xml:space="preserve">wartość wynagrodzenia brutto zostanie wyliczona na podstawie nowych przepisów. </w:t>
      </w:r>
      <w:r w:rsidRPr="00E57A11">
        <w:rPr>
          <w:rFonts w:eastAsia="Arial"/>
          <w:color w:val="000000"/>
          <w:sz w:val="22"/>
          <w:szCs w:val="22"/>
        </w:rPr>
        <w:br/>
        <w:t xml:space="preserve">W celu wprowadzenia zmiany, o której mowa powyżej Wykonawca przygotuje, a następnie prześle na adres e-mailowy: </w:t>
      </w:r>
      <w:hyperlink r:id="rId8" w:history="1">
        <w:r w:rsidRPr="00E57A11">
          <w:rPr>
            <w:rFonts w:eastAsia="Arial"/>
            <w:color w:val="0563C1"/>
            <w:sz w:val="22"/>
            <w:szCs w:val="22"/>
            <w:u w:val="single"/>
          </w:rPr>
          <w:t>zamowienia@narutowicz.krakow.pl</w:t>
        </w:r>
      </w:hyperlink>
      <w:r w:rsidRPr="00E57A11">
        <w:rPr>
          <w:rFonts w:eastAsia="Arial"/>
          <w:color w:val="000000"/>
          <w:sz w:val="22"/>
          <w:szCs w:val="22"/>
        </w:rPr>
        <w:t xml:space="preserve">  projekt stosownego aneksu do umowy.</w:t>
      </w:r>
    </w:p>
    <w:bookmarkEnd w:id="5"/>
    <w:p w14:paraId="61252810" w14:textId="39F3BE1C"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w:t>
      </w:r>
      <w:r w:rsidR="00172D11">
        <w:rPr>
          <w:rFonts w:eastAsia="Arial"/>
          <w:color w:val="000000"/>
          <w:sz w:val="22"/>
          <w:szCs w:val="22"/>
        </w:rPr>
        <w:t> </w:t>
      </w:r>
      <w:r w:rsidRPr="00E57A11">
        <w:rPr>
          <w:rFonts w:eastAsia="Arial"/>
          <w:color w:val="000000"/>
          <w:sz w:val="22"/>
          <w:szCs w:val="22"/>
        </w:rPr>
        <w:t>zakresie zasad podlegania ubezpieczeniom społecznym lub ubezpieczeniu zdrowotnemu  w</w:t>
      </w:r>
      <w:r w:rsidR="00172D11">
        <w:rPr>
          <w:rFonts w:eastAsia="Arial"/>
          <w:color w:val="000000"/>
          <w:sz w:val="22"/>
          <w:szCs w:val="22"/>
        </w:rPr>
        <w:t> </w:t>
      </w:r>
      <w:r w:rsidRPr="00E57A11">
        <w:rPr>
          <w:rFonts w:eastAsia="Arial"/>
          <w:color w:val="000000"/>
          <w:sz w:val="22"/>
          <w:szCs w:val="22"/>
        </w:rPr>
        <w:t>zakresie wysokości stawki składki na ubezpieczenia społeczne lub zdrowotne lub zasad gromadzenie i</w:t>
      </w:r>
      <w:r w:rsidR="00027D67">
        <w:rPr>
          <w:rFonts w:eastAsia="Arial"/>
          <w:color w:val="000000"/>
          <w:sz w:val="22"/>
          <w:szCs w:val="22"/>
        </w:rPr>
        <w:t> </w:t>
      </w:r>
      <w:r w:rsidRPr="00E57A11">
        <w:rPr>
          <w:rFonts w:eastAsia="Arial"/>
          <w:color w:val="000000"/>
          <w:sz w:val="22"/>
          <w:szCs w:val="22"/>
        </w:rPr>
        <w:t>wysokości wpłat do pracowniczych planów kapitałowych.</w:t>
      </w:r>
    </w:p>
    <w:p w14:paraId="697EE1B9" w14:textId="2DF9B754"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2 niniejszego paragrafu, wynagrodzenie Wykonawcy ulegnie zmianie o kwotę odpowiadającą wzrostowi kosztu Wykonawcy</w:t>
      </w:r>
      <w:r w:rsidR="00027D67">
        <w:rPr>
          <w:rFonts w:eastAsia="Arial"/>
          <w:color w:val="000000"/>
          <w:sz w:val="22"/>
          <w:szCs w:val="22"/>
        </w:rPr>
        <w:t xml:space="preserve"> </w:t>
      </w:r>
      <w:r w:rsidRPr="00E57A11">
        <w:rPr>
          <w:rFonts w:eastAsia="Arial"/>
          <w:color w:val="000000"/>
          <w:sz w:val="22"/>
          <w:szCs w:val="22"/>
        </w:rPr>
        <w:t>w związku ze zwiększeniem wysokości wynagrodzeń Pracowników Wykonawcy do zmienionej wysokości minimalnego wynagrodzenia za pracę lub minimalnej stawki godzinowej z</w:t>
      </w:r>
      <w:r w:rsidR="00291841">
        <w:rPr>
          <w:rFonts w:eastAsia="Arial"/>
          <w:color w:val="000000"/>
          <w:sz w:val="22"/>
          <w:szCs w:val="22"/>
        </w:rPr>
        <w:t> </w:t>
      </w:r>
      <w:r w:rsidRPr="00E57A11">
        <w:rPr>
          <w:rFonts w:eastAsia="Arial"/>
          <w:color w:val="000000"/>
          <w:sz w:val="22"/>
          <w:szCs w:val="22"/>
        </w:rPr>
        <w:t>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w:t>
      </w:r>
      <w:r w:rsidR="00027D67">
        <w:rPr>
          <w:rFonts w:eastAsia="Arial"/>
          <w:color w:val="000000"/>
          <w:sz w:val="22"/>
          <w:szCs w:val="22"/>
        </w:rPr>
        <w:t> </w:t>
      </w:r>
      <w:r w:rsidRPr="00E57A11">
        <w:rPr>
          <w:rFonts w:eastAsia="Arial"/>
          <w:color w:val="000000"/>
          <w:sz w:val="22"/>
          <w:szCs w:val="22"/>
        </w:rPr>
        <w:t>jakim wykonują oni prace bezpośrednio związane z realizacją przedmiotu Umowy.</w:t>
      </w:r>
    </w:p>
    <w:p w14:paraId="43A67656" w14:textId="21FFE2FD"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przypadku zmiany, o której mowa w ust. 1 pkt 3 niniejszego paragrafu, wynagrodzenie Wykonawcy ulegnie zmianie o kwotę odpowiadającą zmianie kosztu Wykonawcy ponoszonego w</w:t>
      </w:r>
      <w:r w:rsidR="00172D11">
        <w:rPr>
          <w:rFonts w:eastAsia="Arial"/>
          <w:color w:val="000000"/>
          <w:sz w:val="22"/>
          <w:szCs w:val="22"/>
        </w:rPr>
        <w:t> </w:t>
      </w:r>
      <w:r w:rsidRPr="00E57A11">
        <w:rPr>
          <w:rFonts w:eastAsia="Arial"/>
          <w:color w:val="000000"/>
          <w:sz w:val="22"/>
          <w:szCs w:val="22"/>
        </w:rPr>
        <w:t>związku z</w:t>
      </w:r>
      <w:r w:rsidR="00027D67">
        <w:rPr>
          <w:rFonts w:eastAsia="Arial"/>
          <w:color w:val="000000"/>
          <w:sz w:val="22"/>
          <w:szCs w:val="22"/>
        </w:rPr>
        <w:t> </w:t>
      </w:r>
      <w:r w:rsidRPr="00E57A11">
        <w:rPr>
          <w:rFonts w:eastAsia="Arial"/>
          <w:color w:val="000000"/>
          <w:sz w:val="22"/>
          <w:szCs w:val="22"/>
        </w:rPr>
        <w:t>wypłatą wynagrodzenia osobom zatrudnionym u Wykonawcy na podstawie umów o</w:t>
      </w:r>
      <w:r w:rsidR="00172D11">
        <w:rPr>
          <w:rFonts w:eastAsia="Arial"/>
          <w:color w:val="000000"/>
          <w:sz w:val="22"/>
          <w:szCs w:val="22"/>
        </w:rPr>
        <w:t> </w:t>
      </w:r>
      <w:r w:rsidRPr="00E57A11">
        <w:rPr>
          <w:rFonts w:eastAsia="Arial"/>
          <w:color w:val="000000"/>
          <w:sz w:val="22"/>
          <w:szCs w:val="22"/>
        </w:rPr>
        <w:t xml:space="preserve">pracę lub umów </w:t>
      </w:r>
      <w:r w:rsidRPr="00E57A11">
        <w:rPr>
          <w:rFonts w:eastAsia="Arial"/>
          <w:color w:val="000000"/>
          <w:sz w:val="22"/>
          <w:szCs w:val="22"/>
        </w:rPr>
        <w:lastRenderedPageBreak/>
        <w:t>cywilno-prawnych. Kwota odpowiadająca zmianie kosztu Wykonawcy będzie odnosić się wyłącznie do części wynagrodzenia tych osób, o których mowa w zdaniu poprzedzającym, odpowiadającej zakresowi, w jakim wykonują oni prace bezpośrednio związane z realizacją przedmiotu Umowy.</w:t>
      </w:r>
    </w:p>
    <w:p w14:paraId="64168BF2" w14:textId="40CBAEF8" w:rsidR="00E57A11" w:rsidRPr="00E57A11" w:rsidRDefault="00E57A11" w:rsidP="00177DA2">
      <w:pPr>
        <w:numPr>
          <w:ilvl w:val="0"/>
          <w:numId w:val="25"/>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celu zawarcia aneksu, o którym mowa w ust. 1, każda ze Stron może wystąpić do drugiej Strony z</w:t>
      </w:r>
      <w:r w:rsidR="00172D11">
        <w:rPr>
          <w:rFonts w:eastAsia="Arial"/>
          <w:color w:val="000000"/>
          <w:sz w:val="22"/>
          <w:szCs w:val="22"/>
        </w:rPr>
        <w:t> </w:t>
      </w:r>
      <w:r w:rsidRPr="00E57A11">
        <w:rPr>
          <w:rFonts w:eastAsia="Arial"/>
          <w:color w:val="000000"/>
          <w:sz w:val="22"/>
          <w:szCs w:val="22"/>
        </w:rPr>
        <w:t>wnioskiem o dokonanie zmiany wysokości wynagrodzenia należnego Wykonawcy, wraz z</w:t>
      </w:r>
      <w:r w:rsidR="00172D11">
        <w:rPr>
          <w:rFonts w:eastAsia="Arial"/>
          <w:color w:val="000000"/>
          <w:sz w:val="22"/>
          <w:szCs w:val="22"/>
        </w:rPr>
        <w:t> </w:t>
      </w:r>
      <w:r w:rsidRPr="00E57A11">
        <w:rPr>
          <w:rFonts w:eastAsia="Arial"/>
          <w:color w:val="000000"/>
          <w:sz w:val="22"/>
          <w:szCs w:val="22"/>
        </w:rPr>
        <w:t xml:space="preserve">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003A06D" w14:textId="77777777" w:rsidR="00E57A11" w:rsidRPr="00E57A11" w:rsidRDefault="00E57A11" w:rsidP="00177DA2">
      <w:pPr>
        <w:numPr>
          <w:ilvl w:val="0"/>
          <w:numId w:val="25"/>
        </w:numPr>
        <w:suppressAutoHyphens/>
        <w:spacing w:line="248" w:lineRule="auto"/>
        <w:ind w:left="426" w:right="46" w:hanging="426"/>
        <w:jc w:val="both"/>
        <w:rPr>
          <w:rFonts w:eastAsia="Arial"/>
          <w:color w:val="000000"/>
          <w:sz w:val="22"/>
          <w:szCs w:val="22"/>
        </w:rPr>
      </w:pPr>
      <w:r w:rsidRPr="00E57A11">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362E4373" w14:textId="3057A5FB"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1)</w:t>
      </w:r>
      <w:r w:rsidRPr="00E57A11">
        <w:rPr>
          <w:rFonts w:eastAsia="Arial"/>
          <w:color w:val="000000"/>
          <w:sz w:val="22"/>
          <w:szCs w:val="22"/>
        </w:rPr>
        <w:tab/>
        <w:t>pisemne zestawienie wynagrodzeń (zarówno przed jak i po zmianie) Pracowników Wykonawcy, wraz z określeniem zakresu (części etatu), w jakim wykonują oni prace bezpośrednio związane z</w:t>
      </w:r>
      <w:r w:rsidR="00172D11">
        <w:rPr>
          <w:rFonts w:eastAsia="Arial"/>
          <w:color w:val="000000"/>
          <w:sz w:val="22"/>
          <w:szCs w:val="22"/>
        </w:rPr>
        <w:t> </w:t>
      </w:r>
      <w:r w:rsidRPr="00E57A11">
        <w:rPr>
          <w:rFonts w:eastAsia="Arial"/>
          <w:color w:val="000000"/>
          <w:sz w:val="22"/>
          <w:szCs w:val="22"/>
        </w:rPr>
        <w:t xml:space="preserve">realizacją przedmiotu Umowy oraz części wynagrodzenia odpowiadającej temu zakresowi </w:t>
      </w:r>
      <w:r w:rsidR="00172D11">
        <w:rPr>
          <w:rFonts w:eastAsia="Arial"/>
          <w:color w:val="000000"/>
          <w:sz w:val="22"/>
          <w:szCs w:val="22"/>
        </w:rPr>
        <w:t>–</w:t>
      </w:r>
      <w:r w:rsidRPr="00E57A11">
        <w:rPr>
          <w:rFonts w:eastAsia="Arial"/>
          <w:color w:val="000000"/>
          <w:sz w:val="22"/>
          <w:szCs w:val="22"/>
        </w:rPr>
        <w:t xml:space="preserve"> w</w:t>
      </w:r>
      <w:r w:rsidR="00172D11">
        <w:rPr>
          <w:rFonts w:eastAsia="Arial"/>
          <w:color w:val="000000"/>
          <w:sz w:val="22"/>
          <w:szCs w:val="22"/>
        </w:rPr>
        <w:t> </w:t>
      </w:r>
      <w:r w:rsidRPr="00E57A11">
        <w:rPr>
          <w:rFonts w:eastAsia="Arial"/>
          <w:color w:val="000000"/>
          <w:sz w:val="22"/>
          <w:szCs w:val="22"/>
        </w:rPr>
        <w:t>przypadku zmiany, o której mowa w ust. 1 pkt 2 lub 4.</w:t>
      </w:r>
    </w:p>
    <w:p w14:paraId="27DE620E" w14:textId="3BD460B3" w:rsidR="00E57A11" w:rsidRPr="00E57A11" w:rsidRDefault="00E57A11" w:rsidP="00E57A11">
      <w:pPr>
        <w:spacing w:line="248" w:lineRule="auto"/>
        <w:ind w:left="851" w:right="46" w:hanging="426"/>
        <w:jc w:val="both"/>
        <w:rPr>
          <w:rFonts w:eastAsia="Arial"/>
          <w:color w:val="000000"/>
          <w:sz w:val="22"/>
          <w:szCs w:val="22"/>
        </w:rPr>
      </w:pPr>
      <w:r w:rsidRPr="00E57A11">
        <w:rPr>
          <w:rFonts w:eastAsia="Arial"/>
          <w:color w:val="000000"/>
          <w:sz w:val="22"/>
          <w:szCs w:val="22"/>
        </w:rPr>
        <w:t>2)</w:t>
      </w:r>
      <w:r w:rsidRPr="00E57A11">
        <w:rPr>
          <w:rFonts w:eastAsia="Arial"/>
          <w:color w:val="000000"/>
          <w:sz w:val="22"/>
          <w:szCs w:val="22"/>
        </w:rPr>
        <w:tab/>
        <w:t xml:space="preserve">pisemne zestawienie wynagrodzeń (zarówno przed jak i po zmianie) osób zatrudnionych </w:t>
      </w:r>
      <w:r w:rsidRPr="00E57A11">
        <w:rPr>
          <w:rFonts w:eastAsia="Arial"/>
          <w:color w:val="000000"/>
          <w:sz w:val="22"/>
          <w:szCs w:val="22"/>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w:t>
      </w:r>
      <w:r w:rsidR="00172D11">
        <w:rPr>
          <w:rFonts w:eastAsia="Arial"/>
          <w:color w:val="000000"/>
          <w:sz w:val="22"/>
          <w:szCs w:val="22"/>
        </w:rPr>
        <w:t> </w:t>
      </w:r>
      <w:r w:rsidRPr="00E57A11">
        <w:rPr>
          <w:rFonts w:eastAsia="Arial"/>
          <w:color w:val="000000"/>
          <w:sz w:val="22"/>
          <w:szCs w:val="22"/>
        </w:rPr>
        <w:t>której mowa w ust. 1 pkt 3.</w:t>
      </w:r>
    </w:p>
    <w:p w14:paraId="19646D4F"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zmian, o których mowa w ust. 1 pkt 2, 3 i 4, jeżeli z wnioskiem zamierza wystąpić Zamawiający, jest on uprawniony do zobowiązania Wykonawcy do przedstawienia </w:t>
      </w:r>
      <w:r w:rsidRPr="00E57A11">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3CC22858" w14:textId="4251603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w:t>
      </w:r>
      <w:r w:rsidR="00172D11">
        <w:rPr>
          <w:rFonts w:eastAsia="Arial"/>
          <w:color w:val="000000"/>
          <w:sz w:val="22"/>
          <w:szCs w:val="22"/>
        </w:rPr>
        <w:t> </w:t>
      </w:r>
      <w:r w:rsidRPr="00E57A11">
        <w:rPr>
          <w:rFonts w:eastAsia="Arial"/>
          <w:color w:val="000000"/>
          <w:sz w:val="22"/>
          <w:szCs w:val="22"/>
        </w:rPr>
        <w:t>niezatwierdzeniu wniosku wraz z uzasadnieniem.</w:t>
      </w:r>
    </w:p>
    <w:p w14:paraId="7F929E18" w14:textId="77777777"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E57A11">
        <w:rPr>
          <w:rFonts w:eastAsia="Arial"/>
          <w:color w:val="000000"/>
          <w:sz w:val="22"/>
          <w:szCs w:val="22"/>
        </w:rPr>
        <w:br/>
        <w:t>w ust. 7. W takim przypadku przepisy ust. 8 - 10 oraz 12 stosuje się odpowiednio.</w:t>
      </w:r>
    </w:p>
    <w:p w14:paraId="36C7EEAA" w14:textId="6DE05CC3" w:rsidR="00E57A11" w:rsidRPr="00E57A11" w:rsidRDefault="00E57A11" w:rsidP="00177DA2">
      <w:pPr>
        <w:numPr>
          <w:ilvl w:val="0"/>
          <w:numId w:val="27"/>
        </w:numPr>
        <w:suppressAutoHyphens/>
        <w:spacing w:after="30" w:line="248" w:lineRule="auto"/>
        <w:ind w:left="426" w:right="46" w:hanging="426"/>
        <w:jc w:val="both"/>
        <w:rPr>
          <w:rFonts w:eastAsia="Arial"/>
          <w:color w:val="000000"/>
          <w:sz w:val="22"/>
          <w:szCs w:val="22"/>
        </w:rPr>
      </w:pPr>
      <w:r w:rsidRPr="00E57A11">
        <w:rPr>
          <w:rFonts w:eastAsia="Arial"/>
          <w:color w:val="000000"/>
          <w:sz w:val="22"/>
          <w:szCs w:val="22"/>
        </w:rPr>
        <w:t>Zawarcie aneksu nastąpi nie później niż w terminie 10 dni roboczych od dnia zatwierdzenia wniosku o</w:t>
      </w:r>
      <w:r w:rsidR="00A35705">
        <w:rPr>
          <w:rFonts w:eastAsia="Arial"/>
          <w:color w:val="000000"/>
          <w:sz w:val="22"/>
          <w:szCs w:val="22"/>
        </w:rPr>
        <w:t> </w:t>
      </w:r>
      <w:r w:rsidRPr="00E57A11">
        <w:rPr>
          <w:rFonts w:eastAsia="Arial"/>
          <w:color w:val="000000"/>
          <w:sz w:val="22"/>
          <w:szCs w:val="22"/>
        </w:rPr>
        <w:t>dokonanie zmiany wysokości wynagrodzenia należnego Wykonawcy.</w:t>
      </w:r>
    </w:p>
    <w:p w14:paraId="2B02F2A7" w14:textId="77777777" w:rsidR="00764DB0" w:rsidRDefault="00764DB0" w:rsidP="00E8785A">
      <w:pPr>
        <w:pStyle w:val="Tekstpodstawowywcity3"/>
        <w:spacing w:after="0" w:line="276" w:lineRule="auto"/>
        <w:ind w:left="426" w:hanging="426"/>
        <w:jc w:val="center"/>
        <w:rPr>
          <w:b/>
          <w:color w:val="000000"/>
          <w:sz w:val="22"/>
          <w:szCs w:val="22"/>
        </w:rPr>
      </w:pPr>
      <w:bookmarkStart w:id="6" w:name="_Hlk65745498"/>
    </w:p>
    <w:p w14:paraId="0902266D" w14:textId="0E30CEC5" w:rsidR="00E57A11" w:rsidRPr="00E57A11" w:rsidRDefault="00E57A11" w:rsidP="00E8785A">
      <w:pPr>
        <w:pStyle w:val="Tekstpodstawowywcity3"/>
        <w:spacing w:after="0" w:line="276" w:lineRule="auto"/>
        <w:ind w:left="426" w:hanging="426"/>
        <w:jc w:val="center"/>
        <w:rPr>
          <w:b/>
          <w:color w:val="000000"/>
          <w:sz w:val="22"/>
          <w:szCs w:val="22"/>
        </w:rPr>
      </w:pPr>
      <w:r w:rsidRPr="00E57A11">
        <w:rPr>
          <w:b/>
          <w:color w:val="000000"/>
          <w:sz w:val="22"/>
          <w:szCs w:val="22"/>
        </w:rPr>
        <w:t>§ 1</w:t>
      </w:r>
      <w:r w:rsidR="00CA5C0E">
        <w:rPr>
          <w:b/>
          <w:color w:val="000000"/>
          <w:sz w:val="22"/>
          <w:szCs w:val="22"/>
        </w:rPr>
        <w:t>4</w:t>
      </w:r>
    </w:p>
    <w:bookmarkEnd w:id="6"/>
    <w:p w14:paraId="7C9280E2" w14:textId="30994015" w:rsidR="00DA11EE" w:rsidRPr="003F6797" w:rsidRDefault="00DA11EE" w:rsidP="00177DA2">
      <w:pPr>
        <w:pStyle w:val="Akapitzlist"/>
        <w:numPr>
          <w:ilvl w:val="2"/>
          <w:numId w:val="5"/>
        </w:numPr>
        <w:tabs>
          <w:tab w:val="clear" w:pos="2160"/>
        </w:tabs>
        <w:ind w:left="426" w:hanging="426"/>
        <w:jc w:val="both"/>
        <w:rPr>
          <w:lang w:eastAsia="zh-CN"/>
        </w:rPr>
      </w:pPr>
      <w:r w:rsidRPr="00177DA2">
        <w:rPr>
          <w:color w:val="000000"/>
          <w:sz w:val="22"/>
          <w:szCs w:val="22"/>
          <w:shd w:val="clear" w:color="auto" w:fill="FDFDFD"/>
          <w:lang w:eastAsia="zh-CN"/>
        </w:rPr>
        <w:t>Wykonawca zobowiązuje się do zapłaty Zamawiającemu następujących kar umownych w przypadku:</w:t>
      </w:r>
      <w:r w:rsidRPr="00177DA2">
        <w:rPr>
          <w:sz w:val="22"/>
          <w:szCs w:val="22"/>
          <w:lang w:eastAsia="zh-CN"/>
        </w:rPr>
        <w:t xml:space="preserve"> </w:t>
      </w:r>
    </w:p>
    <w:p w14:paraId="1B676008" w14:textId="078166CF" w:rsidR="00DA11EE" w:rsidRDefault="00DA11EE" w:rsidP="009E5928">
      <w:pPr>
        <w:numPr>
          <w:ilvl w:val="0"/>
          <w:numId w:val="19"/>
        </w:numPr>
        <w:ind w:left="1134" w:hanging="426"/>
        <w:jc w:val="both"/>
        <w:rPr>
          <w:sz w:val="22"/>
          <w:szCs w:val="22"/>
          <w:lang w:eastAsia="zh-CN"/>
        </w:rPr>
      </w:pPr>
      <w:r w:rsidRPr="003F6797">
        <w:rPr>
          <w:sz w:val="22"/>
          <w:szCs w:val="22"/>
          <w:lang w:eastAsia="zh-CN"/>
        </w:rPr>
        <w:t>zwłoki w realizacji dostawy towaru,  w terminach określonych w niniejszej umowie - kwoty w</w:t>
      </w:r>
      <w:r w:rsidR="00172D11">
        <w:rPr>
          <w:sz w:val="22"/>
          <w:szCs w:val="22"/>
          <w:lang w:eastAsia="zh-CN"/>
        </w:rPr>
        <w:t> </w:t>
      </w:r>
      <w:r w:rsidRPr="003F6797">
        <w:rPr>
          <w:sz w:val="22"/>
          <w:szCs w:val="22"/>
          <w:lang w:eastAsia="zh-CN"/>
        </w:rPr>
        <w:t>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zamawianej partii produktu za każdy dzień</w:t>
      </w:r>
      <w:r w:rsidR="00323A92">
        <w:rPr>
          <w:rStyle w:val="Odwoanieprzypisudolnego"/>
          <w:color w:val="000000"/>
          <w:sz w:val="22"/>
          <w:szCs w:val="22"/>
        </w:rPr>
        <w:footnoteReference w:id="8"/>
      </w:r>
      <w:r w:rsidR="00A859B3">
        <w:rPr>
          <w:color w:val="000000"/>
          <w:sz w:val="22"/>
          <w:szCs w:val="22"/>
        </w:rPr>
        <w:t>/godzinę</w:t>
      </w:r>
      <w:r w:rsidR="00323A92">
        <w:rPr>
          <w:rStyle w:val="Odwoanieprzypisudolnego"/>
          <w:color w:val="000000"/>
          <w:sz w:val="22"/>
          <w:szCs w:val="22"/>
        </w:rPr>
        <w:footnoteReference w:id="9"/>
      </w:r>
      <w:r w:rsidR="00A859B3">
        <w:rPr>
          <w:color w:val="000000"/>
          <w:sz w:val="22"/>
          <w:szCs w:val="22"/>
        </w:rPr>
        <w:t xml:space="preserve"> </w:t>
      </w:r>
      <w:r w:rsidRPr="003F6797">
        <w:rPr>
          <w:color w:val="000000"/>
          <w:sz w:val="22"/>
          <w:szCs w:val="22"/>
        </w:rPr>
        <w:t xml:space="preserve"> zwłoki w jej dostarczeniu</w:t>
      </w:r>
      <w:r w:rsidRPr="003F6797">
        <w:rPr>
          <w:sz w:val="22"/>
          <w:szCs w:val="22"/>
          <w:lang w:eastAsia="zh-CN"/>
        </w:rPr>
        <w:t>,</w:t>
      </w:r>
    </w:p>
    <w:p w14:paraId="01B9D335" w14:textId="77777777" w:rsidR="006A5D01" w:rsidRPr="006A5D01" w:rsidRDefault="006A5D01" w:rsidP="006A5D01">
      <w:pPr>
        <w:numPr>
          <w:ilvl w:val="0"/>
          <w:numId w:val="19"/>
        </w:numPr>
        <w:ind w:left="1134" w:hanging="426"/>
        <w:jc w:val="both"/>
        <w:rPr>
          <w:sz w:val="22"/>
          <w:szCs w:val="22"/>
          <w:lang w:eastAsia="zh-CN"/>
        </w:rPr>
      </w:pPr>
      <w:r w:rsidRPr="006A5D01">
        <w:rPr>
          <w:sz w:val="22"/>
          <w:szCs w:val="22"/>
        </w:rPr>
        <w:t>braku lub nieterminowej zapłaty wynagrodzenia należnego podwykonawcy z tytułu zmiany wysokości wynagrodzenia, o którym mowa w § 13 lit. g) umowy - karę umowną</w:t>
      </w:r>
      <w:r w:rsidRPr="006A5D01">
        <w:rPr>
          <w:sz w:val="22"/>
          <w:szCs w:val="22"/>
        </w:rPr>
        <w:br/>
        <w:t>w wysokości 0,2% maksymalnego wynagrodzenia brutto, o którym mowa w § 2 ust. 1 niniejszej umowy,</w:t>
      </w:r>
    </w:p>
    <w:p w14:paraId="67DBC52E" w14:textId="024EC90D" w:rsidR="00DA11EE" w:rsidRPr="003F6797" w:rsidRDefault="00DA11EE" w:rsidP="009E5928">
      <w:pPr>
        <w:numPr>
          <w:ilvl w:val="0"/>
          <w:numId w:val="19"/>
        </w:numPr>
        <w:ind w:left="1134" w:hanging="426"/>
        <w:jc w:val="both"/>
        <w:rPr>
          <w:sz w:val="24"/>
          <w:lang w:eastAsia="zh-CN"/>
        </w:rPr>
      </w:pPr>
      <w:r w:rsidRPr="003F6797">
        <w:rPr>
          <w:color w:val="000000"/>
          <w:sz w:val="22"/>
          <w:szCs w:val="22"/>
          <w:shd w:val="clear" w:color="auto" w:fill="FDFDFD"/>
          <w:lang w:eastAsia="zh-CN"/>
        </w:rPr>
        <w:t xml:space="preserve">niewykonania lub nienależytego wykonania zobowiązań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7" w:name="_Hlk64628654"/>
      <w:r w:rsidRPr="003F6797">
        <w:rPr>
          <w:color w:val="000000"/>
          <w:sz w:val="22"/>
          <w:szCs w:val="22"/>
        </w:rPr>
        <w:t xml:space="preserve">wysokości </w:t>
      </w:r>
      <w:r w:rsidRPr="003F6797">
        <w:rPr>
          <w:sz w:val="22"/>
          <w:szCs w:val="22"/>
          <w:lang w:eastAsia="zh-CN"/>
        </w:rPr>
        <w:t xml:space="preserve">20% wynagrodzenia </w:t>
      </w:r>
      <w:r>
        <w:rPr>
          <w:sz w:val="22"/>
          <w:szCs w:val="22"/>
          <w:lang w:eastAsia="zh-CN"/>
        </w:rPr>
        <w:t>brutto</w:t>
      </w:r>
      <w:r w:rsidRPr="003F6797">
        <w:rPr>
          <w:sz w:val="22"/>
          <w:szCs w:val="22"/>
          <w:lang w:eastAsia="zh-CN"/>
        </w:rPr>
        <w:t xml:space="preserve"> o którym mowa </w:t>
      </w:r>
      <w:r w:rsidR="009E5928">
        <w:rPr>
          <w:sz w:val="22"/>
          <w:szCs w:val="22"/>
          <w:lang w:eastAsia="zh-CN"/>
        </w:rPr>
        <w:br/>
      </w:r>
      <w:r w:rsidRPr="003F6797">
        <w:rPr>
          <w:sz w:val="22"/>
          <w:szCs w:val="22"/>
          <w:lang w:eastAsia="zh-CN"/>
        </w:rPr>
        <w:t>w § 2 ust. 1 niniejszej umowy</w:t>
      </w:r>
      <w:bookmarkEnd w:id="7"/>
      <w:r w:rsidRPr="003F6797">
        <w:rPr>
          <w:sz w:val="22"/>
          <w:szCs w:val="22"/>
          <w:lang w:eastAsia="zh-CN"/>
        </w:rPr>
        <w:t>,</w:t>
      </w:r>
    </w:p>
    <w:p w14:paraId="75287157" w14:textId="4832F07F" w:rsidR="00DA11EE" w:rsidRPr="003F6797" w:rsidRDefault="00DA11EE" w:rsidP="009E5928">
      <w:pPr>
        <w:numPr>
          <w:ilvl w:val="0"/>
          <w:numId w:val="19"/>
        </w:numPr>
        <w:ind w:left="1134" w:hanging="426"/>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wynagrodzenia </w:t>
      </w:r>
      <w:r>
        <w:rPr>
          <w:color w:val="000000"/>
          <w:sz w:val="22"/>
          <w:szCs w:val="22"/>
        </w:rPr>
        <w:t>brutto</w:t>
      </w:r>
      <w:r w:rsidRPr="003F6797">
        <w:rPr>
          <w:color w:val="000000"/>
          <w:sz w:val="22"/>
          <w:szCs w:val="22"/>
        </w:rPr>
        <w:t xml:space="preserve">, o którym mowa w § 2 ust. 1 niniejszej umowy. </w:t>
      </w:r>
    </w:p>
    <w:p w14:paraId="7675A858" w14:textId="7853D190" w:rsidR="00DA11EE" w:rsidRPr="00A859B3" w:rsidRDefault="00DA11EE" w:rsidP="00177DA2">
      <w:pPr>
        <w:numPr>
          <w:ilvl w:val="0"/>
          <w:numId w:val="5"/>
        </w:numPr>
        <w:ind w:left="426" w:hanging="426"/>
        <w:jc w:val="both"/>
        <w:rPr>
          <w:sz w:val="22"/>
          <w:szCs w:val="22"/>
          <w:lang w:eastAsia="zh-CN"/>
        </w:rPr>
      </w:pPr>
      <w:r w:rsidRPr="00A859B3">
        <w:rPr>
          <w:sz w:val="22"/>
          <w:szCs w:val="22"/>
          <w:lang w:eastAsia="zh-CN"/>
        </w:rPr>
        <w:lastRenderedPageBreak/>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w:t>
      </w:r>
      <w:r w:rsidRPr="00A859B3">
        <w:rPr>
          <w:sz w:val="22"/>
          <w:szCs w:val="22"/>
          <w:lang w:eastAsia="zh-CN"/>
        </w:rPr>
        <w:br/>
        <w:t>Sumaryczny limit kar umownych, które mogą zostać naliczone na podstawie umowy wynosi 30% wynagrodzenia brutto, o którym mowa w § 2 ust. 1 umowy.</w:t>
      </w:r>
    </w:p>
    <w:p w14:paraId="63E32019" w14:textId="3DB83476" w:rsidR="00A859B3" w:rsidRPr="00A859B3" w:rsidRDefault="00DA11EE" w:rsidP="00177DA2">
      <w:pPr>
        <w:numPr>
          <w:ilvl w:val="0"/>
          <w:numId w:val="5"/>
        </w:numPr>
        <w:ind w:left="426" w:hanging="426"/>
        <w:jc w:val="both"/>
        <w:rPr>
          <w:sz w:val="22"/>
          <w:szCs w:val="22"/>
          <w:lang w:eastAsia="zh-CN"/>
        </w:rPr>
      </w:pPr>
      <w:r w:rsidRPr="003F6797">
        <w:rPr>
          <w:sz w:val="22"/>
          <w:szCs w:val="22"/>
          <w:lang w:eastAsia="zh-CN"/>
        </w:rPr>
        <w:t xml:space="preserve">Kara, o której mowa w ust.1 lit. </w:t>
      </w:r>
      <w:r w:rsidR="006A5D01">
        <w:rPr>
          <w:sz w:val="22"/>
          <w:szCs w:val="22"/>
          <w:lang w:eastAsia="zh-CN"/>
        </w:rPr>
        <w:t>c</w:t>
      </w:r>
      <w:r w:rsidRPr="003F6797">
        <w:rPr>
          <w:sz w:val="22"/>
          <w:szCs w:val="22"/>
          <w:lang w:eastAsia="zh-CN"/>
        </w:rPr>
        <w:t xml:space="preserve">) i </w:t>
      </w:r>
      <w:r w:rsidR="006A5D01">
        <w:rPr>
          <w:sz w:val="22"/>
          <w:szCs w:val="22"/>
          <w:lang w:eastAsia="zh-CN"/>
        </w:rPr>
        <w:t>d</w:t>
      </w:r>
      <w:r w:rsidRPr="003F6797">
        <w:rPr>
          <w:sz w:val="22"/>
          <w:szCs w:val="22"/>
          <w:lang w:eastAsia="zh-CN"/>
        </w:rPr>
        <w:t>)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0FF3BD0C"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w:t>
      </w:r>
      <w:r w:rsidR="00CA5C0E">
        <w:rPr>
          <w:sz w:val="22"/>
          <w:szCs w:val="22"/>
          <w:lang w:eastAsia="zh-CN"/>
        </w:rPr>
        <w:t> </w:t>
      </w:r>
      <w:r w:rsidRPr="003F6797">
        <w:rPr>
          <w:sz w:val="22"/>
          <w:szCs w:val="22"/>
          <w:lang w:eastAsia="zh-CN"/>
        </w:rPr>
        <w:t>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Naliczenie przez Zamawiającego bądź zapłata przez Wykonawcę kary umownej nie zwalnia go z</w:t>
      </w:r>
      <w:r w:rsidR="00CA5C0E">
        <w:rPr>
          <w:sz w:val="22"/>
          <w:szCs w:val="22"/>
          <w:lang w:eastAsia="zh-CN"/>
        </w:rPr>
        <w:t> </w:t>
      </w:r>
      <w:r w:rsidRPr="003F6797">
        <w:rPr>
          <w:sz w:val="22"/>
          <w:szCs w:val="22"/>
          <w:lang w:eastAsia="zh-CN"/>
        </w:rPr>
        <w:t>zobowiązań wynikających z niniejszej umowy.</w:t>
      </w:r>
    </w:p>
    <w:p w14:paraId="69D5BA0B" w14:textId="7748DA8D"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3CB4C0C" w:rsidR="00A92975" w:rsidRDefault="00A92975" w:rsidP="00732B42">
      <w:pPr>
        <w:spacing w:line="276" w:lineRule="auto"/>
        <w:jc w:val="center"/>
        <w:rPr>
          <w:b/>
          <w:color w:val="000000"/>
          <w:sz w:val="22"/>
          <w:szCs w:val="22"/>
        </w:rPr>
      </w:pPr>
    </w:p>
    <w:p w14:paraId="0886E346" w14:textId="519193A0" w:rsidR="00C236D5"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CA5C0E">
        <w:rPr>
          <w:b/>
          <w:color w:val="000000"/>
          <w:sz w:val="22"/>
          <w:szCs w:val="22"/>
        </w:rPr>
        <w:t>5</w:t>
      </w:r>
    </w:p>
    <w:p w14:paraId="7EE76166" w14:textId="3B3E33DD" w:rsidR="0010100A" w:rsidRPr="00F40573" w:rsidRDefault="0010100A" w:rsidP="00B60099">
      <w:pPr>
        <w:tabs>
          <w:tab w:val="left" w:pos="426"/>
        </w:tabs>
        <w:ind w:left="426" w:hanging="426"/>
        <w:jc w:val="both"/>
        <w:rPr>
          <w:sz w:val="22"/>
          <w:szCs w:val="22"/>
          <w:lang w:eastAsia="zh-CN"/>
        </w:rPr>
      </w:pPr>
      <w:r w:rsidRPr="00F40573">
        <w:rPr>
          <w:sz w:val="22"/>
          <w:szCs w:val="22"/>
          <w:lang w:eastAsia="zh-CN"/>
        </w:rPr>
        <w:t>1.</w:t>
      </w:r>
      <w:r w:rsidR="00B60099">
        <w:rPr>
          <w:sz w:val="22"/>
          <w:szCs w:val="22"/>
          <w:lang w:eastAsia="zh-CN"/>
        </w:rPr>
        <w:t>    </w:t>
      </w:r>
      <w:r w:rsidRPr="00F40573">
        <w:rPr>
          <w:sz w:val="22"/>
          <w:szCs w:val="22"/>
          <w:lang w:eastAsia="zh-CN"/>
        </w:rPr>
        <w:t>Wykonawca jest zobowiązany do niezwłocznego, pisemnego poinformowania</w:t>
      </w:r>
      <w:r>
        <w:rPr>
          <w:sz w:val="22"/>
          <w:szCs w:val="22"/>
          <w:lang w:eastAsia="zh-CN"/>
        </w:rPr>
        <w:br/>
      </w:r>
      <w:r w:rsidRPr="00F40573">
        <w:rPr>
          <w:sz w:val="22"/>
          <w:szCs w:val="22"/>
          <w:lang w:eastAsia="zh-CN"/>
        </w:rPr>
        <w:t>Zamawiającego, ż</w:t>
      </w:r>
      <w:r>
        <w:rPr>
          <w:sz w:val="22"/>
          <w:szCs w:val="22"/>
          <w:lang w:eastAsia="zh-CN"/>
        </w:rPr>
        <w:t xml:space="preserve">e </w:t>
      </w:r>
      <w:r w:rsidRPr="00F40573">
        <w:rPr>
          <w:sz w:val="22"/>
          <w:szCs w:val="22"/>
          <w:lang w:eastAsia="zh-CN"/>
        </w:rPr>
        <w:t xml:space="preserve">przedmiot Umowy wykonywany będzie przez: </w:t>
      </w:r>
    </w:p>
    <w:p w14:paraId="0D907E3E" w14:textId="4B897061"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 xml:space="preserve">a) obywateli rosyjskich lub osoby fizyczne lub prawne, podmioty lub organy z siedzibą </w:t>
      </w:r>
      <w:r>
        <w:rPr>
          <w:sz w:val="22"/>
          <w:szCs w:val="22"/>
          <w:lang w:eastAsia="zh-CN"/>
        </w:rPr>
        <w:br/>
        <w:t xml:space="preserve">                </w:t>
      </w:r>
      <w:r w:rsidR="00B60099">
        <w:rPr>
          <w:sz w:val="22"/>
          <w:szCs w:val="22"/>
          <w:lang w:eastAsia="zh-CN"/>
        </w:rPr>
        <w:t xml:space="preserve"> </w:t>
      </w:r>
      <w:r w:rsidRPr="00F40573">
        <w:rPr>
          <w:sz w:val="22"/>
          <w:szCs w:val="22"/>
          <w:lang w:eastAsia="zh-CN"/>
        </w:rPr>
        <w:t xml:space="preserve">w </w:t>
      </w:r>
      <w:r>
        <w:rPr>
          <w:sz w:val="22"/>
          <w:szCs w:val="22"/>
          <w:lang w:eastAsia="zh-CN"/>
        </w:rPr>
        <w:t xml:space="preserve">  </w:t>
      </w:r>
      <w:r w:rsidRPr="00F40573">
        <w:rPr>
          <w:sz w:val="22"/>
          <w:szCs w:val="22"/>
          <w:lang w:eastAsia="zh-CN"/>
        </w:rPr>
        <w:t xml:space="preserve">Rosji; </w:t>
      </w:r>
    </w:p>
    <w:p w14:paraId="7B47D17C"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b) osoby prawne, podmioty lub organy, do których prawa własności bezpośrednio lub</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pośrednio</w:t>
      </w:r>
      <w:r>
        <w:rPr>
          <w:sz w:val="22"/>
          <w:szCs w:val="22"/>
          <w:lang w:eastAsia="zh-CN"/>
        </w:rPr>
        <w:t xml:space="preserve"> </w:t>
      </w:r>
      <w:r w:rsidRPr="00F40573">
        <w:rPr>
          <w:sz w:val="22"/>
          <w:szCs w:val="22"/>
          <w:lang w:eastAsia="zh-CN"/>
        </w:rPr>
        <w:t>w ponad 50 % należą do podmiotu, o którym mowa w lit. a) niniejszego ustępu;</w:t>
      </w:r>
      <w:r>
        <w:rPr>
          <w:sz w:val="22"/>
          <w:szCs w:val="22"/>
          <w:lang w:eastAsia="zh-CN"/>
        </w:rPr>
        <w:br/>
        <w:t xml:space="preserve">                </w:t>
      </w:r>
      <w:r w:rsidRPr="00F40573">
        <w:rPr>
          <w:sz w:val="22"/>
          <w:szCs w:val="22"/>
          <w:lang w:eastAsia="zh-CN"/>
        </w:rPr>
        <w:t xml:space="preserve">lub </w:t>
      </w:r>
    </w:p>
    <w:p w14:paraId="0D3C6E66"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c) osoby fizyczne lub prawne, podmioty lub organy działające w imieniu lub pod kierunkiem</w:t>
      </w:r>
      <w:r>
        <w:rPr>
          <w:sz w:val="22"/>
          <w:szCs w:val="22"/>
          <w:lang w:eastAsia="zh-CN"/>
        </w:rPr>
        <w:br/>
        <w:t xml:space="preserve">                </w:t>
      </w:r>
      <w:r w:rsidRPr="00F40573">
        <w:rPr>
          <w:sz w:val="22"/>
          <w:szCs w:val="22"/>
          <w:lang w:eastAsia="zh-CN"/>
        </w:rPr>
        <w:t xml:space="preserve">podmiotu, o którym mowa w lit. a) lub b) niniejszego ustępu. </w:t>
      </w:r>
    </w:p>
    <w:p w14:paraId="6263E557" w14:textId="496DF856" w:rsidR="0010100A" w:rsidRPr="002856CB" w:rsidRDefault="0010100A" w:rsidP="00B60099">
      <w:pPr>
        <w:tabs>
          <w:tab w:val="left" w:pos="426"/>
        </w:tabs>
        <w:ind w:left="426" w:hanging="426"/>
        <w:jc w:val="both"/>
        <w:rPr>
          <w:sz w:val="22"/>
          <w:szCs w:val="22"/>
          <w:lang w:eastAsia="zh-CN"/>
        </w:rPr>
      </w:pPr>
      <w:r w:rsidRPr="00F40573">
        <w:rPr>
          <w:sz w:val="22"/>
          <w:szCs w:val="22"/>
          <w:lang w:eastAsia="zh-CN"/>
        </w:rPr>
        <w:t>2.</w:t>
      </w:r>
      <w:r w:rsidR="00B60099">
        <w:rPr>
          <w:sz w:val="22"/>
          <w:szCs w:val="22"/>
          <w:lang w:eastAsia="zh-CN"/>
        </w:rPr>
        <w:t>    </w:t>
      </w:r>
      <w:r w:rsidRPr="00F40573">
        <w:rPr>
          <w:sz w:val="22"/>
          <w:szCs w:val="22"/>
          <w:lang w:eastAsia="zh-CN"/>
        </w:rPr>
        <w:t>Zamawiający ma prawo do rozwiązania umowy w trybie natychmiastowym w przypadku</w:t>
      </w:r>
      <w:r w:rsidR="00B60099">
        <w:rPr>
          <w:sz w:val="22"/>
          <w:szCs w:val="22"/>
          <w:lang w:eastAsia="zh-CN"/>
        </w:rPr>
        <w:t xml:space="preserve"> </w:t>
      </w:r>
      <w:r w:rsidRPr="00F40573">
        <w:rPr>
          <w:sz w:val="22"/>
          <w:szCs w:val="22"/>
          <w:lang w:eastAsia="zh-CN"/>
        </w:rPr>
        <w:t>powzięci</w:t>
      </w:r>
      <w:r>
        <w:rPr>
          <w:sz w:val="22"/>
          <w:szCs w:val="22"/>
          <w:lang w:eastAsia="zh-CN"/>
        </w:rPr>
        <w:t xml:space="preserve">a  </w:t>
      </w:r>
      <w:r w:rsidRPr="00F40573">
        <w:rPr>
          <w:sz w:val="22"/>
          <w:szCs w:val="22"/>
          <w:lang w:eastAsia="zh-CN"/>
        </w:rPr>
        <w:t>informacji, o której mowa w ust. 1.</w:t>
      </w:r>
    </w:p>
    <w:p w14:paraId="2D6233D7" w14:textId="77777777" w:rsidR="0010100A" w:rsidRPr="002856CB" w:rsidRDefault="0010100A" w:rsidP="0010100A">
      <w:pPr>
        <w:pStyle w:val="Tekstpodstawowywcity31"/>
        <w:ind w:left="0" w:firstLine="0"/>
        <w:jc w:val="center"/>
        <w:rPr>
          <w:sz w:val="22"/>
          <w:szCs w:val="22"/>
        </w:rPr>
      </w:pPr>
    </w:p>
    <w:p w14:paraId="74215D60" w14:textId="5EB8F8E5" w:rsidR="0010100A" w:rsidRPr="002856CB" w:rsidRDefault="0010100A" w:rsidP="0010100A">
      <w:pPr>
        <w:pStyle w:val="Tekstpodstawowywcity31"/>
        <w:ind w:left="0" w:firstLine="0"/>
        <w:jc w:val="center"/>
        <w:rPr>
          <w:b/>
          <w:sz w:val="22"/>
          <w:szCs w:val="22"/>
        </w:rPr>
      </w:pPr>
      <w:r w:rsidRPr="002856CB">
        <w:rPr>
          <w:b/>
          <w:sz w:val="22"/>
          <w:szCs w:val="22"/>
        </w:rPr>
        <w:t>§ 1</w:t>
      </w:r>
      <w:r w:rsidR="00CA5C0E">
        <w:rPr>
          <w:b/>
          <w:sz w:val="22"/>
          <w:szCs w:val="22"/>
        </w:rPr>
        <w:t>6</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74272195"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7</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7A66A3AC" w14:textId="6707A375"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CA5C0E">
        <w:rPr>
          <w:b/>
          <w:color w:val="000000"/>
          <w:sz w:val="22"/>
          <w:szCs w:val="22"/>
        </w:rPr>
        <w:t>8</w:t>
      </w:r>
    </w:p>
    <w:p w14:paraId="4EA1F9A4"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1EC835D7" w14:textId="77777777" w:rsidR="00DD6117" w:rsidRPr="00E17E06" w:rsidRDefault="00DD6117" w:rsidP="00DD6117">
      <w:pPr>
        <w:ind w:left="426"/>
        <w:jc w:val="both"/>
        <w:rPr>
          <w:color w:val="000000"/>
          <w:sz w:val="22"/>
          <w:szCs w:val="22"/>
        </w:rPr>
      </w:pPr>
    </w:p>
    <w:p w14:paraId="01C62EFC" w14:textId="47911724" w:rsidR="00DD6117" w:rsidRPr="00E17E06" w:rsidRDefault="00DD6117" w:rsidP="00DD6117">
      <w:pPr>
        <w:jc w:val="center"/>
        <w:rPr>
          <w:b/>
          <w:color w:val="000000"/>
          <w:sz w:val="22"/>
          <w:szCs w:val="22"/>
        </w:rPr>
      </w:pPr>
      <w:r w:rsidRPr="00E17E06">
        <w:rPr>
          <w:b/>
          <w:color w:val="000000"/>
          <w:sz w:val="22"/>
          <w:szCs w:val="22"/>
        </w:rPr>
        <w:t>§ 1</w:t>
      </w:r>
      <w:r w:rsidR="0010100A">
        <w:rPr>
          <w:b/>
          <w:color w:val="000000"/>
          <w:sz w:val="22"/>
          <w:szCs w:val="22"/>
        </w:rPr>
        <w:t>8</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sidRPr="006C2E03">
        <w:rPr>
          <w:sz w:val="24"/>
        </w:rPr>
        <w:t xml:space="preserve"> </w:t>
      </w:r>
    </w:p>
    <w:p w14:paraId="7BBC0B85" w14:textId="77777777"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7812E041" w14:textId="77777777" w:rsidR="00DD6117" w:rsidRPr="00E17E06" w:rsidRDefault="00DD6117" w:rsidP="00DD6117">
      <w:pPr>
        <w:jc w:val="both"/>
        <w:outlineLvl w:val="0"/>
        <w:rPr>
          <w:b/>
          <w:color w:val="000000"/>
          <w:sz w:val="22"/>
          <w:szCs w:val="22"/>
        </w:rPr>
      </w:pPr>
    </w:p>
    <w:p w14:paraId="07321008" w14:textId="77777777" w:rsidR="00DD6117" w:rsidRPr="00E17E06" w:rsidRDefault="00DD6117" w:rsidP="00DD6117">
      <w:pPr>
        <w:jc w:val="both"/>
        <w:outlineLvl w:val="0"/>
        <w:rPr>
          <w:b/>
          <w:color w:val="000000"/>
          <w:sz w:val="22"/>
          <w:szCs w:val="22"/>
        </w:rPr>
      </w:pP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72D11">
      <w:headerReference w:type="default" r:id="rId9"/>
      <w:footerReference w:type="even" r:id="rId10"/>
      <w:footerReference w:type="default" r:id="rId11"/>
      <w:pgSz w:w="11906" w:h="16838"/>
      <w:pgMar w:top="1134" w:right="991"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3A77C26F" w14:textId="79C62440" w:rsidR="003D2F1F" w:rsidRPr="00C8342A" w:rsidRDefault="003D2F1F">
      <w:pPr>
        <w:pStyle w:val="Tekstprzypisudolnego"/>
        <w:rPr>
          <w:sz w:val="14"/>
          <w:szCs w:val="14"/>
        </w:rPr>
      </w:pPr>
      <w:r w:rsidRPr="00C8342A">
        <w:rPr>
          <w:rStyle w:val="Odwoanieprzypisudolnego"/>
          <w:sz w:val="14"/>
          <w:szCs w:val="14"/>
        </w:rPr>
        <w:footnoteRef/>
      </w:r>
      <w:r w:rsidRPr="00C8342A">
        <w:rPr>
          <w:sz w:val="14"/>
          <w:szCs w:val="14"/>
        </w:rPr>
        <w:t xml:space="preserve"> Dotyczy pakietu</w:t>
      </w:r>
      <w:r w:rsidR="001732AD" w:rsidRPr="00C8342A">
        <w:rPr>
          <w:sz w:val="14"/>
          <w:szCs w:val="14"/>
        </w:rPr>
        <w:t xml:space="preserve"> </w:t>
      </w:r>
      <w:r w:rsidR="00810005">
        <w:rPr>
          <w:sz w:val="14"/>
          <w:szCs w:val="14"/>
        </w:rPr>
        <w:t xml:space="preserve"> </w:t>
      </w:r>
      <w:r w:rsidR="000A4B4E">
        <w:rPr>
          <w:sz w:val="14"/>
          <w:szCs w:val="14"/>
        </w:rPr>
        <w:t>………….</w:t>
      </w:r>
      <w:r w:rsidR="00C8342A" w:rsidRPr="00C8342A">
        <w:rPr>
          <w:sz w:val="14"/>
          <w:szCs w:val="14"/>
        </w:rPr>
        <w:t xml:space="preserve">. </w:t>
      </w:r>
      <w:r w:rsidRPr="00C8342A">
        <w:rPr>
          <w:color w:val="000000"/>
          <w:sz w:val="14"/>
          <w:szCs w:val="14"/>
        </w:rPr>
        <w:t>W przypadku pozostałych pakietów zapis  zostanie usunięty.</w:t>
      </w:r>
    </w:p>
  </w:footnote>
  <w:footnote w:id="2">
    <w:p w14:paraId="1F6AF93D" w14:textId="3F087206" w:rsidR="003D2F1F" w:rsidRDefault="003D2F1F">
      <w:pPr>
        <w:pStyle w:val="Tekstprzypisudolnego"/>
      </w:pPr>
      <w:r w:rsidRPr="00C8342A">
        <w:rPr>
          <w:rStyle w:val="Odwoanieprzypisudolnego"/>
          <w:sz w:val="14"/>
          <w:szCs w:val="14"/>
        </w:rPr>
        <w:footnoteRef/>
      </w:r>
      <w:r w:rsidRPr="00C8342A">
        <w:rPr>
          <w:sz w:val="14"/>
          <w:szCs w:val="14"/>
        </w:rPr>
        <w:t xml:space="preserve"> Dotyczy pakietu</w:t>
      </w:r>
      <w:r w:rsidR="001A41BA" w:rsidRPr="00C8342A">
        <w:rPr>
          <w:sz w:val="14"/>
          <w:szCs w:val="14"/>
        </w:rPr>
        <w:t xml:space="preserve"> </w:t>
      </w:r>
      <w:r w:rsidR="000A4B4E">
        <w:rPr>
          <w:sz w:val="14"/>
          <w:szCs w:val="14"/>
        </w:rPr>
        <w:t xml:space="preserve"> ………….</w:t>
      </w:r>
      <w:r w:rsidR="00C8342A" w:rsidRPr="00C8342A">
        <w:rPr>
          <w:sz w:val="14"/>
          <w:szCs w:val="14"/>
        </w:rPr>
        <w:t xml:space="preserve">. </w:t>
      </w:r>
      <w:r w:rsidRPr="00C8342A">
        <w:rPr>
          <w:color w:val="000000"/>
          <w:sz w:val="14"/>
          <w:szCs w:val="14"/>
        </w:rPr>
        <w:t>W przypadku pozostałych pakietów zapis  zostanie usunięty.</w:t>
      </w:r>
    </w:p>
  </w:footnote>
  <w:footnote w:id="3">
    <w:p w14:paraId="65E855A0" w14:textId="285C3C29"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 xml:space="preserve">o którym mowa w § 1 ust. 1, ust. 2 i 3 </w:t>
      </w:r>
      <w:r w:rsidR="00DF5D02" w:rsidRPr="004237E5">
        <w:rPr>
          <w:sz w:val="16"/>
          <w:szCs w:val="16"/>
        </w:rPr>
        <w:t xml:space="preserve">§ 3 </w:t>
      </w:r>
      <w:r w:rsidR="00DF5D02">
        <w:rPr>
          <w:sz w:val="16"/>
          <w:szCs w:val="16"/>
        </w:rPr>
        <w:t xml:space="preserve"> </w:t>
      </w:r>
      <w:r w:rsidRPr="004237E5">
        <w:rPr>
          <w:sz w:val="16"/>
          <w:szCs w:val="16"/>
        </w:rPr>
        <w:t>zostaną usunięte, a § 3 ust. 1 zmodyfikowany zgodnie ze stanem faktycznym.</w:t>
      </w:r>
    </w:p>
  </w:footnote>
  <w:footnote w:id="4">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5">
    <w:p w14:paraId="1D29CB5F" w14:textId="6D2A3A10" w:rsidR="003A2098" w:rsidRDefault="003A2098" w:rsidP="003A2098">
      <w:pPr>
        <w:pStyle w:val="Tekstprzypisudolnego"/>
        <w:rPr>
          <w:sz w:val="16"/>
          <w:szCs w:val="16"/>
        </w:rPr>
      </w:pPr>
      <w:r>
        <w:rPr>
          <w:rStyle w:val="Odwoanieprzypisudolnego"/>
        </w:rPr>
        <w:footnoteRef/>
      </w:r>
      <w:r>
        <w:rPr>
          <w:sz w:val="16"/>
          <w:szCs w:val="16"/>
        </w:rPr>
        <w:t xml:space="preserve"> </w:t>
      </w:r>
      <w:r w:rsidR="006B2E7C">
        <w:rPr>
          <w:sz w:val="16"/>
          <w:szCs w:val="16"/>
        </w:rPr>
        <w:t xml:space="preserve">    </w:t>
      </w:r>
      <w:r>
        <w:rPr>
          <w:sz w:val="16"/>
          <w:szCs w:val="16"/>
        </w:rPr>
        <w:t>Zapis zostanie uzupełniony zgodnie z ofertą Wykonawcy.</w:t>
      </w:r>
    </w:p>
  </w:footnote>
  <w:footnote w:id="6">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7">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 w:id="8">
    <w:p w14:paraId="7FB6969B" w14:textId="5671D4C2" w:rsidR="00323A92" w:rsidRPr="00323A92" w:rsidRDefault="00323A92">
      <w:pPr>
        <w:pStyle w:val="Tekstprzypisudolnego"/>
        <w:rPr>
          <w:sz w:val="16"/>
          <w:szCs w:val="16"/>
        </w:rPr>
      </w:pPr>
      <w:r w:rsidRPr="00323A92">
        <w:rPr>
          <w:rStyle w:val="Odwoanieprzypisudolnego"/>
          <w:sz w:val="16"/>
          <w:szCs w:val="16"/>
        </w:rPr>
        <w:footnoteRef/>
      </w:r>
      <w:r w:rsidRPr="00323A92">
        <w:rPr>
          <w:sz w:val="16"/>
          <w:szCs w:val="16"/>
        </w:rPr>
        <w:t xml:space="preserve"> O którym mowa w § 4 ust.1</w:t>
      </w:r>
    </w:p>
    <w:p w14:paraId="36CAD166" w14:textId="77777777" w:rsidR="00323A92" w:rsidRPr="00323A92" w:rsidRDefault="00323A92">
      <w:pPr>
        <w:pStyle w:val="Tekstprzypisudolnego"/>
        <w:rPr>
          <w:sz w:val="16"/>
          <w:szCs w:val="16"/>
        </w:rPr>
      </w:pPr>
    </w:p>
  </w:footnote>
  <w:footnote w:id="9">
    <w:p w14:paraId="51663CB7" w14:textId="662A3772" w:rsidR="00323A92" w:rsidRDefault="00323A92">
      <w:pPr>
        <w:pStyle w:val="Tekstprzypisudolnego"/>
      </w:pPr>
      <w:r w:rsidRPr="00323A92">
        <w:rPr>
          <w:rStyle w:val="Odwoanieprzypisudolnego"/>
          <w:sz w:val="16"/>
          <w:szCs w:val="16"/>
        </w:rPr>
        <w:footnoteRef/>
      </w:r>
      <w:r w:rsidRPr="00323A92">
        <w:rPr>
          <w:sz w:val="16"/>
          <w:szCs w:val="16"/>
        </w:rPr>
        <w:t xml:space="preserve">  O której mowa w § 4 ust.</w:t>
      </w:r>
      <w:r>
        <w:rPr>
          <w:sz w:val="16"/>
          <w:szCs w:val="16"/>
        </w:rPr>
        <w:t>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6"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7"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B8A3252"/>
    <w:multiLevelType w:val="singleLevel"/>
    <w:tmpl w:val="0415000F"/>
    <w:lvl w:ilvl="0">
      <w:start w:val="1"/>
      <w:numFmt w:val="decimal"/>
      <w:lvlText w:val="%1."/>
      <w:lvlJc w:val="left"/>
      <w:pPr>
        <w:ind w:left="720" w:hanging="360"/>
      </w:pPr>
    </w:lvl>
  </w:abstractNum>
  <w:abstractNum w:abstractNumId="9"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3"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4"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5"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16" w15:restartNumberingAfterBreak="0">
    <w:nsid w:val="471D7564"/>
    <w:multiLevelType w:val="singleLevel"/>
    <w:tmpl w:val="DED89212"/>
    <w:lvl w:ilvl="0">
      <w:start w:val="1"/>
      <w:numFmt w:val="decimal"/>
      <w:lvlText w:val="%1."/>
      <w:lvlJc w:val="left"/>
      <w:pPr>
        <w:tabs>
          <w:tab w:val="num" w:pos="360"/>
        </w:tabs>
        <w:ind w:left="360" w:hanging="360"/>
      </w:pPr>
      <w:rPr>
        <w:b w:val="0"/>
      </w:rPr>
    </w:lvl>
  </w:abstractNum>
  <w:abstractNum w:abstractNumId="17" w15:restartNumberingAfterBreak="0">
    <w:nsid w:val="479260AB"/>
    <w:multiLevelType w:val="hybridMultilevel"/>
    <w:tmpl w:val="DF0A35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4"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13"/>
    <w:lvlOverride w:ilvl="0">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8"/>
  </w:num>
  <w:num w:numId="8">
    <w:abstractNumId w:val="16"/>
    <w:lvlOverride w:ilvl="0">
      <w:startOverride w:val="1"/>
    </w:lvlOverride>
  </w:num>
  <w:num w:numId="9">
    <w:abstractNumId w:val="21"/>
  </w:num>
  <w:num w:numId="10">
    <w:abstractNumId w:val="15"/>
  </w:num>
  <w:num w:numId="11">
    <w:abstractNumId w:val="6"/>
    <w:lvlOverride w:ilvl="0">
      <w:startOverride w:val="1"/>
    </w:lvlOverride>
  </w:num>
  <w:num w:numId="12">
    <w:abstractNumId w:val="12"/>
  </w:num>
  <w:num w:numId="13">
    <w:abstractNumId w:val="5"/>
  </w:num>
  <w:num w:numId="14">
    <w:abstractNumId w:val="14"/>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num>
  <w:num w:numId="17">
    <w:abstractNumId w:val="26"/>
  </w:num>
  <w:num w:numId="18">
    <w:abstractNumId w:val="0"/>
  </w:num>
  <w:num w:numId="19">
    <w:abstractNumId w:val="29"/>
  </w:num>
  <w:num w:numId="20">
    <w:abstractNumId w:val="28"/>
  </w:num>
  <w:num w:numId="21">
    <w:abstractNumId w:val="1"/>
  </w:num>
  <w:num w:numId="22">
    <w:abstractNumId w:val="19"/>
  </w:num>
  <w:num w:numId="23">
    <w:abstractNumId w:val="23"/>
  </w:num>
  <w:num w:numId="24">
    <w:abstractNumId w:val="11"/>
  </w:num>
  <w:num w:numId="25">
    <w:abstractNumId w:val="9"/>
  </w:num>
  <w:num w:numId="26">
    <w:abstractNumId w:val="3"/>
  </w:num>
  <w:num w:numId="27">
    <w:abstractNumId w:val="18"/>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4"/>
  </w:num>
  <w:num w:numId="31">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7D67"/>
    <w:rsid w:val="000317E0"/>
    <w:rsid w:val="00032FDF"/>
    <w:rsid w:val="000409B7"/>
    <w:rsid w:val="00072AAE"/>
    <w:rsid w:val="00073605"/>
    <w:rsid w:val="00087F2B"/>
    <w:rsid w:val="00087FEA"/>
    <w:rsid w:val="0009528E"/>
    <w:rsid w:val="00097962"/>
    <w:rsid w:val="000A4B4E"/>
    <w:rsid w:val="000B700E"/>
    <w:rsid w:val="000E4CFB"/>
    <w:rsid w:val="000E5437"/>
    <w:rsid w:val="000F20F6"/>
    <w:rsid w:val="000F576F"/>
    <w:rsid w:val="00100C55"/>
    <w:rsid w:val="0010100A"/>
    <w:rsid w:val="00107513"/>
    <w:rsid w:val="001301B0"/>
    <w:rsid w:val="001359D9"/>
    <w:rsid w:val="00153444"/>
    <w:rsid w:val="001554CB"/>
    <w:rsid w:val="0016223F"/>
    <w:rsid w:val="00172D11"/>
    <w:rsid w:val="001732AD"/>
    <w:rsid w:val="00177DA2"/>
    <w:rsid w:val="00197206"/>
    <w:rsid w:val="001A2AAF"/>
    <w:rsid w:val="001A41BA"/>
    <w:rsid w:val="001C0B17"/>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16288"/>
    <w:rsid w:val="00323A92"/>
    <w:rsid w:val="00332DAC"/>
    <w:rsid w:val="00356C8C"/>
    <w:rsid w:val="0037320F"/>
    <w:rsid w:val="003754A6"/>
    <w:rsid w:val="00392E7F"/>
    <w:rsid w:val="0039455B"/>
    <w:rsid w:val="003A2098"/>
    <w:rsid w:val="003B3C2C"/>
    <w:rsid w:val="003C6F8D"/>
    <w:rsid w:val="003D2F1F"/>
    <w:rsid w:val="003D721D"/>
    <w:rsid w:val="003F2713"/>
    <w:rsid w:val="004046B8"/>
    <w:rsid w:val="00412D3D"/>
    <w:rsid w:val="004456CC"/>
    <w:rsid w:val="00464844"/>
    <w:rsid w:val="00470D30"/>
    <w:rsid w:val="00471DB7"/>
    <w:rsid w:val="00473E75"/>
    <w:rsid w:val="004743EA"/>
    <w:rsid w:val="00476AFC"/>
    <w:rsid w:val="00496AA8"/>
    <w:rsid w:val="004A5F4F"/>
    <w:rsid w:val="004B14A7"/>
    <w:rsid w:val="004B6C77"/>
    <w:rsid w:val="004C765F"/>
    <w:rsid w:val="004D1F06"/>
    <w:rsid w:val="005073DA"/>
    <w:rsid w:val="00517AD7"/>
    <w:rsid w:val="00525B85"/>
    <w:rsid w:val="00531F64"/>
    <w:rsid w:val="00536D33"/>
    <w:rsid w:val="005454FC"/>
    <w:rsid w:val="00551379"/>
    <w:rsid w:val="0056414B"/>
    <w:rsid w:val="005749F2"/>
    <w:rsid w:val="00592565"/>
    <w:rsid w:val="00595A3F"/>
    <w:rsid w:val="005D46AD"/>
    <w:rsid w:val="0060606A"/>
    <w:rsid w:val="00612766"/>
    <w:rsid w:val="006232FD"/>
    <w:rsid w:val="00624972"/>
    <w:rsid w:val="00634A5D"/>
    <w:rsid w:val="006665C0"/>
    <w:rsid w:val="006673DF"/>
    <w:rsid w:val="00680E49"/>
    <w:rsid w:val="00687AA2"/>
    <w:rsid w:val="00695BB6"/>
    <w:rsid w:val="006A5D01"/>
    <w:rsid w:val="006B1D0E"/>
    <w:rsid w:val="006B2E7C"/>
    <w:rsid w:val="006B440D"/>
    <w:rsid w:val="006C66EB"/>
    <w:rsid w:val="006D159B"/>
    <w:rsid w:val="006D3F03"/>
    <w:rsid w:val="006E35F7"/>
    <w:rsid w:val="00704992"/>
    <w:rsid w:val="007130FC"/>
    <w:rsid w:val="007135E9"/>
    <w:rsid w:val="007154F7"/>
    <w:rsid w:val="007163FA"/>
    <w:rsid w:val="00732B42"/>
    <w:rsid w:val="0074022C"/>
    <w:rsid w:val="007637DA"/>
    <w:rsid w:val="00764DB0"/>
    <w:rsid w:val="007732E4"/>
    <w:rsid w:val="00783C1F"/>
    <w:rsid w:val="007921A1"/>
    <w:rsid w:val="007B7DDF"/>
    <w:rsid w:val="007D1903"/>
    <w:rsid w:val="007D60DB"/>
    <w:rsid w:val="007E2CF2"/>
    <w:rsid w:val="007F321B"/>
    <w:rsid w:val="00810005"/>
    <w:rsid w:val="008471FB"/>
    <w:rsid w:val="00850821"/>
    <w:rsid w:val="00882703"/>
    <w:rsid w:val="008A5D42"/>
    <w:rsid w:val="008A670F"/>
    <w:rsid w:val="008E7FBE"/>
    <w:rsid w:val="008F78C3"/>
    <w:rsid w:val="00931EBB"/>
    <w:rsid w:val="0093362D"/>
    <w:rsid w:val="00944709"/>
    <w:rsid w:val="00946027"/>
    <w:rsid w:val="00946225"/>
    <w:rsid w:val="0096306A"/>
    <w:rsid w:val="00967E00"/>
    <w:rsid w:val="00992210"/>
    <w:rsid w:val="009A27D1"/>
    <w:rsid w:val="009A5CAE"/>
    <w:rsid w:val="009B4473"/>
    <w:rsid w:val="009C3134"/>
    <w:rsid w:val="009E29A8"/>
    <w:rsid w:val="009E5928"/>
    <w:rsid w:val="009F250B"/>
    <w:rsid w:val="009F2C45"/>
    <w:rsid w:val="00A00343"/>
    <w:rsid w:val="00A070D2"/>
    <w:rsid w:val="00A146D6"/>
    <w:rsid w:val="00A22DFE"/>
    <w:rsid w:val="00A35705"/>
    <w:rsid w:val="00A358C6"/>
    <w:rsid w:val="00A45DE0"/>
    <w:rsid w:val="00A658B3"/>
    <w:rsid w:val="00A843BF"/>
    <w:rsid w:val="00A859B3"/>
    <w:rsid w:val="00A863D5"/>
    <w:rsid w:val="00A9115E"/>
    <w:rsid w:val="00A92975"/>
    <w:rsid w:val="00AB0984"/>
    <w:rsid w:val="00AB26DE"/>
    <w:rsid w:val="00AD2B4D"/>
    <w:rsid w:val="00AD7FD0"/>
    <w:rsid w:val="00AE73EA"/>
    <w:rsid w:val="00AF09F6"/>
    <w:rsid w:val="00AF74E7"/>
    <w:rsid w:val="00B04BC8"/>
    <w:rsid w:val="00B0763C"/>
    <w:rsid w:val="00B21E6E"/>
    <w:rsid w:val="00B23767"/>
    <w:rsid w:val="00B3277D"/>
    <w:rsid w:val="00B35F6E"/>
    <w:rsid w:val="00B44BB0"/>
    <w:rsid w:val="00B54F01"/>
    <w:rsid w:val="00B60099"/>
    <w:rsid w:val="00B60736"/>
    <w:rsid w:val="00B6361F"/>
    <w:rsid w:val="00B83850"/>
    <w:rsid w:val="00B9241A"/>
    <w:rsid w:val="00BB56FC"/>
    <w:rsid w:val="00BB7F54"/>
    <w:rsid w:val="00BC5E4F"/>
    <w:rsid w:val="00BD34C9"/>
    <w:rsid w:val="00C20E67"/>
    <w:rsid w:val="00C236D5"/>
    <w:rsid w:val="00C33085"/>
    <w:rsid w:val="00C56F44"/>
    <w:rsid w:val="00C61BAE"/>
    <w:rsid w:val="00C8342A"/>
    <w:rsid w:val="00CA5C0E"/>
    <w:rsid w:val="00CB0745"/>
    <w:rsid w:val="00CB1C91"/>
    <w:rsid w:val="00CB1D04"/>
    <w:rsid w:val="00CB46E9"/>
    <w:rsid w:val="00CC07CF"/>
    <w:rsid w:val="00CC0C03"/>
    <w:rsid w:val="00CE002E"/>
    <w:rsid w:val="00CE4410"/>
    <w:rsid w:val="00D06C89"/>
    <w:rsid w:val="00D1051E"/>
    <w:rsid w:val="00D118E1"/>
    <w:rsid w:val="00D176DB"/>
    <w:rsid w:val="00D22881"/>
    <w:rsid w:val="00D363EF"/>
    <w:rsid w:val="00D4345F"/>
    <w:rsid w:val="00D45EDB"/>
    <w:rsid w:val="00D73DDC"/>
    <w:rsid w:val="00D75DEE"/>
    <w:rsid w:val="00DA11EE"/>
    <w:rsid w:val="00DB123E"/>
    <w:rsid w:val="00DB3FE2"/>
    <w:rsid w:val="00DB673E"/>
    <w:rsid w:val="00DC316E"/>
    <w:rsid w:val="00DC3E80"/>
    <w:rsid w:val="00DD6117"/>
    <w:rsid w:val="00DF066E"/>
    <w:rsid w:val="00DF5D02"/>
    <w:rsid w:val="00E07660"/>
    <w:rsid w:val="00E20FB3"/>
    <w:rsid w:val="00E26B6E"/>
    <w:rsid w:val="00E32ADA"/>
    <w:rsid w:val="00E412D3"/>
    <w:rsid w:val="00E4383B"/>
    <w:rsid w:val="00E527E0"/>
    <w:rsid w:val="00E529DA"/>
    <w:rsid w:val="00E57A11"/>
    <w:rsid w:val="00E61A87"/>
    <w:rsid w:val="00E81027"/>
    <w:rsid w:val="00E857EE"/>
    <w:rsid w:val="00E860BD"/>
    <w:rsid w:val="00E8785A"/>
    <w:rsid w:val="00E926A1"/>
    <w:rsid w:val="00F11937"/>
    <w:rsid w:val="00F1476C"/>
    <w:rsid w:val="00F200A2"/>
    <w:rsid w:val="00F22AC6"/>
    <w:rsid w:val="00F25ECE"/>
    <w:rsid w:val="00F34C55"/>
    <w:rsid w:val="00F34E4F"/>
    <w:rsid w:val="00F40076"/>
    <w:rsid w:val="00F4642D"/>
    <w:rsid w:val="00F56553"/>
    <w:rsid w:val="00F66FF9"/>
    <w:rsid w:val="00F700E2"/>
    <w:rsid w:val="00F713DA"/>
    <w:rsid w:val="00F8077C"/>
    <w:rsid w:val="00F8773E"/>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uiPriority w:val="99"/>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mowienia@narutowicz.krakow.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C6D30B-FEF1-4D4B-A0C3-CB4C4A058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8</Pages>
  <Words>4082</Words>
  <Characters>25109</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29133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Łukasz Grüner</cp:lastModifiedBy>
  <cp:revision>9</cp:revision>
  <cp:lastPrinted>2022-09-28T08:16:00Z</cp:lastPrinted>
  <dcterms:created xsi:type="dcterms:W3CDTF">2022-12-01T11:00:00Z</dcterms:created>
  <dcterms:modified xsi:type="dcterms:W3CDTF">2023-01-04T09:13:00Z</dcterms:modified>
</cp:coreProperties>
</file>