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957ACE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957AC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57ACE">
        <w:rPr>
          <w:sz w:val="22"/>
          <w:szCs w:val="22"/>
        </w:rPr>
        <w:t>2022-12-29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957ACE" w:rsidRPr="00957ACE" w:rsidRDefault="00957ACE" w:rsidP="00577BC6">
      <w:pPr>
        <w:spacing w:after="40"/>
        <w:rPr>
          <w:b/>
          <w:bCs/>
          <w:sz w:val="22"/>
          <w:szCs w:val="22"/>
        </w:rPr>
      </w:pPr>
      <w:r w:rsidRPr="00957ACE">
        <w:rPr>
          <w:b/>
          <w:bCs/>
          <w:sz w:val="22"/>
          <w:szCs w:val="22"/>
        </w:rPr>
        <w:t>Akademia Górniczo - Hutnicza</w:t>
      </w:r>
    </w:p>
    <w:p w:rsidR="00957ACE" w:rsidRPr="00957ACE" w:rsidRDefault="00957ACE" w:rsidP="00577BC6">
      <w:pPr>
        <w:spacing w:after="40"/>
        <w:rPr>
          <w:b/>
          <w:bCs/>
          <w:sz w:val="22"/>
          <w:szCs w:val="22"/>
        </w:rPr>
      </w:pPr>
      <w:r w:rsidRPr="00957ACE">
        <w:rPr>
          <w:b/>
          <w:bCs/>
          <w:sz w:val="22"/>
          <w:szCs w:val="22"/>
        </w:rPr>
        <w:t>im. Stanisława Staszica w Krakowie</w:t>
      </w:r>
    </w:p>
    <w:p w:rsidR="00D665F5" w:rsidRPr="00D91931" w:rsidRDefault="00957ACE" w:rsidP="00577BC6">
      <w:pPr>
        <w:spacing w:after="40"/>
        <w:rPr>
          <w:b/>
          <w:bCs/>
          <w:sz w:val="22"/>
          <w:szCs w:val="22"/>
        </w:rPr>
      </w:pPr>
      <w:r w:rsidRPr="00957ACE">
        <w:rPr>
          <w:b/>
          <w:bCs/>
          <w:sz w:val="22"/>
          <w:szCs w:val="22"/>
        </w:rPr>
        <w:t>Dział Zamówień Publicznych</w:t>
      </w:r>
    </w:p>
    <w:p w:rsidR="00D665F5" w:rsidRPr="00BD5546" w:rsidRDefault="00957ACE" w:rsidP="00D665F5">
      <w:pPr>
        <w:rPr>
          <w:sz w:val="22"/>
          <w:szCs w:val="22"/>
        </w:rPr>
      </w:pPr>
      <w:r w:rsidRPr="00957AC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57ACE">
        <w:rPr>
          <w:sz w:val="22"/>
          <w:szCs w:val="22"/>
        </w:rPr>
        <w:t>30</w:t>
      </w:r>
    </w:p>
    <w:p w:rsidR="00D665F5" w:rsidRPr="00BD5546" w:rsidRDefault="00957ACE" w:rsidP="00D665F5">
      <w:pPr>
        <w:rPr>
          <w:sz w:val="22"/>
          <w:szCs w:val="22"/>
        </w:rPr>
      </w:pPr>
      <w:r w:rsidRPr="00957AC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57ACE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57ACE" w:rsidRPr="00957ACE">
        <w:rPr>
          <w:b/>
          <w:sz w:val="22"/>
          <w:szCs w:val="22"/>
        </w:rPr>
        <w:t>KC-zp.272-693/22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57ACE" w:rsidRPr="00957ACE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957AC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57ACE">
        <w:rPr>
          <w:b/>
          <w:sz w:val="22"/>
          <w:szCs w:val="22"/>
        </w:rPr>
        <w:t>Dostawa zintegrowanej platformy badań chemizmu i mikrotekstury materiałów porowatych oraz reaktywności ich powierzchni - KC-zp.272-693/22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57ACE" w:rsidRPr="00957ACE">
        <w:rPr>
          <w:sz w:val="22"/>
          <w:szCs w:val="22"/>
        </w:rPr>
        <w:t>29/12/2022</w:t>
      </w:r>
      <w:r w:rsidR="00FF4AB1" w:rsidRPr="00577BC6">
        <w:rPr>
          <w:sz w:val="22"/>
          <w:szCs w:val="22"/>
        </w:rPr>
        <w:t xml:space="preserve"> o godz. </w:t>
      </w:r>
      <w:r w:rsidR="00957ACE" w:rsidRPr="00957ACE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57ACE" w:rsidRPr="00493F8C" w:rsidTr="00F63DD3">
        <w:tc>
          <w:tcPr>
            <w:tcW w:w="993" w:type="dxa"/>
            <w:shd w:val="clear" w:color="auto" w:fill="auto"/>
            <w:vAlign w:val="center"/>
          </w:tcPr>
          <w:p w:rsidR="00957ACE" w:rsidRPr="00490DC0" w:rsidRDefault="00957ACE" w:rsidP="00F63DD3">
            <w:pPr>
              <w:spacing w:before="120" w:after="120"/>
              <w:jc w:val="center"/>
            </w:pPr>
            <w:r w:rsidRPr="00957ACE">
              <w:t>1</w:t>
            </w:r>
          </w:p>
        </w:tc>
        <w:tc>
          <w:tcPr>
            <w:tcW w:w="5244" w:type="dxa"/>
            <w:shd w:val="clear" w:color="auto" w:fill="auto"/>
          </w:tcPr>
          <w:p w:rsidR="00957ACE" w:rsidRPr="00490DC0" w:rsidRDefault="00957ACE" w:rsidP="00F63DD3">
            <w:pPr>
              <w:spacing w:before="40"/>
            </w:pPr>
            <w:r w:rsidRPr="00957ACE">
              <w:t>Spectro-Lab sp. z o.o.</w:t>
            </w:r>
          </w:p>
          <w:p w:rsidR="00957ACE" w:rsidRPr="00490DC0" w:rsidRDefault="00957ACE" w:rsidP="00F63DD3">
            <w:r w:rsidRPr="00957ACE">
              <w:t>Warszawska</w:t>
            </w:r>
            <w:r w:rsidRPr="00490DC0">
              <w:t xml:space="preserve"> </w:t>
            </w:r>
            <w:r w:rsidRPr="00957ACE">
              <w:t>100/102</w:t>
            </w:r>
            <w:r w:rsidRPr="00490DC0">
              <w:t xml:space="preserve"> </w:t>
            </w:r>
          </w:p>
          <w:p w:rsidR="00957ACE" w:rsidRPr="00490DC0" w:rsidRDefault="00957ACE" w:rsidP="00F63DD3">
            <w:pPr>
              <w:spacing w:after="40"/>
              <w:jc w:val="both"/>
            </w:pPr>
            <w:r w:rsidRPr="00957ACE">
              <w:t>05-092</w:t>
            </w:r>
            <w:r w:rsidRPr="00490DC0">
              <w:t xml:space="preserve"> </w:t>
            </w:r>
            <w:r w:rsidRPr="00957ACE">
              <w:t>Łomianki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57ACE" w:rsidRPr="00490DC0" w:rsidRDefault="00957ACE" w:rsidP="00F63DD3">
            <w:pPr>
              <w:spacing w:before="120" w:after="120"/>
              <w:jc w:val="both"/>
            </w:pPr>
            <w:r w:rsidRPr="00957ACE">
              <w:t>5 053 701.00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7B81" w:rsidRDefault="00DC7B81">
      <w:r>
        <w:separator/>
      </w:r>
    </w:p>
  </w:endnote>
  <w:endnote w:type="continuationSeparator" w:id="0">
    <w:p w:rsidR="00DC7B81" w:rsidRDefault="00DC7B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7B81" w:rsidRDefault="00DC7B81">
      <w:r>
        <w:separator/>
      </w:r>
    </w:p>
  </w:footnote>
  <w:footnote w:type="continuationSeparator" w:id="0">
    <w:p w:rsidR="00DC7B81" w:rsidRDefault="00DC7B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7ACE" w:rsidRDefault="00957A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7ACE" w:rsidRDefault="00957A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7ACE" w:rsidRDefault="00957AC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7B81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57ACE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DC7B81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755B7AC-69BE-4F7A-9B6F-F8B29664F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129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2</cp:revision>
  <dcterms:created xsi:type="dcterms:W3CDTF">2022-12-29T09:51:00Z</dcterms:created>
  <dcterms:modified xsi:type="dcterms:W3CDTF">2022-12-29T09:51:00Z</dcterms:modified>
</cp:coreProperties>
</file>