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49072" w14:textId="77777777" w:rsidR="006A5DF1" w:rsidRPr="00E935D6" w:rsidRDefault="00341848" w:rsidP="006A5DF1">
      <w:pPr>
        <w:spacing w:after="240"/>
        <w:jc w:val="right"/>
        <w:rPr>
          <w:rFonts w:ascii="Arial" w:hAnsi="Arial" w:cs="Arial"/>
          <w:sz w:val="24"/>
          <w:szCs w:val="24"/>
        </w:rPr>
      </w:pPr>
      <w:r w:rsidRPr="00341848">
        <w:rPr>
          <w:rFonts w:ascii="Arial" w:hAnsi="Arial" w:cs="Arial"/>
          <w:sz w:val="24"/>
          <w:szCs w:val="24"/>
        </w:rPr>
        <w:t>Kraków</w:t>
      </w:r>
      <w:r w:rsidR="006A5DF1" w:rsidRPr="00E935D6">
        <w:rPr>
          <w:rFonts w:ascii="Arial" w:hAnsi="Arial" w:cs="Arial"/>
          <w:sz w:val="24"/>
          <w:szCs w:val="24"/>
        </w:rPr>
        <w:t xml:space="preserve"> dnia: </w:t>
      </w:r>
      <w:r w:rsidRPr="00341848">
        <w:rPr>
          <w:rFonts w:ascii="Arial" w:hAnsi="Arial" w:cs="Arial"/>
          <w:sz w:val="24"/>
          <w:szCs w:val="24"/>
        </w:rPr>
        <w:t>2022-12-21</w:t>
      </w:r>
    </w:p>
    <w:p w14:paraId="2C9A6F2F" w14:textId="77777777" w:rsidR="006A5DF1" w:rsidRPr="00E935D6" w:rsidRDefault="00341848" w:rsidP="006A5DF1">
      <w:pPr>
        <w:rPr>
          <w:rFonts w:ascii="Arial" w:hAnsi="Arial" w:cs="Arial"/>
          <w:b/>
          <w:bCs/>
          <w:sz w:val="24"/>
          <w:szCs w:val="24"/>
        </w:rPr>
      </w:pPr>
      <w:r w:rsidRPr="00341848">
        <w:rPr>
          <w:rFonts w:ascii="Arial" w:hAnsi="Arial" w:cs="Arial"/>
          <w:b/>
          <w:bCs/>
          <w:sz w:val="24"/>
          <w:szCs w:val="24"/>
        </w:rPr>
        <w:t>Szpital Specjalistyczny im. Stefana Żeromskiego SP ZOZ w Krakowie Sekcja Zamówień Publicznych</w:t>
      </w:r>
    </w:p>
    <w:p w14:paraId="3BA82149" w14:textId="77777777" w:rsidR="006A5DF1" w:rsidRPr="00E935D6" w:rsidRDefault="00341848" w:rsidP="006A5DF1">
      <w:pPr>
        <w:rPr>
          <w:rFonts w:ascii="Arial" w:hAnsi="Arial" w:cs="Arial"/>
          <w:sz w:val="24"/>
          <w:szCs w:val="24"/>
        </w:rPr>
      </w:pPr>
      <w:r w:rsidRPr="00341848">
        <w:rPr>
          <w:rFonts w:ascii="Arial" w:hAnsi="Arial" w:cs="Arial"/>
          <w:sz w:val="24"/>
          <w:szCs w:val="24"/>
        </w:rPr>
        <w:t>os. Na Skarpie</w:t>
      </w:r>
      <w:r w:rsidR="006A5DF1" w:rsidRPr="00E935D6">
        <w:rPr>
          <w:rFonts w:ascii="Arial" w:hAnsi="Arial" w:cs="Arial"/>
          <w:sz w:val="24"/>
          <w:szCs w:val="24"/>
        </w:rPr>
        <w:t xml:space="preserve"> </w:t>
      </w:r>
      <w:r w:rsidRPr="00341848">
        <w:rPr>
          <w:rFonts w:ascii="Arial" w:hAnsi="Arial" w:cs="Arial"/>
          <w:sz w:val="24"/>
          <w:szCs w:val="24"/>
        </w:rPr>
        <w:t>66</w:t>
      </w:r>
    </w:p>
    <w:p w14:paraId="3C11C4BD" w14:textId="77777777" w:rsidR="006A5DF1" w:rsidRPr="00E935D6" w:rsidRDefault="00341848" w:rsidP="006A5DF1">
      <w:pPr>
        <w:rPr>
          <w:rFonts w:ascii="Arial" w:hAnsi="Arial" w:cs="Arial"/>
          <w:sz w:val="24"/>
          <w:szCs w:val="24"/>
        </w:rPr>
      </w:pPr>
      <w:r w:rsidRPr="00341848">
        <w:rPr>
          <w:rFonts w:ascii="Arial" w:hAnsi="Arial" w:cs="Arial"/>
          <w:sz w:val="24"/>
          <w:szCs w:val="24"/>
        </w:rPr>
        <w:t>31-913</w:t>
      </w:r>
      <w:r w:rsidR="006A5DF1" w:rsidRPr="00E935D6">
        <w:rPr>
          <w:rFonts w:ascii="Arial" w:hAnsi="Arial" w:cs="Arial"/>
          <w:sz w:val="24"/>
          <w:szCs w:val="24"/>
        </w:rPr>
        <w:t xml:space="preserve"> </w:t>
      </w:r>
      <w:r w:rsidRPr="00341848">
        <w:rPr>
          <w:rFonts w:ascii="Arial" w:hAnsi="Arial" w:cs="Arial"/>
          <w:sz w:val="24"/>
          <w:szCs w:val="24"/>
        </w:rPr>
        <w:t>Kraków</w:t>
      </w:r>
    </w:p>
    <w:p w14:paraId="10B54AA0" w14:textId="77777777" w:rsidR="006A5DF1" w:rsidRPr="00E935D6" w:rsidRDefault="006A5DF1" w:rsidP="006A5DF1">
      <w:pPr>
        <w:jc w:val="both"/>
        <w:rPr>
          <w:rFonts w:ascii="Arial" w:hAnsi="Arial" w:cs="Arial"/>
          <w:bCs/>
          <w:sz w:val="24"/>
          <w:szCs w:val="24"/>
        </w:rPr>
      </w:pPr>
      <w:r w:rsidRPr="00E935D6">
        <w:rPr>
          <w:rFonts w:ascii="Arial" w:hAnsi="Arial" w:cs="Arial"/>
          <w:bCs/>
          <w:sz w:val="24"/>
          <w:szCs w:val="24"/>
        </w:rPr>
        <w:t>……………………………………</w:t>
      </w:r>
    </w:p>
    <w:p w14:paraId="15FC85F0" w14:textId="2B2E2380" w:rsidR="006A5DF1" w:rsidRDefault="006A5DF1" w:rsidP="006A5DF1">
      <w:pPr>
        <w:jc w:val="both"/>
        <w:rPr>
          <w:rFonts w:ascii="Arial" w:hAnsi="Arial" w:cs="Arial"/>
          <w:bCs/>
          <w:sz w:val="24"/>
          <w:szCs w:val="24"/>
        </w:rPr>
      </w:pPr>
      <w:r w:rsidRPr="00E935D6">
        <w:rPr>
          <w:rFonts w:ascii="Arial" w:hAnsi="Arial" w:cs="Arial"/>
          <w:bCs/>
          <w:sz w:val="24"/>
          <w:szCs w:val="24"/>
        </w:rPr>
        <w:t>[nazwa zamawiającego, adres]</w:t>
      </w:r>
    </w:p>
    <w:p w14:paraId="2414B321" w14:textId="4928B35B" w:rsidR="00C17539" w:rsidRDefault="00C17539" w:rsidP="006A5DF1">
      <w:pPr>
        <w:jc w:val="both"/>
        <w:rPr>
          <w:rFonts w:ascii="Arial" w:hAnsi="Arial" w:cs="Arial"/>
          <w:bCs/>
          <w:sz w:val="24"/>
          <w:szCs w:val="24"/>
        </w:rPr>
      </w:pPr>
    </w:p>
    <w:p w14:paraId="39759701" w14:textId="09D71E43" w:rsidR="00C17539" w:rsidRPr="00E935D6" w:rsidRDefault="00C17539" w:rsidP="006A5DF1">
      <w:pPr>
        <w:jc w:val="both"/>
        <w:rPr>
          <w:rFonts w:ascii="Arial" w:hAnsi="Arial" w:cs="Arial"/>
          <w:bCs/>
          <w:sz w:val="24"/>
          <w:szCs w:val="24"/>
        </w:rPr>
      </w:pPr>
      <w:r>
        <w:rPr>
          <w:rFonts w:ascii="Arial" w:hAnsi="Arial" w:cs="Arial"/>
          <w:bCs/>
          <w:sz w:val="24"/>
          <w:szCs w:val="24"/>
        </w:rPr>
        <w:t>SZP.271.</w:t>
      </w:r>
      <w:r w:rsidR="005016B5">
        <w:rPr>
          <w:rFonts w:ascii="Arial" w:hAnsi="Arial" w:cs="Arial"/>
          <w:bCs/>
          <w:sz w:val="24"/>
          <w:szCs w:val="24"/>
        </w:rPr>
        <w:t>1052/58/2022</w:t>
      </w:r>
    </w:p>
    <w:p w14:paraId="2390A2E5" w14:textId="7A5FBCCD" w:rsidR="006A5DF1" w:rsidRPr="00E935D6" w:rsidRDefault="006A5DF1" w:rsidP="006A5DF1">
      <w:pPr>
        <w:pStyle w:val="Nagwek"/>
        <w:tabs>
          <w:tab w:val="clear" w:pos="4536"/>
        </w:tabs>
        <w:rPr>
          <w:rFonts w:ascii="Arial" w:hAnsi="Arial" w:cs="Arial"/>
          <w:sz w:val="24"/>
          <w:szCs w:val="24"/>
        </w:rPr>
      </w:pPr>
    </w:p>
    <w:p w14:paraId="0A7FFAD4" w14:textId="77777777" w:rsidR="006A5DF1" w:rsidRPr="00E935D6" w:rsidRDefault="006A5DF1" w:rsidP="00E935D6">
      <w:pPr>
        <w:tabs>
          <w:tab w:val="left" w:pos="708"/>
          <w:tab w:val="center" w:pos="4536"/>
          <w:tab w:val="right" w:pos="9072"/>
        </w:tabs>
        <w:spacing w:after="20"/>
        <w:ind w:left="4820"/>
        <w:rPr>
          <w:rFonts w:ascii="Arial" w:hAnsi="Arial" w:cs="Arial"/>
          <w:b/>
          <w:sz w:val="24"/>
          <w:szCs w:val="24"/>
        </w:rPr>
      </w:pPr>
      <w:r w:rsidRPr="00E935D6">
        <w:rPr>
          <w:rFonts w:ascii="Arial" w:hAnsi="Arial" w:cs="Arial"/>
          <w:b/>
          <w:sz w:val="24"/>
          <w:szCs w:val="24"/>
        </w:rPr>
        <w:t>WYKONAWCY</w:t>
      </w:r>
    </w:p>
    <w:p w14:paraId="6AC647CB" w14:textId="77777777" w:rsidR="006A5DF1" w:rsidRPr="00E935D6" w:rsidRDefault="006A5DF1" w:rsidP="00E935D6">
      <w:pPr>
        <w:tabs>
          <w:tab w:val="left" w:pos="708"/>
          <w:tab w:val="center" w:pos="4536"/>
          <w:tab w:val="right" w:pos="9072"/>
        </w:tabs>
        <w:spacing w:after="20"/>
        <w:ind w:left="4820"/>
        <w:rPr>
          <w:rFonts w:ascii="Arial" w:hAnsi="Arial" w:cs="Arial"/>
          <w:sz w:val="24"/>
          <w:szCs w:val="24"/>
        </w:rPr>
      </w:pPr>
      <w:r w:rsidRPr="00E935D6">
        <w:rPr>
          <w:rFonts w:ascii="Arial" w:hAnsi="Arial" w:cs="Arial"/>
          <w:sz w:val="24"/>
          <w:szCs w:val="24"/>
        </w:rPr>
        <w:t>ubiegający się o zamówienie publiczne</w:t>
      </w:r>
    </w:p>
    <w:p w14:paraId="53BD1A1A" w14:textId="77777777" w:rsidR="006D4AB3" w:rsidRPr="00E935D6" w:rsidRDefault="006D4AB3">
      <w:pPr>
        <w:pStyle w:val="Nagwek"/>
        <w:tabs>
          <w:tab w:val="clear" w:pos="4536"/>
        </w:tabs>
        <w:rPr>
          <w:rFonts w:ascii="Arial" w:hAnsi="Arial" w:cs="Arial"/>
          <w:sz w:val="22"/>
          <w:szCs w:val="22"/>
        </w:rPr>
      </w:pPr>
    </w:p>
    <w:p w14:paraId="60DE5C10" w14:textId="77777777" w:rsidR="00632C3C" w:rsidRPr="00E935D6" w:rsidRDefault="00E21B49" w:rsidP="0029606A">
      <w:pPr>
        <w:pStyle w:val="Nagwek1"/>
        <w:spacing w:after="480" w:line="276" w:lineRule="auto"/>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p>
    <w:p w14:paraId="4D7EAB6D" w14:textId="77777777" w:rsidR="006D4AB3" w:rsidRPr="00E935D6" w:rsidRDefault="00632C3C" w:rsidP="00520165">
      <w:pPr>
        <w:spacing w:after="360" w:line="276" w:lineRule="auto"/>
        <w:jc w:val="both"/>
        <w:rPr>
          <w:rFonts w:ascii="Arial" w:hAnsi="Arial" w:cs="Arial"/>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 trybie </w:t>
      </w:r>
      <w:r w:rsidR="00341848" w:rsidRPr="00341848">
        <w:rPr>
          <w:rFonts w:ascii="Arial" w:hAnsi="Arial" w:cs="Arial"/>
          <w:sz w:val="24"/>
          <w:szCs w:val="24"/>
        </w:rPr>
        <w:t>Tryb podstawowy bez negocjacji - art. 275 pkt. 1 ustawy Pzp</w:t>
      </w:r>
      <w:r w:rsidRPr="00E935D6">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341848" w:rsidRPr="00341848">
        <w:rPr>
          <w:rFonts w:ascii="Arial" w:hAnsi="Arial" w:cs="Arial"/>
          <w:b/>
          <w:bCs/>
          <w:sz w:val="24"/>
          <w:szCs w:val="24"/>
        </w:rPr>
        <w:t>Zakup i dostawa preparatów dezynfekujących, myjących oraz higieniczno-pielęgnacyjnych</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341848" w:rsidRPr="00341848">
        <w:rPr>
          <w:rFonts w:ascii="Arial" w:hAnsi="Arial" w:cs="Arial"/>
          <w:b/>
          <w:sz w:val="24"/>
          <w:szCs w:val="24"/>
        </w:rPr>
        <w:t>ZP/58/2022</w:t>
      </w:r>
      <w:r w:rsidRPr="00E935D6">
        <w:rPr>
          <w:rFonts w:ascii="Arial" w:hAnsi="Arial" w:cs="Arial"/>
          <w:b/>
          <w:sz w:val="24"/>
          <w:szCs w:val="24"/>
        </w:rPr>
        <w:t>.</w:t>
      </w:r>
    </w:p>
    <w:p w14:paraId="0F8357BB" w14:textId="4024939D" w:rsidR="0012774F" w:rsidRPr="00E935D6" w:rsidRDefault="00520165" w:rsidP="00D8461B">
      <w:pPr>
        <w:spacing w:after="240" w:line="276" w:lineRule="auto"/>
        <w:jc w:val="both"/>
        <w:rPr>
          <w:rFonts w:ascii="Arial" w:hAnsi="Arial" w:cs="Arial"/>
          <w:sz w:val="22"/>
          <w:szCs w:val="22"/>
        </w:rPr>
      </w:pPr>
      <w:r w:rsidRPr="00E935D6">
        <w:rPr>
          <w:rFonts w:ascii="Arial" w:hAnsi="Arial" w:cs="Arial"/>
          <w:sz w:val="24"/>
          <w:szCs w:val="24"/>
        </w:rPr>
        <w:t xml:space="preserve">Zamawiający, </w:t>
      </w:r>
      <w:r w:rsidR="00341848" w:rsidRPr="00341848">
        <w:rPr>
          <w:rFonts w:ascii="Arial" w:hAnsi="Arial" w:cs="Arial"/>
          <w:b/>
          <w:sz w:val="24"/>
          <w:szCs w:val="24"/>
        </w:rPr>
        <w:t>Szpital Specjalistyczny im. Stefana Żeromskiego SP ZOZ w Krakowie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341848" w:rsidRPr="00341848">
        <w:rPr>
          <w:rFonts w:ascii="Arial" w:hAnsi="Arial" w:cs="Arial"/>
          <w:sz w:val="24"/>
          <w:szCs w:val="24"/>
        </w:rPr>
        <w:t>(t.j. Dz.U. z 202</w:t>
      </w:r>
      <w:r w:rsidR="00591322">
        <w:rPr>
          <w:rFonts w:ascii="Arial" w:hAnsi="Arial" w:cs="Arial"/>
          <w:sz w:val="24"/>
          <w:szCs w:val="24"/>
        </w:rPr>
        <w:t>2</w:t>
      </w:r>
      <w:r w:rsidR="005016B5">
        <w:rPr>
          <w:rFonts w:ascii="Arial" w:hAnsi="Arial" w:cs="Arial"/>
          <w:sz w:val="24"/>
          <w:szCs w:val="24"/>
        </w:rPr>
        <w:t xml:space="preserve"> </w:t>
      </w:r>
      <w:r w:rsidR="00341848" w:rsidRPr="00341848">
        <w:rPr>
          <w:rFonts w:ascii="Arial" w:hAnsi="Arial" w:cs="Arial"/>
          <w:sz w:val="24"/>
          <w:szCs w:val="24"/>
        </w:rPr>
        <w:t xml:space="preserve">r. poz. </w:t>
      </w:r>
      <w:r w:rsidR="00591322">
        <w:rPr>
          <w:rFonts w:ascii="Arial" w:hAnsi="Arial" w:cs="Arial"/>
          <w:sz w:val="24"/>
          <w:szCs w:val="24"/>
        </w:rPr>
        <w:t>1710</w:t>
      </w:r>
      <w:r w:rsidR="00341848" w:rsidRPr="00341848">
        <w:rPr>
          <w:rFonts w:ascii="Arial" w:hAnsi="Arial" w:cs="Arial"/>
          <w:sz w:val="24"/>
          <w:szCs w:val="24"/>
        </w:rPr>
        <w:t>)</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341848" w:rsidRPr="00E935D6" w14:paraId="2CF97B42" w14:textId="77777777" w:rsidTr="00FD24FB">
        <w:tc>
          <w:tcPr>
            <w:tcW w:w="9356" w:type="dxa"/>
            <w:shd w:val="clear" w:color="auto" w:fill="auto"/>
          </w:tcPr>
          <w:p w14:paraId="3CC96053" w14:textId="77777777" w:rsidR="00341848" w:rsidRPr="00E935D6" w:rsidRDefault="00341848" w:rsidP="00FD24FB">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341848">
              <w:rPr>
                <w:rFonts w:ascii="Arial" w:hAnsi="Arial" w:cs="Arial"/>
                <w:b/>
                <w:bCs/>
                <w:sz w:val="22"/>
                <w:szCs w:val="22"/>
              </w:rPr>
              <w:t>1</w:t>
            </w:r>
          </w:p>
          <w:p w14:paraId="384C1CEE"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Dotyczy umowy- prosimy do paragrafu 11 dopisać na końcu ustęp 4 o treści:</w:t>
            </w:r>
          </w:p>
          <w:p w14:paraId="5AFEB9E4"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w:t>
            </w:r>
          </w:p>
          <w:p w14:paraId="792E3B16"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lub</w:t>
            </w:r>
          </w:p>
          <w:p w14:paraId="7D9DC455"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o dopisanie na końcu paragrafu 11 ustęp 4 o treści:</w:t>
            </w:r>
          </w:p>
          <w:p w14:paraId="2881EF23"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"W przypadku niedotrzymania przez Zamawiającego terminu zapłaty faktury za dostarczony towar, Wykonawcy przysługuje prawo naliczania odsetek ustawowych i równocześnie przysługuje mu prawo naliczania kar umownych w wysokości 0.5% wartości brutto z faktury za każdy dzień zwłoki w płatności.</w:t>
            </w:r>
          </w:p>
          <w:p w14:paraId="1BBFC7BE"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lub</w:t>
            </w:r>
          </w:p>
          <w:p w14:paraId="275E7614"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Prosimy o zmniejszenie kar umownych, którym podlegać ma Wykonawca. W obecnej sytuacji chronione są głównie interesy Zamawiającego. Prosimy o wprowadzenie zapisów chroniących interesy Wykonawcy, równoważnie do tych chroniących interesy Zamawiającego.</w:t>
            </w:r>
          </w:p>
          <w:p w14:paraId="78D089B5" w14:textId="77777777" w:rsidR="00591322" w:rsidRPr="00E935D6" w:rsidRDefault="00591322" w:rsidP="00591322">
            <w:pPr>
              <w:spacing w:after="40"/>
              <w:ind w:left="30" w:right="-72"/>
              <w:rPr>
                <w:rFonts w:ascii="Arial" w:hAnsi="Arial" w:cs="Arial"/>
                <w:b/>
                <w:bCs/>
                <w:sz w:val="22"/>
                <w:szCs w:val="22"/>
              </w:rPr>
            </w:pPr>
            <w:r w:rsidRPr="00E935D6">
              <w:rPr>
                <w:rFonts w:ascii="Arial" w:hAnsi="Arial" w:cs="Arial"/>
                <w:b/>
                <w:bCs/>
                <w:sz w:val="22"/>
                <w:szCs w:val="22"/>
              </w:rPr>
              <w:lastRenderedPageBreak/>
              <w:t>Stanowisko (wyjaśnienie) Zamawiającego:</w:t>
            </w:r>
          </w:p>
          <w:p w14:paraId="6DE49DA0" w14:textId="293F3395" w:rsidR="00341848" w:rsidRPr="00341848" w:rsidRDefault="005016B5" w:rsidP="00591322">
            <w:pPr>
              <w:spacing w:after="120"/>
              <w:ind w:left="30" w:right="-72"/>
              <w:jc w:val="both"/>
              <w:rPr>
                <w:rFonts w:ascii="Arial" w:hAnsi="Arial" w:cs="Arial"/>
                <w:sz w:val="22"/>
                <w:szCs w:val="22"/>
              </w:rPr>
            </w:pPr>
            <w:r>
              <w:rPr>
                <w:rFonts w:ascii="Arial" w:hAnsi="Arial" w:cs="Arial"/>
                <w:sz w:val="22"/>
                <w:szCs w:val="22"/>
              </w:rPr>
              <w:t>Zamawiający nie wyraża zgody.</w:t>
            </w:r>
          </w:p>
          <w:p w14:paraId="47E7EFF5" w14:textId="77777777" w:rsidR="00591322" w:rsidRDefault="00591322" w:rsidP="00FD24FB">
            <w:pPr>
              <w:spacing w:after="120"/>
              <w:ind w:left="30" w:right="-72"/>
              <w:jc w:val="both"/>
              <w:rPr>
                <w:rFonts w:ascii="Arial" w:hAnsi="Arial" w:cs="Arial"/>
                <w:sz w:val="22"/>
                <w:szCs w:val="22"/>
              </w:rPr>
            </w:pPr>
          </w:p>
          <w:p w14:paraId="72F8FF29" w14:textId="236E7705" w:rsidR="00E41F0D" w:rsidRPr="00E935D6" w:rsidRDefault="00E41F0D" w:rsidP="00E41F0D">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Pr>
                <w:rFonts w:ascii="Arial" w:hAnsi="Arial" w:cs="Arial"/>
                <w:b/>
                <w:bCs/>
                <w:sz w:val="22"/>
                <w:szCs w:val="22"/>
              </w:rPr>
              <w:t>2</w:t>
            </w:r>
          </w:p>
          <w:p w14:paraId="28379D66" w14:textId="5FD8C7D7" w:rsidR="00341848" w:rsidRPr="00E935D6" w:rsidRDefault="00341848" w:rsidP="00FD24FB">
            <w:pPr>
              <w:spacing w:after="120"/>
              <w:ind w:left="30" w:right="-72"/>
              <w:jc w:val="both"/>
              <w:rPr>
                <w:rFonts w:ascii="Arial" w:hAnsi="Arial" w:cs="Arial"/>
                <w:sz w:val="22"/>
                <w:szCs w:val="22"/>
              </w:rPr>
            </w:pPr>
            <w:r w:rsidRPr="00341848">
              <w:rPr>
                <w:rFonts w:ascii="Arial" w:hAnsi="Arial" w:cs="Arial"/>
                <w:sz w:val="22"/>
                <w:szCs w:val="22"/>
              </w:rPr>
              <w:t>Prosimy o wprowadzenie do wzoru umowy postanowień waloryzacyjnych, tj. postanowień dotyczących zasad zmian wysokości wynagrodzenia, zgodnie z art. 440 ustawy Prawo Zamówień Publicznych. Aktualna sytuacja rynkowa, charakteryzująca się znacznym wzrostem inflacji w Polsce powoduje, iż oferta cenowa składana w trakcie postępowania przetargowego może stać się niewystarczająca dla prawidłowej realizacji umowy przetargowej. Oferent, który wygrał przetarg, w celu realizacji umowy przetargowej może być bowiem zmuszony do zakupu produktów lub usług po cenach dużo wyższych niż te, które były aktualne w momencie konstruowania oferty przetargowej, oferent nie jest w stanie przewidzieć poziomu ewentualnego wzrostu kosztów, a niekorzystnym jest zawyżanie ceny i ponoszenie wyższych kosztów przez Zamawiającego od początku trwania umowy. W efekcie podwyżek wykonawca przetargu może finansowo nie podołać sytuacji, co doprowadzi do niezrealizowania przez niego dostaw wynikających z umowy przetargowej, z niekorzyścią dla Zamawiającego. W świetle powyższego prosimy o dodanie postanowień waloryzacyjnych, skonstruowanych w zgodzie z art 439 ust. 2-4 ustawy Prawo zamówień Publicznych, będzie służyło to nie tylko obronie wykonawcy przetargu przed zmianami cen,</w:t>
            </w:r>
            <w:r w:rsidR="00E41F0D">
              <w:rPr>
                <w:rFonts w:ascii="Arial" w:hAnsi="Arial" w:cs="Arial"/>
                <w:sz w:val="22"/>
                <w:szCs w:val="22"/>
              </w:rPr>
              <w:t xml:space="preserve"> </w:t>
            </w:r>
            <w:r w:rsidRPr="00341848">
              <w:rPr>
                <w:rFonts w:ascii="Arial" w:hAnsi="Arial" w:cs="Arial"/>
                <w:sz w:val="22"/>
                <w:szCs w:val="22"/>
              </w:rPr>
              <w:t>na które nie ma on wpływu, ale przede wszystkim zabezpieczy interes Zamawiającego, zapewniając prawidłową i niezakłóconą realizację dostaw produktów objętych umową przetargową.</w:t>
            </w:r>
          </w:p>
          <w:p w14:paraId="789E2200" w14:textId="77777777" w:rsidR="00341848" w:rsidRPr="00E935D6" w:rsidRDefault="00341848" w:rsidP="00FD24FB">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658B52EF" w14:textId="70E6CC14" w:rsidR="00341848" w:rsidRPr="005016B5" w:rsidRDefault="005016B5" w:rsidP="005016B5">
            <w:pPr>
              <w:spacing w:after="120"/>
              <w:ind w:left="30" w:right="-72"/>
              <w:jc w:val="both"/>
              <w:rPr>
                <w:rFonts w:ascii="Arial" w:hAnsi="Arial" w:cs="Arial"/>
                <w:sz w:val="22"/>
                <w:szCs w:val="22"/>
              </w:rPr>
            </w:pPr>
            <w:r>
              <w:rPr>
                <w:rFonts w:ascii="Arial" w:hAnsi="Arial" w:cs="Arial"/>
                <w:sz w:val="22"/>
                <w:szCs w:val="22"/>
              </w:rPr>
              <w:t>Zamawiający nie wyraża zgody.</w:t>
            </w:r>
          </w:p>
        </w:tc>
      </w:tr>
      <w:tr w:rsidR="00341848" w:rsidRPr="00E935D6" w14:paraId="4DE8474E" w14:textId="77777777" w:rsidTr="00FD24FB">
        <w:tc>
          <w:tcPr>
            <w:tcW w:w="9356" w:type="dxa"/>
            <w:shd w:val="clear" w:color="auto" w:fill="auto"/>
          </w:tcPr>
          <w:p w14:paraId="315405FD" w14:textId="77777777" w:rsidR="005016B5" w:rsidRDefault="005016B5" w:rsidP="00FD24FB">
            <w:pPr>
              <w:spacing w:before="60" w:after="60"/>
              <w:ind w:left="30" w:right="-72"/>
              <w:rPr>
                <w:rFonts w:ascii="Arial" w:hAnsi="Arial" w:cs="Arial"/>
                <w:b/>
                <w:bCs/>
                <w:sz w:val="22"/>
                <w:szCs w:val="22"/>
              </w:rPr>
            </w:pPr>
          </w:p>
          <w:p w14:paraId="79FA640C" w14:textId="1C63878E" w:rsidR="00341848" w:rsidRPr="00E935D6" w:rsidRDefault="00341848" w:rsidP="00FD24FB">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00591322">
              <w:rPr>
                <w:rFonts w:ascii="Arial" w:hAnsi="Arial" w:cs="Arial"/>
                <w:b/>
                <w:bCs/>
                <w:sz w:val="22"/>
                <w:szCs w:val="22"/>
              </w:rPr>
              <w:t>3</w:t>
            </w:r>
          </w:p>
          <w:p w14:paraId="5779DBD4" w14:textId="77777777" w:rsidR="00341848" w:rsidRPr="00E41F0D" w:rsidRDefault="00341848" w:rsidP="00FD24FB">
            <w:pPr>
              <w:spacing w:after="120"/>
              <w:ind w:left="30" w:right="-72"/>
              <w:jc w:val="both"/>
              <w:rPr>
                <w:rFonts w:ascii="Arial" w:hAnsi="Arial" w:cs="Arial"/>
                <w:sz w:val="22"/>
                <w:szCs w:val="22"/>
                <w:u w:val="single"/>
              </w:rPr>
            </w:pPr>
            <w:r w:rsidRPr="00E41F0D">
              <w:rPr>
                <w:rFonts w:ascii="Arial" w:hAnsi="Arial" w:cs="Arial"/>
                <w:sz w:val="22"/>
                <w:szCs w:val="22"/>
                <w:u w:val="single"/>
              </w:rPr>
              <w:t>Pakiet 1</w:t>
            </w:r>
          </w:p>
          <w:p w14:paraId="78F3380B"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Pyt.1. Prosimy o potwierdzenie, że Zamawiający wymaga preparatu skutecznego na wirusa HBV.</w:t>
            </w:r>
          </w:p>
          <w:p w14:paraId="686B7E1A"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Pyt.2. Prosimy o potwierdzenie, że Zamawiający nie dopuszcza preparatów u których trzeba przy iniekcji powtórnie spryskać skórę i odczekać 2 min w przypadku skuteczności na wirusa HBV oraz skóry z duża ilością gruczołów łojowych.</w:t>
            </w:r>
          </w:p>
          <w:p w14:paraId="492F1975"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Pyt.3. Czy Zamawiający wymaga zaoferowania produktów, dla których termin przydatności jest równoważny z terminem ważności produktu po pierwszym otwarciu opakowania.</w:t>
            </w:r>
          </w:p>
          <w:p w14:paraId="57E6163F"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Pyt.4.  W związku z posiadanie w Państwa placówce oddziałów dziecięcych i noworodkowych, prosimy o potwierdzenie, że Zamawiający wymaga zaoferowania produktów nie zawierających alkoholu etylowego który działa mocno dehydratacyjnie (odwadniająco) i może prowadzić do poparzeń chemicznych.</w:t>
            </w:r>
          </w:p>
          <w:p w14:paraId="593DC06A" w14:textId="77777777" w:rsidR="00591322" w:rsidRPr="00E935D6" w:rsidRDefault="00591322" w:rsidP="00591322">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408511B1" w14:textId="327A1AD5" w:rsidR="00591322" w:rsidRDefault="00CD2484" w:rsidP="00FD24FB">
            <w:pPr>
              <w:spacing w:after="120"/>
              <w:ind w:left="30" w:right="-72"/>
              <w:jc w:val="both"/>
              <w:rPr>
                <w:rFonts w:ascii="Arial" w:hAnsi="Arial" w:cs="Arial"/>
                <w:sz w:val="22"/>
                <w:szCs w:val="22"/>
              </w:rPr>
            </w:pPr>
            <w:r>
              <w:rPr>
                <w:rFonts w:ascii="Arial" w:hAnsi="Arial" w:cs="Arial"/>
                <w:sz w:val="22"/>
                <w:szCs w:val="22"/>
              </w:rPr>
              <w:t>A</w:t>
            </w:r>
            <w:r w:rsidR="001D5466">
              <w:rPr>
                <w:rFonts w:ascii="Arial" w:hAnsi="Arial" w:cs="Arial"/>
                <w:sz w:val="22"/>
                <w:szCs w:val="22"/>
              </w:rPr>
              <w:t>d</w:t>
            </w:r>
            <w:r>
              <w:rPr>
                <w:rFonts w:ascii="Arial" w:hAnsi="Arial" w:cs="Arial"/>
                <w:sz w:val="22"/>
                <w:szCs w:val="22"/>
              </w:rPr>
              <w:t xml:space="preserve"> </w:t>
            </w:r>
            <w:r w:rsidR="0011011F">
              <w:rPr>
                <w:rFonts w:ascii="Arial" w:hAnsi="Arial" w:cs="Arial"/>
                <w:sz w:val="22"/>
                <w:szCs w:val="22"/>
              </w:rPr>
              <w:t xml:space="preserve">Pyt. </w:t>
            </w:r>
            <w:r>
              <w:rPr>
                <w:rFonts w:ascii="Arial" w:hAnsi="Arial" w:cs="Arial"/>
                <w:sz w:val="22"/>
                <w:szCs w:val="22"/>
              </w:rPr>
              <w:t>1-4</w:t>
            </w:r>
            <w:r w:rsidR="001D5466">
              <w:rPr>
                <w:rFonts w:ascii="Arial" w:hAnsi="Arial" w:cs="Arial"/>
                <w:sz w:val="22"/>
                <w:szCs w:val="22"/>
              </w:rPr>
              <w:t xml:space="preserve">: </w:t>
            </w:r>
            <w:r w:rsidRPr="00CD2484">
              <w:rPr>
                <w:rFonts w:ascii="Arial" w:hAnsi="Arial" w:cs="Arial"/>
                <w:sz w:val="22"/>
                <w:szCs w:val="22"/>
              </w:rPr>
              <w:t>Zgodnie z SWZ</w:t>
            </w:r>
            <w:r w:rsidR="0011011F">
              <w:rPr>
                <w:rFonts w:ascii="Arial" w:hAnsi="Arial" w:cs="Arial"/>
                <w:sz w:val="22"/>
                <w:szCs w:val="22"/>
              </w:rPr>
              <w:t>.</w:t>
            </w:r>
          </w:p>
          <w:p w14:paraId="3F2278CA" w14:textId="77777777" w:rsidR="00CD2484" w:rsidRDefault="00CD2484" w:rsidP="00FD24FB">
            <w:pPr>
              <w:spacing w:after="120"/>
              <w:ind w:left="30" w:right="-72"/>
              <w:jc w:val="both"/>
              <w:rPr>
                <w:rFonts w:ascii="Arial" w:hAnsi="Arial" w:cs="Arial"/>
                <w:b/>
                <w:bCs/>
                <w:sz w:val="22"/>
                <w:szCs w:val="22"/>
              </w:rPr>
            </w:pPr>
          </w:p>
          <w:p w14:paraId="0E9E482D" w14:textId="7462D179" w:rsidR="00341848" w:rsidRPr="00341848" w:rsidRDefault="00591322" w:rsidP="00FD24FB">
            <w:pPr>
              <w:spacing w:after="120"/>
              <w:ind w:left="30" w:right="-72"/>
              <w:jc w:val="both"/>
              <w:rPr>
                <w:rFonts w:ascii="Arial" w:hAnsi="Arial" w:cs="Arial"/>
                <w:sz w:val="22"/>
                <w:szCs w:val="22"/>
              </w:rPr>
            </w:pPr>
            <w:r w:rsidRPr="00E935D6">
              <w:rPr>
                <w:rFonts w:ascii="Arial" w:hAnsi="Arial" w:cs="Arial"/>
                <w:b/>
                <w:bCs/>
                <w:sz w:val="22"/>
                <w:szCs w:val="22"/>
              </w:rPr>
              <w:t>Pytanie nr</w:t>
            </w:r>
            <w:r w:rsidR="00E41F0D">
              <w:rPr>
                <w:rFonts w:ascii="Arial" w:hAnsi="Arial" w:cs="Arial"/>
                <w:b/>
                <w:bCs/>
                <w:sz w:val="22"/>
                <w:szCs w:val="22"/>
              </w:rPr>
              <w:t xml:space="preserve"> 4</w:t>
            </w:r>
          </w:p>
          <w:p w14:paraId="6943927A" w14:textId="77777777" w:rsidR="00341848" w:rsidRPr="00E41F0D" w:rsidRDefault="00341848" w:rsidP="00FD24FB">
            <w:pPr>
              <w:spacing w:after="120"/>
              <w:ind w:left="30" w:right="-72"/>
              <w:jc w:val="both"/>
              <w:rPr>
                <w:rFonts w:ascii="Arial" w:hAnsi="Arial" w:cs="Arial"/>
                <w:sz w:val="22"/>
                <w:szCs w:val="22"/>
                <w:u w:val="single"/>
              </w:rPr>
            </w:pPr>
            <w:r w:rsidRPr="00E41F0D">
              <w:rPr>
                <w:rFonts w:ascii="Arial" w:hAnsi="Arial" w:cs="Arial"/>
                <w:sz w:val="22"/>
                <w:szCs w:val="22"/>
                <w:u w:val="single"/>
              </w:rPr>
              <w:t>Pakiet 6</w:t>
            </w:r>
          </w:p>
          <w:p w14:paraId="605751FF" w14:textId="54681FCF"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 xml:space="preserve">Pyt.1. Czy Zamawiający dopuści do ocen alkoholowy płyn do higienicznej i chirurgicznej dezynfekcji rąk na bazie etanolu. Skład: Etanol 83,7g/100g. Produkt bez zawartości jodu, chlorheksydyny. Produkt bezbarwny, zawiera innowacyjną formułę substancji pielęgnujących (D-pantenol i vitamina E). Higieniczna dezynfekcja skóry rąk  EN 1500 - 30 sekund, chirurgiczna dezynfekcja EN 12791 - 90 sekund, Spektrum działania potwierdzone badaniami: </w:t>
            </w:r>
            <w:r w:rsidRPr="00341848">
              <w:rPr>
                <w:rFonts w:ascii="Arial" w:hAnsi="Arial" w:cs="Arial"/>
                <w:sz w:val="22"/>
                <w:szCs w:val="22"/>
              </w:rPr>
              <w:lastRenderedPageBreak/>
              <w:t xml:space="preserve">B, F(c. albicans), Tbc, V(HIV, HBV, HCV, Vaccinia, rota, noro) – 15 s, adeno – 15s, polio – 30s. Produkt biobójczy, 500 ml. </w:t>
            </w:r>
          </w:p>
          <w:p w14:paraId="25B656CD"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 xml:space="preserve">Pyt.2. Prosimy o potwierdzenie, że Zamawiający wymaga preparatu, który osiąga skuteczność bojczą w czasie do 30 sekund. </w:t>
            </w:r>
          </w:p>
          <w:p w14:paraId="6AC43520" w14:textId="4C049D19" w:rsidR="00591322" w:rsidRPr="00E935D6" w:rsidRDefault="00591322" w:rsidP="00591322">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5F2CB483" w14:textId="55B0F1E2" w:rsidR="00341848" w:rsidRDefault="0011011F" w:rsidP="00591322">
            <w:pPr>
              <w:spacing w:after="120"/>
              <w:ind w:left="30" w:right="-72"/>
              <w:jc w:val="both"/>
              <w:rPr>
                <w:rFonts w:ascii="Arial" w:hAnsi="Arial" w:cs="Arial"/>
                <w:sz w:val="22"/>
                <w:szCs w:val="22"/>
              </w:rPr>
            </w:pPr>
            <w:r>
              <w:rPr>
                <w:rFonts w:ascii="Arial" w:hAnsi="Arial" w:cs="Arial"/>
                <w:sz w:val="22"/>
                <w:szCs w:val="22"/>
              </w:rPr>
              <w:t>Ad Pyt. 1 – Zamawiający nie dopuszcza.</w:t>
            </w:r>
          </w:p>
          <w:p w14:paraId="1827AF7D" w14:textId="1ADD29D5" w:rsidR="0011011F" w:rsidRPr="00341848" w:rsidRDefault="0011011F" w:rsidP="00591322">
            <w:pPr>
              <w:spacing w:after="120"/>
              <w:ind w:left="30" w:right="-72"/>
              <w:jc w:val="both"/>
              <w:rPr>
                <w:rFonts w:ascii="Arial" w:hAnsi="Arial" w:cs="Arial"/>
                <w:sz w:val="22"/>
                <w:szCs w:val="22"/>
              </w:rPr>
            </w:pPr>
            <w:r>
              <w:rPr>
                <w:rFonts w:ascii="Arial" w:hAnsi="Arial" w:cs="Arial"/>
                <w:sz w:val="22"/>
                <w:szCs w:val="22"/>
              </w:rPr>
              <w:t>Ad Pyt. 2 – Zgodnie z SWZ.</w:t>
            </w:r>
          </w:p>
          <w:p w14:paraId="62706B25" w14:textId="77777777" w:rsidR="00591322" w:rsidRDefault="00591322" w:rsidP="00FD24FB">
            <w:pPr>
              <w:spacing w:after="120"/>
              <w:ind w:left="30" w:right="-72"/>
              <w:jc w:val="both"/>
              <w:rPr>
                <w:rFonts w:ascii="Arial" w:hAnsi="Arial" w:cs="Arial"/>
                <w:b/>
                <w:bCs/>
                <w:sz w:val="22"/>
                <w:szCs w:val="22"/>
              </w:rPr>
            </w:pPr>
          </w:p>
          <w:p w14:paraId="4492FEB7" w14:textId="5979A7D4" w:rsidR="00591322" w:rsidRDefault="00591322" w:rsidP="00FD24FB">
            <w:pPr>
              <w:spacing w:after="120"/>
              <w:ind w:left="30" w:right="-72"/>
              <w:jc w:val="both"/>
              <w:rPr>
                <w:rFonts w:ascii="Arial" w:hAnsi="Arial" w:cs="Arial"/>
                <w:sz w:val="22"/>
                <w:szCs w:val="22"/>
              </w:rPr>
            </w:pPr>
            <w:r w:rsidRPr="00E935D6">
              <w:rPr>
                <w:rFonts w:ascii="Arial" w:hAnsi="Arial" w:cs="Arial"/>
                <w:b/>
                <w:bCs/>
                <w:sz w:val="22"/>
                <w:szCs w:val="22"/>
              </w:rPr>
              <w:t>Pytanie nr</w:t>
            </w:r>
            <w:r w:rsidR="00E41F0D">
              <w:rPr>
                <w:rFonts w:ascii="Arial" w:hAnsi="Arial" w:cs="Arial"/>
                <w:b/>
                <w:bCs/>
                <w:sz w:val="22"/>
                <w:szCs w:val="22"/>
              </w:rPr>
              <w:t xml:space="preserve"> 5</w:t>
            </w:r>
          </w:p>
          <w:p w14:paraId="5115EEB7" w14:textId="6B5204E7" w:rsidR="00341848" w:rsidRPr="00E41F0D" w:rsidRDefault="00341848" w:rsidP="00FD24FB">
            <w:pPr>
              <w:spacing w:after="120"/>
              <w:ind w:left="30" w:right="-72"/>
              <w:jc w:val="both"/>
              <w:rPr>
                <w:rFonts w:ascii="Arial" w:hAnsi="Arial" w:cs="Arial"/>
                <w:sz w:val="22"/>
                <w:szCs w:val="22"/>
                <w:u w:val="single"/>
              </w:rPr>
            </w:pPr>
            <w:r w:rsidRPr="00E41F0D">
              <w:rPr>
                <w:rFonts w:ascii="Arial" w:hAnsi="Arial" w:cs="Arial"/>
                <w:sz w:val="22"/>
                <w:szCs w:val="22"/>
                <w:u w:val="single"/>
              </w:rPr>
              <w:t>Pakiet 10</w:t>
            </w:r>
          </w:p>
          <w:p w14:paraId="5173B640"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Czy Zamawiający wyrazi zgodę na zaoferowanie preparatu do dezynfekcji i czyszczenia endoskopów (również giętkich), sond ultradźwiękowych, oprzyrządowania anestezjologicznego, narzędzi chirurgicznych, przyrządów laboratoryjnych, opartego na bazie czwartorzędowych związków amonowych (chlorku dimetylodioktyloamoniowego, fenoksypropanolu, dioctanu alkiloguanidyny, laurylopropylenodiaminy), o spektrum działania B, Tbc (M.terrae, M.avium), MRSA, F, V (HBV, HCV, HIV, Vaccinia, Rota) w stężeniu do 2% w czasie do 15 min,  z możliwością rozszerzenia o wirusa Adeno.</w:t>
            </w:r>
          </w:p>
          <w:p w14:paraId="5F2391EF" w14:textId="77777777" w:rsidR="00341848" w:rsidRPr="00341848" w:rsidRDefault="00341848" w:rsidP="00FD24FB">
            <w:pPr>
              <w:spacing w:after="120"/>
              <w:ind w:left="30" w:right="-72"/>
              <w:jc w:val="both"/>
              <w:rPr>
                <w:rFonts w:ascii="Arial" w:hAnsi="Arial" w:cs="Arial"/>
                <w:sz w:val="22"/>
                <w:szCs w:val="22"/>
              </w:rPr>
            </w:pPr>
            <w:r w:rsidRPr="00341848">
              <w:rPr>
                <w:rFonts w:ascii="Arial" w:hAnsi="Arial" w:cs="Arial"/>
                <w:sz w:val="22"/>
                <w:szCs w:val="22"/>
              </w:rPr>
              <w:t>Możliwość stosowania roztworu roboczego do 7 dni również w warunkach obciążenia surowicą, a tym samym nie wymagającego sprawdzania aktywności paskami testowymi, z możliwością użycia w myjkach ultradźwiękowych, wyrób medyczny, w opakowaniach a 2l po odpowiednim przeliczeniu ilości opakowań</w:t>
            </w:r>
          </w:p>
          <w:p w14:paraId="5642826E" w14:textId="77777777" w:rsidR="00591322" w:rsidRPr="00E935D6" w:rsidRDefault="00591322" w:rsidP="00591322">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72A2721C" w14:textId="43CCFEEA" w:rsidR="00341848" w:rsidRPr="00341848" w:rsidRDefault="005016B5" w:rsidP="00591322">
            <w:pPr>
              <w:spacing w:after="120"/>
              <w:ind w:left="30" w:right="-72"/>
              <w:jc w:val="both"/>
              <w:rPr>
                <w:rFonts w:ascii="Arial" w:hAnsi="Arial" w:cs="Arial"/>
                <w:sz w:val="22"/>
                <w:szCs w:val="22"/>
              </w:rPr>
            </w:pPr>
            <w:r>
              <w:rPr>
                <w:rFonts w:ascii="Arial" w:hAnsi="Arial" w:cs="Arial"/>
                <w:sz w:val="22"/>
                <w:szCs w:val="22"/>
              </w:rPr>
              <w:t>Zamawiający nie wyraża zgody.</w:t>
            </w:r>
          </w:p>
          <w:p w14:paraId="36E23812" w14:textId="77777777" w:rsidR="00591322" w:rsidRDefault="00591322" w:rsidP="00FD24FB">
            <w:pPr>
              <w:spacing w:after="120"/>
              <w:ind w:left="30" w:right="-72"/>
              <w:jc w:val="both"/>
              <w:rPr>
                <w:rFonts w:ascii="Arial" w:hAnsi="Arial" w:cs="Arial"/>
                <w:b/>
                <w:bCs/>
                <w:sz w:val="22"/>
                <w:szCs w:val="22"/>
              </w:rPr>
            </w:pPr>
          </w:p>
          <w:p w14:paraId="768E2B1F" w14:textId="477A5C21" w:rsidR="00591322" w:rsidRDefault="00591322" w:rsidP="00FD24FB">
            <w:pPr>
              <w:spacing w:after="120"/>
              <w:ind w:left="30" w:right="-72"/>
              <w:jc w:val="both"/>
              <w:rPr>
                <w:rFonts w:ascii="Arial" w:hAnsi="Arial" w:cs="Arial"/>
                <w:sz w:val="22"/>
                <w:szCs w:val="22"/>
              </w:rPr>
            </w:pPr>
            <w:r w:rsidRPr="00E935D6">
              <w:rPr>
                <w:rFonts w:ascii="Arial" w:hAnsi="Arial" w:cs="Arial"/>
                <w:b/>
                <w:bCs/>
                <w:sz w:val="22"/>
                <w:szCs w:val="22"/>
              </w:rPr>
              <w:t>Pytanie nr</w:t>
            </w:r>
            <w:r w:rsidR="00E41F0D">
              <w:rPr>
                <w:rFonts w:ascii="Arial" w:hAnsi="Arial" w:cs="Arial"/>
                <w:b/>
                <w:bCs/>
                <w:sz w:val="22"/>
                <w:szCs w:val="22"/>
              </w:rPr>
              <w:t xml:space="preserve"> 6</w:t>
            </w:r>
          </w:p>
          <w:p w14:paraId="5D0098C7" w14:textId="0BAC92F3" w:rsidR="00341848" w:rsidRPr="00E41F0D" w:rsidRDefault="00341848" w:rsidP="00FD24FB">
            <w:pPr>
              <w:spacing w:after="120"/>
              <w:ind w:left="30" w:right="-72"/>
              <w:jc w:val="both"/>
              <w:rPr>
                <w:rFonts w:ascii="Arial" w:hAnsi="Arial" w:cs="Arial"/>
                <w:sz w:val="22"/>
                <w:szCs w:val="22"/>
                <w:u w:val="single"/>
              </w:rPr>
            </w:pPr>
            <w:r w:rsidRPr="00E41F0D">
              <w:rPr>
                <w:rFonts w:ascii="Arial" w:hAnsi="Arial" w:cs="Arial"/>
                <w:sz w:val="22"/>
                <w:szCs w:val="22"/>
                <w:u w:val="single"/>
              </w:rPr>
              <w:t>Pakiet 15</w:t>
            </w:r>
          </w:p>
          <w:p w14:paraId="7AF1E6D3" w14:textId="77777777" w:rsidR="00341848" w:rsidRPr="00E935D6" w:rsidRDefault="00341848" w:rsidP="00FD24FB">
            <w:pPr>
              <w:spacing w:after="120"/>
              <w:ind w:left="30" w:right="-72"/>
              <w:jc w:val="both"/>
              <w:rPr>
                <w:rFonts w:ascii="Arial" w:hAnsi="Arial" w:cs="Arial"/>
                <w:sz w:val="22"/>
                <w:szCs w:val="22"/>
              </w:rPr>
            </w:pPr>
            <w:r w:rsidRPr="00341848">
              <w:rPr>
                <w:rFonts w:ascii="Arial" w:hAnsi="Arial" w:cs="Arial"/>
                <w:sz w:val="22"/>
                <w:szCs w:val="22"/>
              </w:rPr>
              <w:t>Czy Zamawiający wyrazi zgodę na zaoferowanie gotowej do użycia, enzymatycznej (proteaza, lipaza, amylaza) pianki do mycia i dezynfekcji narzędzi chirurgicznych, bezpośrednio po użyciu oraz podczas transportu przed dalszym reprocesowaniem. Wysoce aktywna i stabilna piana z dodatkiem surfaktantów, o doskonałych właściwościach myjących zapobiega utrwalaniu zanieczyszczeń organicznych na narzędziach do 72 h. Posiada doskonałą kompatybilność materiałową. Wymaga spłukiwania. Skuteczna wobec: B EN 13727+A2, EN 14561, F (C. albicans) EN 13624, EN 14562, V (BVDV, Vaccinia) DVV/RKI, MVA EN 14476+A1 w 5 min.,  Wyrób medyczny. Opakowanie 750 ml ze spryskiwaczem.</w:t>
            </w:r>
          </w:p>
          <w:p w14:paraId="2D31395F" w14:textId="77777777" w:rsidR="00341848" w:rsidRPr="00E935D6" w:rsidRDefault="00341848" w:rsidP="00FD24FB">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5472A9C8" w14:textId="71353D27" w:rsidR="00341848" w:rsidRPr="00341848" w:rsidRDefault="005016B5" w:rsidP="00FD24FB">
            <w:pPr>
              <w:spacing w:after="60"/>
              <w:ind w:left="30" w:right="-72"/>
              <w:jc w:val="both"/>
              <w:rPr>
                <w:rFonts w:ascii="Arial" w:hAnsi="Arial" w:cs="Arial"/>
                <w:sz w:val="22"/>
                <w:szCs w:val="22"/>
                <w:highlight w:val="darkGray"/>
              </w:rPr>
            </w:pPr>
            <w:r w:rsidRPr="005016B5">
              <w:rPr>
                <w:rFonts w:ascii="Arial" w:hAnsi="Arial" w:cs="Arial"/>
                <w:sz w:val="22"/>
                <w:szCs w:val="22"/>
              </w:rPr>
              <w:t>Zamawiający nie wyraża zgody.</w:t>
            </w:r>
          </w:p>
        </w:tc>
      </w:tr>
    </w:tbl>
    <w:p w14:paraId="63045985" w14:textId="77777777" w:rsidR="00BE7BFD" w:rsidRPr="00E935D6" w:rsidRDefault="00BE7BFD" w:rsidP="00520165">
      <w:pPr>
        <w:jc w:val="both"/>
        <w:rPr>
          <w:rFonts w:ascii="Arial" w:hAnsi="Arial" w:cs="Arial"/>
          <w:sz w:val="22"/>
          <w:szCs w:val="22"/>
        </w:rPr>
      </w:pPr>
    </w:p>
    <w:p w14:paraId="38EB2985" w14:textId="77777777"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sectPr w:rsidR="006D4AB3" w:rsidRPr="00E935D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61E40" w14:textId="77777777" w:rsidR="00467A39" w:rsidRDefault="00467A39">
      <w:r>
        <w:separator/>
      </w:r>
    </w:p>
  </w:endnote>
  <w:endnote w:type="continuationSeparator" w:id="0">
    <w:p w14:paraId="7C510A89" w14:textId="77777777" w:rsidR="00467A39" w:rsidRDefault="0046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34D2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5F30DE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D5F04" w14:textId="77777777" w:rsidR="006D4AB3" w:rsidRDefault="00C2609F">
    <w:pPr>
      <w:pStyle w:val="Stopka"/>
      <w:tabs>
        <w:tab w:val="clear" w:pos="4536"/>
      </w:tabs>
      <w:jc w:val="center"/>
    </w:pPr>
    <w:r>
      <w:rPr>
        <w:noProof/>
      </w:rPr>
      <w:pict w14:anchorId="5550FE1B">
        <v:line id="_x0000_s1025" style="position:absolute;left:0;text-align:left;z-index:251657728" from="-3.85pt,8.75pt" to="455.15pt,8.75pt"/>
      </w:pict>
    </w:r>
  </w:p>
  <w:p w14:paraId="568325D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67508" w14:textId="77777777" w:rsidR="006D4AB3" w:rsidRDefault="006D4AB3">
    <w:pPr>
      <w:pStyle w:val="Stopka"/>
      <w:pBdr>
        <w:bottom w:val="single" w:sz="6" w:space="0" w:color="auto"/>
      </w:pBdr>
      <w:tabs>
        <w:tab w:val="clear" w:pos="4536"/>
        <w:tab w:val="left" w:pos="6237"/>
      </w:tabs>
    </w:pPr>
  </w:p>
  <w:p w14:paraId="388497F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1C59878" w14:textId="77777777" w:rsidR="006D4AB3" w:rsidRDefault="006D4AB3">
    <w:pPr>
      <w:pStyle w:val="Stopka"/>
      <w:tabs>
        <w:tab w:val="clear" w:pos="4536"/>
        <w:tab w:val="left" w:pos="6237"/>
      </w:tabs>
    </w:pPr>
  </w:p>
  <w:p w14:paraId="24771BF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DD553" w14:textId="77777777" w:rsidR="00467A39" w:rsidRDefault="00467A39">
      <w:r>
        <w:separator/>
      </w:r>
    </w:p>
  </w:footnote>
  <w:footnote w:type="continuationSeparator" w:id="0">
    <w:p w14:paraId="7B12BDEC" w14:textId="77777777" w:rsidR="00467A39" w:rsidRDefault="00467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50501" w14:textId="77777777" w:rsidR="00341848" w:rsidRDefault="003418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D36A0" w14:textId="77777777" w:rsidR="00341848" w:rsidRDefault="0034184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B513" w14:textId="77777777" w:rsidR="00341848" w:rsidRDefault="003418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88644292">
    <w:abstractNumId w:val="3"/>
  </w:num>
  <w:num w:numId="2" w16cid:durableId="1647735783">
    <w:abstractNumId w:val="6"/>
  </w:num>
  <w:num w:numId="3" w16cid:durableId="1185824550">
    <w:abstractNumId w:val="2"/>
  </w:num>
  <w:num w:numId="4" w16cid:durableId="1173759576">
    <w:abstractNumId w:val="5"/>
  </w:num>
  <w:num w:numId="5" w16cid:durableId="760175664">
    <w:abstractNumId w:val="0"/>
  </w:num>
  <w:num w:numId="6" w16cid:durableId="1838105557">
    <w:abstractNumId w:val="1"/>
  </w:num>
  <w:num w:numId="7" w16cid:durableId="21101557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7A39"/>
    <w:rsid w:val="00031374"/>
    <w:rsid w:val="000A1097"/>
    <w:rsid w:val="000E2A8F"/>
    <w:rsid w:val="0011011F"/>
    <w:rsid w:val="0012774F"/>
    <w:rsid w:val="00144B7A"/>
    <w:rsid w:val="00180C6E"/>
    <w:rsid w:val="001D5466"/>
    <w:rsid w:val="0029606A"/>
    <w:rsid w:val="00341848"/>
    <w:rsid w:val="00467A39"/>
    <w:rsid w:val="004848F3"/>
    <w:rsid w:val="004A75F2"/>
    <w:rsid w:val="005016B5"/>
    <w:rsid w:val="005144A9"/>
    <w:rsid w:val="00520165"/>
    <w:rsid w:val="00591322"/>
    <w:rsid w:val="005B1B08"/>
    <w:rsid w:val="00632C3C"/>
    <w:rsid w:val="00662BDB"/>
    <w:rsid w:val="006A5DF1"/>
    <w:rsid w:val="006B7198"/>
    <w:rsid w:val="006D4AB3"/>
    <w:rsid w:val="006F3B81"/>
    <w:rsid w:val="007D7198"/>
    <w:rsid w:val="00864A4B"/>
    <w:rsid w:val="00870F9F"/>
    <w:rsid w:val="008804B6"/>
    <w:rsid w:val="00897AB0"/>
    <w:rsid w:val="008A3553"/>
    <w:rsid w:val="00A905AC"/>
    <w:rsid w:val="00BA6584"/>
    <w:rsid w:val="00BE7BFD"/>
    <w:rsid w:val="00C17539"/>
    <w:rsid w:val="00C370F2"/>
    <w:rsid w:val="00C44EEC"/>
    <w:rsid w:val="00CD2484"/>
    <w:rsid w:val="00D22FFA"/>
    <w:rsid w:val="00D8461B"/>
    <w:rsid w:val="00D915F2"/>
    <w:rsid w:val="00DF32E8"/>
    <w:rsid w:val="00DF53CA"/>
    <w:rsid w:val="00E21B49"/>
    <w:rsid w:val="00E2789F"/>
    <w:rsid w:val="00E41F0D"/>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619C9E"/>
  <w15:chartTrackingRefBased/>
  <w15:docId w15:val="{B1222346-23BC-4D5F-BC7D-548C74E6A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130</TotalTime>
  <Pages>3</Pages>
  <Words>917</Words>
  <Characters>6077</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6</cp:revision>
  <cp:lastPrinted>2001-02-10T14:28:00Z</cp:lastPrinted>
  <dcterms:created xsi:type="dcterms:W3CDTF">2022-12-21T06:48:00Z</dcterms:created>
  <dcterms:modified xsi:type="dcterms:W3CDTF">2022-12-21T10:17:00Z</dcterms:modified>
</cp:coreProperties>
</file>