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09ECDEC8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67B209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76DE8" w:rsidRPr="00476DE8">
        <w:rPr>
          <w:b/>
          <w:iCs/>
          <w:color w:val="000000"/>
          <w:lang w:eastAsia="x-none"/>
        </w:rPr>
        <w:t xml:space="preserve">dostawa licencji ANSYS GRANTA </w:t>
      </w:r>
      <w:proofErr w:type="spellStart"/>
      <w:r w:rsidR="00476DE8" w:rsidRPr="00476DE8">
        <w:rPr>
          <w:b/>
          <w:iCs/>
          <w:color w:val="000000"/>
          <w:lang w:eastAsia="x-none"/>
        </w:rPr>
        <w:t>EduPack</w:t>
      </w:r>
      <w:proofErr w:type="spellEnd"/>
      <w:r w:rsidR="00476DE8" w:rsidRPr="00476DE8">
        <w:rPr>
          <w:b/>
          <w:iCs/>
          <w:color w:val="000000"/>
          <w:lang w:eastAsia="x-none"/>
        </w:rPr>
        <w:t xml:space="preserve"> lub równoważnej (25 stanowisk) oraz ANSYS GRANTA </w:t>
      </w:r>
      <w:proofErr w:type="spellStart"/>
      <w:r w:rsidR="00476DE8" w:rsidRPr="00476DE8">
        <w:rPr>
          <w:b/>
          <w:iCs/>
          <w:color w:val="000000"/>
          <w:lang w:eastAsia="x-none"/>
        </w:rPr>
        <w:t>Research</w:t>
      </w:r>
      <w:proofErr w:type="spellEnd"/>
      <w:r w:rsidR="00476DE8" w:rsidRPr="00476DE8">
        <w:rPr>
          <w:b/>
          <w:iCs/>
          <w:color w:val="000000"/>
          <w:lang w:eastAsia="x-none"/>
        </w:rPr>
        <w:t xml:space="preserve"> </w:t>
      </w:r>
      <w:proofErr w:type="spellStart"/>
      <w:r w:rsidR="00476DE8" w:rsidRPr="00476DE8">
        <w:rPr>
          <w:b/>
          <w:iCs/>
          <w:color w:val="000000"/>
          <w:lang w:eastAsia="x-none"/>
        </w:rPr>
        <w:t>Selector</w:t>
      </w:r>
      <w:proofErr w:type="spellEnd"/>
      <w:r w:rsidR="00476DE8" w:rsidRPr="00476DE8">
        <w:rPr>
          <w:b/>
          <w:iCs/>
          <w:color w:val="000000"/>
          <w:lang w:eastAsia="x-none"/>
        </w:rPr>
        <w:t xml:space="preserve"> lub równoważnej (1 stanowisko), lic. bezterminowa z rocznym wsparciem technicznym – KC-zp.272-727/22</w:t>
      </w:r>
      <w:r w:rsidRPr="00476DE8">
        <w:rPr>
          <w:rFonts w:asciiTheme="minorHAnsi" w:eastAsia="Times New Roman" w:hAnsiTheme="minorHAnsi" w:cstheme="minorHAnsi"/>
          <w:b/>
          <w:lang w:eastAsia="pl-PL"/>
        </w:rPr>
        <w:t>,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na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44684239" w14:textId="77777777" w:rsidR="00BF18E6" w:rsidRPr="00BF18E6" w:rsidRDefault="00BF18E6" w:rsidP="00BF18E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Oferta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powinna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być sporządzona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>.</w:t>
      </w: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A971" w14:textId="4D02CF38" w:rsidR="001424D2" w:rsidRPr="001424D2" w:rsidRDefault="00271F04" w:rsidP="001424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>
      <w:rPr>
        <w:noProof/>
      </w:rPr>
      <w:drawing>
        <wp:inline distT="0" distB="0" distL="0" distR="0" wp14:anchorId="7FD46D22" wp14:editId="136BB0BC">
          <wp:extent cx="5514975" cy="5143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F577E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4D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71F04"/>
    <w:rsid w:val="00284368"/>
    <w:rsid w:val="00290B01"/>
    <w:rsid w:val="00292198"/>
    <w:rsid w:val="002B2AD9"/>
    <w:rsid w:val="002C1C7B"/>
    <w:rsid w:val="002C4948"/>
    <w:rsid w:val="002E592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DE8"/>
    <w:rsid w:val="00476E7D"/>
    <w:rsid w:val="00482F6E"/>
    <w:rsid w:val="00484F88"/>
    <w:rsid w:val="004C4854"/>
    <w:rsid w:val="004D7E48"/>
    <w:rsid w:val="004E007B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89A"/>
    <w:rsid w:val="00804B24"/>
    <w:rsid w:val="00804F07"/>
    <w:rsid w:val="00825A09"/>
    <w:rsid w:val="00830AB1"/>
    <w:rsid w:val="00833FCD"/>
    <w:rsid w:val="00842991"/>
    <w:rsid w:val="00844C3E"/>
    <w:rsid w:val="00850554"/>
    <w:rsid w:val="008757E1"/>
    <w:rsid w:val="00875C8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8E6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2022-12-07T07:18:00Z</dcterms:created>
  <dcterms:modified xsi:type="dcterms:W3CDTF">2022-12-07T07:18:00Z</dcterms:modified>
</cp:coreProperties>
</file>