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2B66E0" w:rsidP="00890B92">
      <w:pPr>
        <w:spacing w:after="240"/>
        <w:jc w:val="right"/>
        <w:rPr>
          <w:sz w:val="22"/>
          <w:szCs w:val="22"/>
        </w:rPr>
      </w:pPr>
      <w:r w:rsidRPr="002B66E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B66E0">
        <w:rPr>
          <w:sz w:val="22"/>
          <w:szCs w:val="22"/>
        </w:rPr>
        <w:t>2022-12-08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B66E0" w:rsidRPr="002B66E0" w:rsidRDefault="002B66E0" w:rsidP="00890B92">
      <w:pPr>
        <w:rPr>
          <w:b/>
          <w:bCs/>
          <w:sz w:val="22"/>
          <w:szCs w:val="22"/>
        </w:rPr>
      </w:pPr>
      <w:r w:rsidRPr="002B66E0">
        <w:rPr>
          <w:b/>
          <w:bCs/>
          <w:sz w:val="22"/>
          <w:szCs w:val="22"/>
        </w:rPr>
        <w:t>Akademia Górniczo - Hutnicza</w:t>
      </w:r>
    </w:p>
    <w:p w:rsidR="002B66E0" w:rsidRPr="002B66E0" w:rsidRDefault="002B66E0" w:rsidP="00890B92">
      <w:pPr>
        <w:rPr>
          <w:b/>
          <w:bCs/>
          <w:sz w:val="22"/>
          <w:szCs w:val="22"/>
        </w:rPr>
      </w:pPr>
      <w:r w:rsidRPr="002B66E0">
        <w:rPr>
          <w:b/>
          <w:bCs/>
          <w:sz w:val="22"/>
          <w:szCs w:val="22"/>
        </w:rPr>
        <w:t>im. Stanisława Staszica w Krakowie</w:t>
      </w:r>
    </w:p>
    <w:p w:rsidR="00890B92" w:rsidRPr="00D91931" w:rsidRDefault="002B66E0" w:rsidP="00890B92">
      <w:pPr>
        <w:rPr>
          <w:b/>
          <w:bCs/>
          <w:sz w:val="22"/>
          <w:szCs w:val="22"/>
        </w:rPr>
      </w:pPr>
      <w:r w:rsidRPr="002B66E0">
        <w:rPr>
          <w:b/>
          <w:bCs/>
          <w:sz w:val="22"/>
          <w:szCs w:val="22"/>
        </w:rPr>
        <w:t>Dział Zamówień Publicznych</w:t>
      </w:r>
    </w:p>
    <w:p w:rsidR="00890B92" w:rsidRPr="00BD5546" w:rsidRDefault="002B66E0" w:rsidP="00890B92">
      <w:pPr>
        <w:rPr>
          <w:sz w:val="22"/>
          <w:szCs w:val="22"/>
        </w:rPr>
      </w:pPr>
      <w:r w:rsidRPr="002B66E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B66E0">
        <w:rPr>
          <w:sz w:val="22"/>
          <w:szCs w:val="22"/>
        </w:rPr>
        <w:t>30</w:t>
      </w:r>
    </w:p>
    <w:p w:rsidR="00890B92" w:rsidRPr="00BD5546" w:rsidRDefault="002B66E0" w:rsidP="00890B92">
      <w:pPr>
        <w:rPr>
          <w:sz w:val="22"/>
          <w:szCs w:val="22"/>
        </w:rPr>
      </w:pPr>
      <w:r w:rsidRPr="002B66E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B66E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B66E0" w:rsidRPr="002B66E0">
        <w:rPr>
          <w:b/>
          <w:sz w:val="22"/>
          <w:szCs w:val="22"/>
        </w:rPr>
        <w:t>KC-zp.272-697/22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B66E0" w:rsidRPr="002B66E0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B66E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B66E0">
        <w:rPr>
          <w:b/>
          <w:sz w:val="22"/>
          <w:szCs w:val="22"/>
        </w:rPr>
        <w:t>dostawa artykułów ślusarskich i hydraulicznych niezbędnych dla zapewnienia prawidłowego funkcjonowania MS AGH w Krakowie - KC-zp.272-697/22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B66E0" w:rsidRPr="00A3048A" w:rsidTr="000A29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66E0" w:rsidRPr="00A3048A" w:rsidRDefault="002B66E0" w:rsidP="000A29F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66E0">
              <w:rPr>
                <w:sz w:val="24"/>
                <w:szCs w:val="24"/>
              </w:rPr>
              <w:t>części 2 zamówienia w wysokości 210 000.00 zł brutto;</w:t>
            </w:r>
          </w:p>
        </w:tc>
      </w:tr>
      <w:tr w:rsidR="002B66E0" w:rsidRPr="00A3048A" w:rsidTr="000A29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66E0" w:rsidRPr="00A3048A" w:rsidRDefault="002B66E0" w:rsidP="000A29F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66E0">
              <w:rPr>
                <w:sz w:val="24"/>
                <w:szCs w:val="24"/>
              </w:rPr>
              <w:t>części 1 zamówienia w wysokości 160 000.00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76685" w:rsidRDefault="00676685">
      <w:r>
        <w:separator/>
      </w:r>
    </w:p>
  </w:endnote>
  <w:endnote w:type="continuationSeparator" w:id="0">
    <w:p w:rsidR="00676685" w:rsidRDefault="00676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76685" w:rsidRDefault="00676685">
      <w:r>
        <w:separator/>
      </w:r>
    </w:p>
  </w:footnote>
  <w:footnote w:type="continuationSeparator" w:id="0">
    <w:p w:rsidR="00676685" w:rsidRDefault="006766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B66E0" w:rsidRDefault="002B66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B66E0" w:rsidRDefault="002B66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B66E0" w:rsidRDefault="002B66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6685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2B66E0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76685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B031CE0-38D8-4BFF-A781-2A6B55E9D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2022-12-08T10:33:00Z</dcterms:created>
  <dcterms:modified xsi:type="dcterms:W3CDTF">2022-12-08T10:33:00Z</dcterms:modified>
</cp:coreProperties>
</file>