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541D5B" w:rsidP="00890B92">
      <w:pPr>
        <w:spacing w:after="240"/>
        <w:jc w:val="right"/>
        <w:rPr>
          <w:sz w:val="22"/>
          <w:szCs w:val="22"/>
        </w:rPr>
      </w:pPr>
      <w:r w:rsidRPr="00541D5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1D5B">
        <w:rPr>
          <w:sz w:val="22"/>
          <w:szCs w:val="22"/>
        </w:rPr>
        <w:t>2022-12-06</w:t>
      </w:r>
    </w:p>
    <w:p w:rsidR="00541D5B" w:rsidRPr="00541D5B" w:rsidRDefault="00541D5B" w:rsidP="00890B92">
      <w:pPr>
        <w:rPr>
          <w:b/>
          <w:bCs/>
          <w:sz w:val="22"/>
          <w:szCs w:val="22"/>
        </w:rPr>
      </w:pPr>
      <w:r w:rsidRPr="00541D5B">
        <w:rPr>
          <w:b/>
          <w:bCs/>
          <w:sz w:val="22"/>
          <w:szCs w:val="22"/>
        </w:rPr>
        <w:t>Akademia Górniczo - Hutnicza</w:t>
      </w:r>
    </w:p>
    <w:p w:rsidR="00541D5B" w:rsidRPr="00541D5B" w:rsidRDefault="00541D5B" w:rsidP="00890B92">
      <w:pPr>
        <w:rPr>
          <w:b/>
          <w:bCs/>
          <w:sz w:val="22"/>
          <w:szCs w:val="22"/>
        </w:rPr>
      </w:pPr>
      <w:r w:rsidRPr="00541D5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41D5B" w:rsidP="00890B92">
      <w:pPr>
        <w:rPr>
          <w:b/>
          <w:bCs/>
          <w:sz w:val="22"/>
          <w:szCs w:val="22"/>
        </w:rPr>
      </w:pPr>
      <w:r w:rsidRPr="00541D5B">
        <w:rPr>
          <w:b/>
          <w:bCs/>
          <w:sz w:val="22"/>
          <w:szCs w:val="22"/>
        </w:rPr>
        <w:t>Dział Zamówień Publicznych</w:t>
      </w:r>
    </w:p>
    <w:p w:rsidR="00890B92" w:rsidRPr="00BD5546" w:rsidRDefault="00541D5B" w:rsidP="00890B92">
      <w:pPr>
        <w:rPr>
          <w:sz w:val="22"/>
          <w:szCs w:val="22"/>
        </w:rPr>
      </w:pPr>
      <w:r w:rsidRPr="00541D5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1D5B">
        <w:rPr>
          <w:sz w:val="22"/>
          <w:szCs w:val="22"/>
        </w:rPr>
        <w:t>30</w:t>
      </w:r>
    </w:p>
    <w:p w:rsidR="00890B92" w:rsidRPr="00BD5546" w:rsidRDefault="00541D5B" w:rsidP="00890B92">
      <w:pPr>
        <w:rPr>
          <w:sz w:val="22"/>
          <w:szCs w:val="22"/>
        </w:rPr>
      </w:pPr>
      <w:r w:rsidRPr="00541D5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1D5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1D5B" w:rsidRPr="00541D5B">
        <w:rPr>
          <w:b/>
          <w:sz w:val="22"/>
          <w:szCs w:val="22"/>
        </w:rPr>
        <w:t>KC-zp.272-689/22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41D5B" w:rsidRPr="00541D5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41D5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1D5B">
        <w:rPr>
          <w:b/>
          <w:sz w:val="22"/>
          <w:szCs w:val="22"/>
        </w:rPr>
        <w:t>Dostawa wiskozymetru rotacyjnego dla WIMiIP - KC-zp.272-689/22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41D5B" w:rsidP="00A80738">
      <w:pPr>
        <w:spacing w:before="120" w:after="120"/>
        <w:jc w:val="both"/>
        <w:rPr>
          <w:sz w:val="22"/>
          <w:szCs w:val="22"/>
        </w:rPr>
      </w:pPr>
      <w:r w:rsidRPr="00541D5B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F14C7" w:rsidRDefault="003F14C7">
      <w:r>
        <w:separator/>
      </w:r>
    </w:p>
  </w:endnote>
  <w:endnote w:type="continuationSeparator" w:id="0">
    <w:p w:rsidR="003F14C7" w:rsidRDefault="003F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F14C7" w:rsidRDefault="003F14C7">
      <w:r>
        <w:separator/>
      </w:r>
    </w:p>
  </w:footnote>
  <w:footnote w:type="continuationSeparator" w:id="0">
    <w:p w:rsidR="003F14C7" w:rsidRDefault="003F1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1D5B" w:rsidRDefault="00541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1D5B" w:rsidRDefault="00541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1D5B" w:rsidRDefault="00541D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4C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F14C7"/>
    <w:rsid w:val="00423179"/>
    <w:rsid w:val="0043158A"/>
    <w:rsid w:val="00490DC0"/>
    <w:rsid w:val="00493F8C"/>
    <w:rsid w:val="004C7E9B"/>
    <w:rsid w:val="00524583"/>
    <w:rsid w:val="00541D5B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BCFDD16-818D-4602-88AB-D5433BBA2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2022-12-06T07:52:00Z</dcterms:created>
  <dcterms:modified xsi:type="dcterms:W3CDTF">2022-12-06T07:52:00Z</dcterms:modified>
</cp:coreProperties>
</file>