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746BBB49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033317">
        <w:rPr>
          <w:b/>
          <w:sz w:val="22"/>
          <w:szCs w:val="22"/>
        </w:rPr>
        <w:t>aparatury medycznej</w:t>
      </w:r>
      <w:r w:rsidR="00B71BCD">
        <w:rPr>
          <w:b/>
          <w:sz w:val="22"/>
          <w:szCs w:val="22"/>
        </w:rPr>
        <w:t xml:space="preserve"> (6 zadań)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28D9B1A2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r w:rsidR="00B71BCD">
        <w:rPr>
          <w:bCs/>
          <w:sz w:val="22"/>
          <w:u w:val="single"/>
          <w:lang w:val="en-US"/>
        </w:rPr>
        <w:t>Aparaty do znieczuleń Dameca i Drager</w:t>
      </w:r>
    </w:p>
    <w:bookmarkEnd w:id="4"/>
    <w:p w14:paraId="36C3FEFA" w14:textId="419AB73A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5" w:name="_Hlk115872913"/>
      <w:r w:rsidR="00F67712">
        <w:rPr>
          <w:bCs/>
          <w:sz w:val="22"/>
        </w:rPr>
        <w:t xml:space="preserve">(przeglądy plus pakiet </w:t>
      </w:r>
      <w:r w:rsidR="00033317">
        <w:rPr>
          <w:bCs/>
          <w:sz w:val="22"/>
        </w:rPr>
        <w:t>10</w:t>
      </w:r>
      <w:r w:rsidR="00F67712">
        <w:rPr>
          <w:bCs/>
          <w:sz w:val="22"/>
        </w:rPr>
        <w:t xml:space="preserve"> roboczogodzin dla napraw) </w:t>
      </w:r>
      <w:bookmarkEnd w:id="5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4FD259D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</w:t>
      </w:r>
      <w:r w:rsidR="00033317">
        <w:rPr>
          <w:b/>
          <w:sz w:val="22"/>
        </w:rPr>
        <w:t>10</w:t>
      </w:r>
      <w:r w:rsidR="00F67712"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7EAF9A3C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  <w:r w:rsidR="0054209F">
        <w:t xml:space="preserve"> 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9D4DACB" w14:textId="4DF60FA3" w:rsidR="00B71BCD" w:rsidRDefault="00B71BCD" w:rsidP="00B71BCD">
      <w:pPr>
        <w:jc w:val="both"/>
      </w:pPr>
      <w:bookmarkStart w:id="6" w:name="_Hlk51753816"/>
      <w:bookmarkStart w:id="7" w:name="_Hlk50105795"/>
      <w:bookmarkEnd w:id="3"/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 xml:space="preserve"> 6 miesięcy, ≥ 7-11 miesięcy, &gt; 12 miesięcy) od daty podpisania protokołu odbioru</w:t>
      </w:r>
    </w:p>
    <w:p w14:paraId="65DA732A" w14:textId="77777777" w:rsidR="00B71BCD" w:rsidRDefault="00B71BCD" w:rsidP="00B71BCD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880EECC" w14:textId="77777777" w:rsidR="00B71BCD" w:rsidRDefault="00B71BCD" w:rsidP="00B71BCD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555C819" w14:textId="77777777" w:rsidR="00B71BCD" w:rsidRDefault="00B71BCD" w:rsidP="00B71BCD">
      <w:pPr>
        <w:jc w:val="both"/>
        <w:rPr>
          <w:u w:val="single"/>
        </w:rPr>
      </w:pPr>
      <w:bookmarkStart w:id="8" w:name="_Hlk68071934"/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1 – nie ma tu zastosowania art. 128 ust. 1 Ustawy)</w:t>
      </w:r>
      <w:bookmarkEnd w:id="8"/>
    </w:p>
    <w:p w14:paraId="001A10B3" w14:textId="77777777" w:rsidR="005001EB" w:rsidRDefault="005001EB" w:rsidP="00D200D8">
      <w:pPr>
        <w:jc w:val="both"/>
        <w:rPr>
          <w:u w:val="single"/>
        </w:rPr>
      </w:pPr>
    </w:p>
    <w:p w14:paraId="03718B2D" w14:textId="77777777" w:rsidR="00B36CBF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7140AE03" w14:textId="5D100799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>
        <w:rPr>
          <w:bCs/>
          <w:sz w:val="22"/>
          <w:u w:val="single"/>
          <w:lang w:val="en-US"/>
        </w:rPr>
        <w:t xml:space="preserve">Aparaty do znieczuleń </w:t>
      </w:r>
      <w:r w:rsidR="00195E99">
        <w:rPr>
          <w:bCs/>
          <w:sz w:val="22"/>
          <w:u w:val="single"/>
          <w:lang w:val="en-US"/>
        </w:rPr>
        <w:t>Datex Ohmeda I GE</w:t>
      </w:r>
    </w:p>
    <w:p w14:paraId="5960A3BF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B76BD90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5531BB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05B5CF4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6C09C0D3" w14:textId="77777777" w:rsidR="00B36CBF" w:rsidRDefault="00B36CBF" w:rsidP="00B36CBF">
      <w:pPr>
        <w:jc w:val="both"/>
      </w:pPr>
      <w:r>
        <w:t xml:space="preserve">w tym: </w:t>
      </w:r>
    </w:p>
    <w:p w14:paraId="4D3743BB" w14:textId="77777777" w:rsidR="00B36CBF" w:rsidRDefault="00B36CBF" w:rsidP="006B0115">
      <w:pPr>
        <w:numPr>
          <w:ilvl w:val="0"/>
          <w:numId w:val="18"/>
        </w:numPr>
      </w:pPr>
      <w:r>
        <w:t xml:space="preserve">Koszt jednego przeglądu </w:t>
      </w:r>
    </w:p>
    <w:p w14:paraId="5C2E381F" w14:textId="77777777" w:rsidR="00B36CBF" w:rsidRDefault="00B36CBF" w:rsidP="00B36CBF">
      <w:pPr>
        <w:ind w:left="1068"/>
      </w:pPr>
      <w:r>
        <w:t>Wartość netto:    ………. ….% VAT: ………..</w:t>
      </w:r>
    </w:p>
    <w:p w14:paraId="742BD945" w14:textId="77777777" w:rsidR="00B36CBF" w:rsidRDefault="00B36CBF" w:rsidP="00B36CBF">
      <w:pPr>
        <w:ind w:left="1068"/>
      </w:pPr>
      <w:r>
        <w:t>Wartość brutto: ………..</w:t>
      </w:r>
    </w:p>
    <w:p w14:paraId="513B2E5E" w14:textId="77777777" w:rsidR="00B36CBF" w:rsidRDefault="00B36CBF" w:rsidP="00B36CBF">
      <w:pPr>
        <w:ind w:left="1068"/>
      </w:pPr>
    </w:p>
    <w:p w14:paraId="666EA131" w14:textId="77777777" w:rsidR="00B36CBF" w:rsidRDefault="00B36CBF" w:rsidP="006B0115">
      <w:pPr>
        <w:numPr>
          <w:ilvl w:val="0"/>
          <w:numId w:val="1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D2AB4DC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2A693084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20771491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135CC5A3" w14:textId="77777777" w:rsidR="00B36CBF" w:rsidRPr="008D24E8" w:rsidRDefault="00B36CBF" w:rsidP="00B36CBF">
      <w:pPr>
        <w:rPr>
          <w:color w:val="FF0000"/>
          <w:sz w:val="20"/>
        </w:rPr>
      </w:pPr>
    </w:p>
    <w:p w14:paraId="6916B237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26BFC412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5D1A315" w14:textId="13E0B4CD" w:rsidR="00B36CBF" w:rsidRDefault="00B36CBF" w:rsidP="00B36CBF">
      <w:pPr>
        <w:jc w:val="both"/>
      </w:pPr>
      <w:r>
        <w:rPr>
          <w:b/>
        </w:rPr>
        <w:lastRenderedPageBreak/>
        <w:t>Okres gwarancji po naprawie (K-2):</w:t>
      </w:r>
      <w:r>
        <w:t xml:space="preserve"> ………………… miesięcy (wpisać odpowiednio: </w:t>
      </w:r>
      <w:r>
        <w:br/>
        <w:t xml:space="preserve"> 6 miesięcy, ≥ 7-11 miesięcy, &gt; 12 miesięcy) od daty podpisania protokołu odbioru</w:t>
      </w:r>
    </w:p>
    <w:p w14:paraId="766A2D79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625F7AC8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03F6465E" w14:textId="77777777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1 – nie ma tu zastosowania art. 128 ust. 1 Ustawy)</w:t>
      </w:r>
    </w:p>
    <w:p w14:paraId="4B73AE84" w14:textId="35F4E390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0ECAD738" w14:textId="70DCE7A5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4AEC8CC" w14:textId="78DC5875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3</w:t>
      </w:r>
      <w:r w:rsidRPr="00F67712">
        <w:rPr>
          <w:bCs/>
          <w:sz w:val="22"/>
          <w:u w:val="single"/>
          <w:lang w:val="en-US"/>
        </w:rPr>
        <w:t xml:space="preserve">: </w:t>
      </w:r>
      <w:r w:rsidR="00195E99">
        <w:rPr>
          <w:bCs/>
          <w:sz w:val="22"/>
          <w:u w:val="single"/>
          <w:lang w:val="en-US"/>
        </w:rPr>
        <w:t>Pompy infuzyjne i perystaltyczne Ascor</w:t>
      </w:r>
    </w:p>
    <w:p w14:paraId="205A23C3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D1AA7A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29EE49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4B49221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7E56DFF0" w14:textId="77777777" w:rsidR="00B36CBF" w:rsidRDefault="00B36CBF" w:rsidP="00B36CBF">
      <w:pPr>
        <w:jc w:val="both"/>
      </w:pPr>
      <w:r>
        <w:t xml:space="preserve">w tym: </w:t>
      </w:r>
    </w:p>
    <w:p w14:paraId="65DA063A" w14:textId="77777777" w:rsidR="00B36CBF" w:rsidRDefault="00B36CBF" w:rsidP="006B0115">
      <w:pPr>
        <w:numPr>
          <w:ilvl w:val="0"/>
          <w:numId w:val="19"/>
        </w:numPr>
      </w:pPr>
      <w:r>
        <w:t xml:space="preserve">Koszt jednego przeglądu </w:t>
      </w:r>
    </w:p>
    <w:p w14:paraId="782DCBA3" w14:textId="77777777" w:rsidR="00B36CBF" w:rsidRDefault="00B36CBF" w:rsidP="00B36CBF">
      <w:pPr>
        <w:ind w:left="1068"/>
      </w:pPr>
      <w:r>
        <w:t>Wartość netto:    ………. ….% VAT: ………..</w:t>
      </w:r>
    </w:p>
    <w:p w14:paraId="0FEA33FD" w14:textId="77777777" w:rsidR="00B36CBF" w:rsidRDefault="00B36CBF" w:rsidP="00B36CBF">
      <w:pPr>
        <w:ind w:left="1068"/>
      </w:pPr>
      <w:r>
        <w:t>Wartość brutto: ………..</w:t>
      </w:r>
    </w:p>
    <w:p w14:paraId="26D9297C" w14:textId="77777777" w:rsidR="00B36CBF" w:rsidRDefault="00B36CBF" w:rsidP="00B36CBF">
      <w:pPr>
        <w:ind w:left="1068"/>
      </w:pPr>
    </w:p>
    <w:p w14:paraId="741932D7" w14:textId="77777777" w:rsidR="00B36CBF" w:rsidRDefault="00B36CBF" w:rsidP="006B0115">
      <w:pPr>
        <w:numPr>
          <w:ilvl w:val="0"/>
          <w:numId w:val="1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05C0562C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EB69766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7DDAED7B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52D5882F" w14:textId="77777777" w:rsidR="00B36CBF" w:rsidRPr="008D24E8" w:rsidRDefault="00B36CBF" w:rsidP="00B36CBF">
      <w:pPr>
        <w:rPr>
          <w:color w:val="FF0000"/>
          <w:sz w:val="20"/>
        </w:rPr>
      </w:pPr>
    </w:p>
    <w:p w14:paraId="64D660B1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0F485C8A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612E5BC" w14:textId="0254350B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7E0441B3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4595928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72BE0103" w14:textId="77777777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1 – nie ma tu zastosowania art. 128 ust. 1 Ustawy)</w:t>
      </w:r>
    </w:p>
    <w:p w14:paraId="65AF99E7" w14:textId="419E62F6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4475194" w14:textId="4E32AA98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3AEACA5" w14:textId="2365E77A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4</w:t>
      </w:r>
      <w:r w:rsidRPr="00F67712">
        <w:rPr>
          <w:bCs/>
          <w:sz w:val="22"/>
          <w:u w:val="single"/>
          <w:lang w:val="en-US"/>
        </w:rPr>
        <w:t xml:space="preserve">: </w:t>
      </w:r>
      <w:r w:rsidR="00195E99">
        <w:rPr>
          <w:bCs/>
          <w:sz w:val="22"/>
          <w:u w:val="single"/>
          <w:lang w:val="en-US"/>
        </w:rPr>
        <w:t>Ziehm Imaging</w:t>
      </w:r>
    </w:p>
    <w:p w14:paraId="1F220ECF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89EDF02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01DE3855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523B7DF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651B930" w14:textId="77777777" w:rsidR="00B36CBF" w:rsidRDefault="00B36CBF" w:rsidP="00B36CBF">
      <w:pPr>
        <w:jc w:val="both"/>
      </w:pPr>
      <w:r>
        <w:t xml:space="preserve">w tym: </w:t>
      </w:r>
    </w:p>
    <w:p w14:paraId="083A2262" w14:textId="77777777" w:rsidR="00B36CBF" w:rsidRDefault="00B36CBF" w:rsidP="006B0115">
      <w:pPr>
        <w:numPr>
          <w:ilvl w:val="0"/>
          <w:numId w:val="20"/>
        </w:numPr>
      </w:pPr>
      <w:r>
        <w:lastRenderedPageBreak/>
        <w:t xml:space="preserve">Koszt jednego przeglądu </w:t>
      </w:r>
    </w:p>
    <w:p w14:paraId="3945C911" w14:textId="77777777" w:rsidR="00B36CBF" w:rsidRDefault="00B36CBF" w:rsidP="00B36CBF">
      <w:pPr>
        <w:ind w:left="1068"/>
      </w:pPr>
      <w:r>
        <w:t>Wartość netto:    ………. ….% VAT: ………..</w:t>
      </w:r>
    </w:p>
    <w:p w14:paraId="453F653F" w14:textId="77777777" w:rsidR="00B36CBF" w:rsidRDefault="00B36CBF" w:rsidP="00B36CBF">
      <w:pPr>
        <w:ind w:left="1068"/>
      </w:pPr>
      <w:r>
        <w:t>Wartość brutto: ………..</w:t>
      </w:r>
    </w:p>
    <w:p w14:paraId="2C1BF416" w14:textId="77777777" w:rsidR="00B36CBF" w:rsidRDefault="00B36CBF" w:rsidP="00B36CBF">
      <w:pPr>
        <w:ind w:left="1068"/>
      </w:pPr>
    </w:p>
    <w:p w14:paraId="476FAD6F" w14:textId="77777777" w:rsidR="00B36CBF" w:rsidRDefault="00B36CBF" w:rsidP="006B0115">
      <w:pPr>
        <w:numPr>
          <w:ilvl w:val="0"/>
          <w:numId w:val="2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25D5311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148818C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059ED7EA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39CDEFD2" w14:textId="77777777" w:rsidR="00B36CBF" w:rsidRPr="008D24E8" w:rsidRDefault="00B36CBF" w:rsidP="00B36CBF">
      <w:pPr>
        <w:rPr>
          <w:color w:val="FF0000"/>
          <w:sz w:val="20"/>
        </w:rPr>
      </w:pPr>
    </w:p>
    <w:p w14:paraId="2C760D87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47F1BD66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FFBC53A" w14:textId="18F55AB7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 xml:space="preserve"> 6 miesięcy, ≥ 7-11 miesięcy, &gt; 12 miesięcy) od daty podpisania protokołu odbioru</w:t>
      </w:r>
    </w:p>
    <w:p w14:paraId="18CA0D60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1A6FE469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19A3D07" w14:textId="77777777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1 – nie ma tu zastosowania art. 128 ust. 1 Ustawy)</w:t>
      </w:r>
    </w:p>
    <w:p w14:paraId="08C76C94" w14:textId="39CFE110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6F9F3A8" w14:textId="7C56CA58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707132D9" w14:textId="3F8E5C9F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195E99">
        <w:rPr>
          <w:bCs/>
          <w:sz w:val="22"/>
          <w:u w:val="single"/>
          <w:lang w:val="en-US"/>
        </w:rPr>
        <w:t>5</w:t>
      </w:r>
      <w:r w:rsidRPr="00F67712">
        <w:rPr>
          <w:bCs/>
          <w:sz w:val="22"/>
          <w:u w:val="single"/>
          <w:lang w:val="en-US"/>
        </w:rPr>
        <w:t xml:space="preserve">: </w:t>
      </w:r>
      <w:r w:rsidR="00195E99">
        <w:rPr>
          <w:bCs/>
          <w:sz w:val="22"/>
          <w:u w:val="single"/>
          <w:lang w:val="en-US"/>
        </w:rPr>
        <w:t>RTG Siemens</w:t>
      </w:r>
    </w:p>
    <w:p w14:paraId="41B89CAD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25F7DC6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04690879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C76C0E1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02D2570D" w14:textId="77777777" w:rsidR="00B36CBF" w:rsidRDefault="00B36CBF" w:rsidP="00B36CBF">
      <w:pPr>
        <w:jc w:val="both"/>
      </w:pPr>
      <w:r>
        <w:t xml:space="preserve">w tym: </w:t>
      </w:r>
    </w:p>
    <w:p w14:paraId="5A6242FF" w14:textId="77777777" w:rsidR="00B36CBF" w:rsidRDefault="00B36CBF" w:rsidP="006B0115">
      <w:pPr>
        <w:numPr>
          <w:ilvl w:val="0"/>
          <w:numId w:val="21"/>
        </w:numPr>
      </w:pPr>
      <w:r>
        <w:t xml:space="preserve">Koszt jednego przeglądu </w:t>
      </w:r>
    </w:p>
    <w:p w14:paraId="06B1101A" w14:textId="77777777" w:rsidR="00B36CBF" w:rsidRDefault="00B36CBF" w:rsidP="00B36CBF">
      <w:pPr>
        <w:ind w:left="1068"/>
      </w:pPr>
      <w:r>
        <w:t>Wartość netto:    ………. ….% VAT: ………..</w:t>
      </w:r>
    </w:p>
    <w:p w14:paraId="51C3694C" w14:textId="77777777" w:rsidR="00B36CBF" w:rsidRDefault="00B36CBF" w:rsidP="00B36CBF">
      <w:pPr>
        <w:ind w:left="1068"/>
      </w:pPr>
      <w:r>
        <w:t>Wartość brutto: ………..</w:t>
      </w:r>
    </w:p>
    <w:p w14:paraId="50AB56C2" w14:textId="77777777" w:rsidR="00B36CBF" w:rsidRDefault="00B36CBF" w:rsidP="00B36CBF">
      <w:pPr>
        <w:ind w:left="1068"/>
      </w:pPr>
    </w:p>
    <w:p w14:paraId="582C3B9F" w14:textId="77777777" w:rsidR="00B36CBF" w:rsidRDefault="00B36CBF" w:rsidP="006B0115">
      <w:pPr>
        <w:numPr>
          <w:ilvl w:val="0"/>
          <w:numId w:val="21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3F83939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4B82037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36B8B606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672BC810" w14:textId="77777777" w:rsidR="00B36CBF" w:rsidRPr="008D24E8" w:rsidRDefault="00B36CBF" w:rsidP="00B36CBF">
      <w:pPr>
        <w:rPr>
          <w:color w:val="FF0000"/>
          <w:sz w:val="20"/>
        </w:rPr>
      </w:pPr>
    </w:p>
    <w:p w14:paraId="15A6FD62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42535DD6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343AE4A" w14:textId="4B93F5C5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268214AA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675F980B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5958D97A" w14:textId="77777777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1 – nie ma tu zastosowania art. 128 ust. 1 Ustawy)</w:t>
      </w:r>
    </w:p>
    <w:p w14:paraId="289D8369" w14:textId="52CAE772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AB410DE" w14:textId="73B1C740" w:rsidR="00B36CBF" w:rsidRPr="00F67712" w:rsidRDefault="00B36CBF" w:rsidP="00B36CBF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lastRenderedPageBreak/>
        <w:t xml:space="preserve">Zadanie nr </w:t>
      </w:r>
      <w:r w:rsidR="00195E99">
        <w:rPr>
          <w:bCs/>
          <w:sz w:val="22"/>
          <w:u w:val="single"/>
          <w:lang w:val="en-US"/>
        </w:rPr>
        <w:t>6</w:t>
      </w:r>
      <w:r w:rsidRPr="00F67712">
        <w:rPr>
          <w:bCs/>
          <w:sz w:val="22"/>
          <w:u w:val="single"/>
          <w:lang w:val="en-US"/>
        </w:rPr>
        <w:t xml:space="preserve">: </w:t>
      </w:r>
      <w:r w:rsidR="00195E99">
        <w:rPr>
          <w:bCs/>
          <w:sz w:val="22"/>
          <w:u w:val="single"/>
          <w:lang w:val="en-US"/>
        </w:rPr>
        <w:t xml:space="preserve">RTG </w:t>
      </w:r>
      <w:proofErr w:type="spellStart"/>
      <w:r w:rsidR="00195E99">
        <w:rPr>
          <w:bCs/>
          <w:sz w:val="22"/>
          <w:u w:val="single"/>
          <w:lang w:val="en-US"/>
        </w:rPr>
        <w:t>pozostałe</w:t>
      </w:r>
      <w:proofErr w:type="spellEnd"/>
    </w:p>
    <w:p w14:paraId="18F80BCA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r>
        <w:rPr>
          <w:bCs/>
          <w:sz w:val="22"/>
        </w:rPr>
        <w:t xml:space="preserve">(przeglądy plus pakiet 10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EE8F083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Pr="00F67712">
        <w:rPr>
          <w:b/>
          <w:sz w:val="22"/>
        </w:rPr>
        <w:t xml:space="preserve">(przeglądy plus pakiet </w:t>
      </w:r>
      <w:r>
        <w:rPr>
          <w:b/>
          <w:sz w:val="22"/>
        </w:rPr>
        <w:t>10</w:t>
      </w:r>
      <w:r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495FD144" w14:textId="77777777" w:rsidR="00B36CBF" w:rsidRPr="00281DC6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BEC0B52" w14:textId="77777777" w:rsidR="00B36CBF" w:rsidRPr="00467243" w:rsidRDefault="00B36CBF" w:rsidP="00B36CBF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97B3F07" w14:textId="77777777" w:rsidR="00B36CBF" w:rsidRDefault="00B36CBF" w:rsidP="00B36CBF">
      <w:pPr>
        <w:jc w:val="both"/>
      </w:pPr>
      <w:r>
        <w:t xml:space="preserve">w tym: </w:t>
      </w:r>
    </w:p>
    <w:p w14:paraId="782DBB4B" w14:textId="77777777" w:rsidR="00B36CBF" w:rsidRDefault="00B36CBF" w:rsidP="006B0115">
      <w:pPr>
        <w:numPr>
          <w:ilvl w:val="0"/>
          <w:numId w:val="22"/>
        </w:numPr>
      </w:pPr>
      <w:r>
        <w:t xml:space="preserve">Koszt jednego przeglądu </w:t>
      </w:r>
    </w:p>
    <w:p w14:paraId="0D771E97" w14:textId="77777777" w:rsidR="00B36CBF" w:rsidRDefault="00B36CBF" w:rsidP="00B36CBF">
      <w:pPr>
        <w:ind w:left="1068"/>
      </w:pPr>
      <w:r>
        <w:t>Wartość netto:    ………. ….% VAT: ………..</w:t>
      </w:r>
    </w:p>
    <w:p w14:paraId="2DDD4187" w14:textId="77777777" w:rsidR="00B36CBF" w:rsidRDefault="00B36CBF" w:rsidP="00B36CBF">
      <w:pPr>
        <w:ind w:left="1068"/>
      </w:pPr>
      <w:r>
        <w:t>Wartość brutto: ………..</w:t>
      </w:r>
    </w:p>
    <w:p w14:paraId="1C279423" w14:textId="77777777" w:rsidR="00B36CBF" w:rsidRDefault="00B36CBF" w:rsidP="00B36CBF">
      <w:pPr>
        <w:ind w:left="1068"/>
      </w:pPr>
    </w:p>
    <w:p w14:paraId="356AD01E" w14:textId="77777777" w:rsidR="00B36CBF" w:rsidRDefault="00B36CBF" w:rsidP="006B0115">
      <w:pPr>
        <w:numPr>
          <w:ilvl w:val="0"/>
          <w:numId w:val="22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5DBEDAB9" w14:textId="77777777" w:rsidR="00B36CBF" w:rsidRPr="00C922E2" w:rsidRDefault="00B36CBF" w:rsidP="00B36CBF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7DD9E483" w14:textId="77777777" w:rsidR="00B36CBF" w:rsidRPr="00C922E2" w:rsidRDefault="00B36CBF" w:rsidP="00B36CBF">
      <w:pPr>
        <w:ind w:left="1134"/>
      </w:pPr>
      <w:r w:rsidRPr="00C922E2">
        <w:t>Wartość brutto: ………..</w:t>
      </w:r>
    </w:p>
    <w:p w14:paraId="2B2078B7" w14:textId="77777777" w:rsidR="00B36CBF" w:rsidRPr="008D24E8" w:rsidRDefault="00B36CBF" w:rsidP="00B36CBF">
      <w:pPr>
        <w:ind w:left="708"/>
        <w:rPr>
          <w:b/>
          <w:color w:val="FF0000"/>
        </w:rPr>
      </w:pPr>
    </w:p>
    <w:p w14:paraId="17C3D987" w14:textId="77777777" w:rsidR="00B36CBF" w:rsidRPr="008D24E8" w:rsidRDefault="00B36CBF" w:rsidP="00B36CBF">
      <w:pPr>
        <w:rPr>
          <w:color w:val="FF0000"/>
          <w:sz w:val="20"/>
        </w:rPr>
      </w:pPr>
    </w:p>
    <w:p w14:paraId="4F7CC9BD" w14:textId="77777777" w:rsidR="00B36CBF" w:rsidRDefault="00B36CBF" w:rsidP="00B36CBF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  <w:r>
        <w:t xml:space="preserve"> </w:t>
      </w:r>
    </w:p>
    <w:p w14:paraId="01542C42" w14:textId="77777777" w:rsidR="00B36CBF" w:rsidRPr="00CA2EB7" w:rsidRDefault="00B36CBF" w:rsidP="00B36CBF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532963A" w14:textId="158E5225" w:rsidR="00B36CBF" w:rsidRDefault="00B36CBF" w:rsidP="00B36CBF">
      <w:pPr>
        <w:jc w:val="both"/>
      </w:pPr>
      <w:r>
        <w:rPr>
          <w:b/>
        </w:rPr>
        <w:t>Okres gwarancji po naprawie (K-2):</w:t>
      </w:r>
      <w:r>
        <w:t xml:space="preserve"> ………………… miesięcy (wpisać odpowiednio: </w:t>
      </w:r>
      <w:r>
        <w:br/>
        <w:t>6 miesięcy, ≥ 7-11 miesięcy, &gt; 12 miesięcy) od daty podpisania protokołu odbioru</w:t>
      </w:r>
    </w:p>
    <w:p w14:paraId="50B9F607" w14:textId="77777777" w:rsidR="00B36CBF" w:rsidRDefault="00B36CBF" w:rsidP="00B36CBF">
      <w:pPr>
        <w:jc w:val="both"/>
      </w:pPr>
      <w:r>
        <w:rPr>
          <w:b/>
        </w:rPr>
        <w:t xml:space="preserve">Czas reakcji Wykonawcy liczony od zgłoszenia naprawy do czasu wykonania diagnostyki uszkodzenia (K-3): </w:t>
      </w:r>
      <w:r>
        <w:t>……… h (godzin) (wpisać odpowiednio: 24 h lub 48 h)</w:t>
      </w:r>
    </w:p>
    <w:p w14:paraId="09205069" w14:textId="77777777" w:rsidR="00B36CBF" w:rsidRDefault="00B36CBF" w:rsidP="00B36CBF">
      <w:pPr>
        <w:jc w:val="both"/>
      </w:pPr>
      <w:r>
        <w:rPr>
          <w:b/>
        </w:rPr>
        <w:t>Autoryzacja producenta do serwisowania sprzętu (K-4):</w:t>
      </w:r>
      <w:r>
        <w:t xml:space="preserve"> …………(wpisać: TAK lub NIE)</w:t>
      </w:r>
    </w:p>
    <w:p w14:paraId="37B9907B" w14:textId="77777777" w:rsidR="00B36CBF" w:rsidRDefault="00B36CBF" w:rsidP="00B36CBF">
      <w:pPr>
        <w:jc w:val="both"/>
        <w:rPr>
          <w:u w:val="single"/>
        </w:rPr>
      </w:pPr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1 – nie ma tu zastosowania art. 128 ust. 1 Ustawy)</w:t>
      </w:r>
    </w:p>
    <w:p w14:paraId="4D1DD6BB" w14:textId="77C68EAF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459795E8" w14:textId="77777777" w:rsidR="004064EE" w:rsidRDefault="004064EE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5D3FAAC0" w14:textId="137689F7" w:rsidR="004064EE" w:rsidRPr="00071FE3" w:rsidRDefault="004064EE" w:rsidP="004064EE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175CC6B4" w14:textId="77777777" w:rsidR="004064EE" w:rsidRDefault="004064EE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619C1A6B" w14:textId="77777777" w:rsidR="00B36CBF" w:rsidRDefault="00B36CBF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6"/>
    <w:bookmarkEnd w:id="7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59CD2EE" w:rsidR="00D74BC1" w:rsidRDefault="00281DC6">
    <w:pPr>
      <w:pStyle w:val="Nagwek"/>
    </w:pPr>
    <w:r>
      <w:t>Znak sprawy: SZW/DZP/</w:t>
    </w:r>
    <w:r w:rsidR="00033317">
      <w:t>10</w:t>
    </w:r>
    <w:r w:rsidR="00B71BCD">
      <w:t>1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0A15937"/>
    <w:multiLevelType w:val="hybridMultilevel"/>
    <w:tmpl w:val="AA5C17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3460CFE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8"/>
  </w:num>
  <w:num w:numId="4" w16cid:durableId="484904262">
    <w:abstractNumId w:val="10"/>
  </w:num>
  <w:num w:numId="5" w16cid:durableId="606275709">
    <w:abstractNumId w:val="6"/>
  </w:num>
  <w:num w:numId="6" w16cid:durableId="621153586">
    <w:abstractNumId w:val="3"/>
  </w:num>
  <w:num w:numId="7" w16cid:durableId="409469870">
    <w:abstractNumId w:val="13"/>
  </w:num>
  <w:num w:numId="8" w16cid:durableId="52237868">
    <w:abstractNumId w:val="17"/>
  </w:num>
  <w:num w:numId="9" w16cid:durableId="141969295">
    <w:abstractNumId w:val="9"/>
  </w:num>
  <w:num w:numId="10" w16cid:durableId="1750955323">
    <w:abstractNumId w:val="1"/>
  </w:num>
  <w:num w:numId="11" w16cid:durableId="1438477906">
    <w:abstractNumId w:val="5"/>
  </w:num>
  <w:num w:numId="12" w16cid:durableId="240722652">
    <w:abstractNumId w:val="20"/>
  </w:num>
  <w:num w:numId="13" w16cid:durableId="1976792985">
    <w:abstractNumId w:val="4"/>
  </w:num>
  <w:num w:numId="14" w16cid:durableId="1640645222">
    <w:abstractNumId w:val="21"/>
  </w:num>
  <w:num w:numId="15" w16cid:durableId="194539141">
    <w:abstractNumId w:val="11"/>
  </w:num>
  <w:num w:numId="16" w16cid:durableId="1014115996">
    <w:abstractNumId w:val="14"/>
  </w:num>
  <w:num w:numId="17" w16cid:durableId="45569915">
    <w:abstractNumId w:val="7"/>
  </w:num>
  <w:num w:numId="18" w16cid:durableId="913315008">
    <w:abstractNumId w:val="12"/>
  </w:num>
  <w:num w:numId="19" w16cid:durableId="678582291">
    <w:abstractNumId w:val="2"/>
  </w:num>
  <w:num w:numId="20" w16cid:durableId="1578900274">
    <w:abstractNumId w:val="0"/>
  </w:num>
  <w:num w:numId="21" w16cid:durableId="1374768203">
    <w:abstractNumId w:val="19"/>
  </w:num>
  <w:num w:numId="22" w16cid:durableId="492645822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81DC6"/>
    <w:rsid w:val="002D0B11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740C0B"/>
    <w:rsid w:val="007717C3"/>
    <w:rsid w:val="007D1797"/>
    <w:rsid w:val="0080270C"/>
    <w:rsid w:val="00813379"/>
    <w:rsid w:val="008D29B6"/>
    <w:rsid w:val="00925993"/>
    <w:rsid w:val="00942685"/>
    <w:rsid w:val="009971F0"/>
    <w:rsid w:val="009E5297"/>
    <w:rsid w:val="00A35DA2"/>
    <w:rsid w:val="00A45690"/>
    <w:rsid w:val="00AE55B5"/>
    <w:rsid w:val="00B03F5C"/>
    <w:rsid w:val="00B22D6B"/>
    <w:rsid w:val="00B36CBF"/>
    <w:rsid w:val="00B71BCD"/>
    <w:rsid w:val="00BB3E12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7</Pages>
  <Words>1865</Words>
  <Characters>11191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16</cp:revision>
  <cp:lastPrinted>2007-10-05T06:59:00Z</cp:lastPrinted>
  <dcterms:created xsi:type="dcterms:W3CDTF">2022-10-05T12:38:00Z</dcterms:created>
  <dcterms:modified xsi:type="dcterms:W3CDTF">2022-11-29T09:12:00Z</dcterms:modified>
</cp:coreProperties>
</file>