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FA60C" w14:textId="77777777" w:rsidR="006A5DF1" w:rsidRDefault="00141EE7" w:rsidP="006A5DF1">
      <w:pPr>
        <w:spacing w:after="240"/>
        <w:jc w:val="right"/>
        <w:rPr>
          <w:sz w:val="22"/>
          <w:szCs w:val="22"/>
        </w:rPr>
      </w:pPr>
      <w:r w:rsidRPr="00141E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41EE7">
        <w:rPr>
          <w:sz w:val="22"/>
          <w:szCs w:val="22"/>
        </w:rPr>
        <w:t>2022-11-17</w:t>
      </w:r>
    </w:p>
    <w:p w14:paraId="6B520402" w14:textId="77777777" w:rsidR="00141EE7" w:rsidRPr="00141EE7" w:rsidRDefault="00141EE7" w:rsidP="006A5DF1">
      <w:pPr>
        <w:rPr>
          <w:b/>
          <w:bCs/>
          <w:sz w:val="22"/>
          <w:szCs w:val="22"/>
        </w:rPr>
      </w:pPr>
      <w:r w:rsidRPr="00141EE7">
        <w:rPr>
          <w:b/>
          <w:bCs/>
          <w:sz w:val="22"/>
          <w:szCs w:val="22"/>
        </w:rPr>
        <w:t>Akademia Górniczo - Hutnicza</w:t>
      </w:r>
    </w:p>
    <w:p w14:paraId="44709F10" w14:textId="77777777" w:rsidR="00141EE7" w:rsidRPr="00141EE7" w:rsidRDefault="00141EE7" w:rsidP="006A5DF1">
      <w:pPr>
        <w:rPr>
          <w:b/>
          <w:bCs/>
          <w:sz w:val="22"/>
          <w:szCs w:val="22"/>
        </w:rPr>
      </w:pPr>
      <w:r w:rsidRPr="00141EE7">
        <w:rPr>
          <w:b/>
          <w:bCs/>
          <w:sz w:val="22"/>
          <w:szCs w:val="22"/>
        </w:rPr>
        <w:t>im. Stanisława Staszica w Krakowie</w:t>
      </w:r>
    </w:p>
    <w:p w14:paraId="2F92F6AA" w14:textId="77777777" w:rsidR="006A5DF1" w:rsidRPr="00D91931" w:rsidRDefault="00141EE7" w:rsidP="006A5DF1">
      <w:pPr>
        <w:rPr>
          <w:b/>
          <w:bCs/>
          <w:sz w:val="22"/>
          <w:szCs w:val="22"/>
        </w:rPr>
      </w:pPr>
      <w:r w:rsidRPr="00141EE7">
        <w:rPr>
          <w:b/>
          <w:bCs/>
          <w:sz w:val="22"/>
          <w:szCs w:val="22"/>
        </w:rPr>
        <w:t>Dział Zamówień Publicznych</w:t>
      </w:r>
    </w:p>
    <w:p w14:paraId="340DA708" w14:textId="77777777" w:rsidR="006A5DF1" w:rsidRPr="00BD5546" w:rsidRDefault="00141EE7" w:rsidP="006A5DF1">
      <w:pPr>
        <w:rPr>
          <w:sz w:val="22"/>
          <w:szCs w:val="22"/>
        </w:rPr>
      </w:pPr>
      <w:r w:rsidRPr="00141EE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41EE7">
        <w:rPr>
          <w:sz w:val="22"/>
          <w:szCs w:val="22"/>
        </w:rPr>
        <w:t>30</w:t>
      </w:r>
    </w:p>
    <w:p w14:paraId="0ACDBE7E" w14:textId="77777777" w:rsidR="006A5DF1" w:rsidRPr="00BD5546" w:rsidRDefault="00141EE7" w:rsidP="006A5DF1">
      <w:pPr>
        <w:rPr>
          <w:sz w:val="22"/>
          <w:szCs w:val="22"/>
        </w:rPr>
      </w:pPr>
      <w:r w:rsidRPr="00141EE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41EE7">
        <w:rPr>
          <w:sz w:val="22"/>
          <w:szCs w:val="22"/>
        </w:rPr>
        <w:t>Kraków</w:t>
      </w:r>
    </w:p>
    <w:p w14:paraId="1211A0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40F0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003C9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B20E1D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784DA6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D6285">
        <w:rPr>
          <w:rFonts w:ascii="Times New Roman" w:hAnsi="Times New Roman"/>
          <w:szCs w:val="28"/>
        </w:rPr>
        <w:t xml:space="preserve"> IV ORAZ POWIADOMIENIE </w:t>
      </w:r>
      <w:r w:rsidR="00AD6285">
        <w:rPr>
          <w:rFonts w:ascii="Times New Roman" w:hAnsi="Times New Roman"/>
          <w:szCs w:val="28"/>
        </w:rPr>
        <w:br/>
        <w:t>O ZMIANACH TREŚCI SWZ II</w:t>
      </w:r>
    </w:p>
    <w:p w14:paraId="4EBBB7C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41EE7" w:rsidRPr="00141EE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41EE7" w:rsidRPr="00141EE7">
        <w:rPr>
          <w:b/>
          <w:bCs/>
          <w:sz w:val="22"/>
          <w:szCs w:val="22"/>
        </w:rPr>
        <w:t>Dosta</w:t>
      </w:r>
      <w:r w:rsidR="00A74B3D">
        <w:rPr>
          <w:b/>
          <w:bCs/>
          <w:sz w:val="22"/>
          <w:szCs w:val="22"/>
        </w:rPr>
        <w:t>wę</w:t>
      </w:r>
      <w:r w:rsidR="00141EE7" w:rsidRPr="00141EE7">
        <w:rPr>
          <w:b/>
          <w:bCs/>
          <w:sz w:val="22"/>
          <w:szCs w:val="22"/>
        </w:rPr>
        <w:t xml:space="preserve"> dwóch notebooków dla Centrum Karier AGH - KC-zp.272-619/22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41EE7" w:rsidRPr="00141EE7">
        <w:rPr>
          <w:b/>
          <w:sz w:val="22"/>
          <w:szCs w:val="22"/>
        </w:rPr>
        <w:t>KC-zp.272-619/22</w:t>
      </w:r>
      <w:r w:rsidRPr="006A5DF1">
        <w:rPr>
          <w:b/>
          <w:sz w:val="22"/>
          <w:szCs w:val="22"/>
        </w:rPr>
        <w:t>.</w:t>
      </w:r>
    </w:p>
    <w:p w14:paraId="1286FC2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1EE7" w:rsidRPr="006A5DF1" w14:paraId="4324EB88" w14:textId="77777777" w:rsidTr="00372382">
        <w:tc>
          <w:tcPr>
            <w:tcW w:w="9356" w:type="dxa"/>
            <w:shd w:val="clear" w:color="auto" w:fill="auto"/>
          </w:tcPr>
          <w:p w14:paraId="5F844559" w14:textId="77777777" w:rsidR="00141EE7" w:rsidRPr="006A5DF1" w:rsidRDefault="00141EE7" w:rsidP="003723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141EE7">
              <w:rPr>
                <w:b/>
                <w:bCs/>
                <w:sz w:val="22"/>
                <w:szCs w:val="22"/>
              </w:rPr>
              <w:t>4</w:t>
            </w:r>
          </w:p>
          <w:p w14:paraId="706557B9" w14:textId="77777777" w:rsidR="00141EE7" w:rsidRPr="00141EE7" w:rsidRDefault="00B15534" w:rsidP="003723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B15534">
              <w:rPr>
                <w:sz w:val="22"/>
                <w:szCs w:val="22"/>
              </w:rPr>
              <w:t xml:space="preserve"> odpowiedzi udzielonej w dniu 16.11.2022r Zamawiający napisał że według jego wiedzy na rynku istnieje produkt spełniający wymagania wskazane w pkt. 4 </w:t>
            </w:r>
            <w:proofErr w:type="spellStart"/>
            <w:r w:rsidRPr="00B15534">
              <w:rPr>
                <w:sz w:val="22"/>
                <w:szCs w:val="22"/>
              </w:rPr>
              <w:t>ppkt</w:t>
            </w:r>
            <w:proofErr w:type="spellEnd"/>
            <w:r w:rsidRPr="00B15534">
              <w:rPr>
                <w:sz w:val="22"/>
                <w:szCs w:val="22"/>
              </w:rPr>
              <w:t xml:space="preserve">. 4.1 SWZ. Załączam zrzut ekranu ze strony producenta z porównaniem modeli o przekątnej około 13". Porównanie to jest dostępne na stronie producenta tutaj: https://www.apple.com/pl/mac/compare/?modelList=MacBook-Air-M1,MacBook-Air-M2,MacBookPro-13-M2 Jest to porównanie wszystkich linii laptopów 13" dostępnych obecnie u tego producenta, wszystkie mają procesory z 8 rdzeniami CPU, w żadnym nie ma możliwości zmiany procesora na 10 rdzeniowe CPU. Czy Zamawiający może podać przykładowy model procesora spełniający jego oczekiwania, oraz minimalne wymagania OPZ? Ponieważ w/w laptopy mają procesory zintegrowane z układem graficznym (gdzie jest możliwe że w </w:t>
            </w:r>
            <w:proofErr w:type="spellStart"/>
            <w:r w:rsidRPr="00B15534">
              <w:rPr>
                <w:sz w:val="22"/>
                <w:szCs w:val="22"/>
              </w:rPr>
              <w:t>czipie</w:t>
            </w:r>
            <w:proofErr w:type="spellEnd"/>
            <w:r w:rsidRPr="00B15534">
              <w:rPr>
                <w:sz w:val="22"/>
                <w:szCs w:val="22"/>
              </w:rPr>
              <w:t xml:space="preserve"> z 8 rdzeniami CPU jest zintegrowany układ graficzny z 10 rdzeniowym GPU) czy Zamawiający może doprecyzować czy oczekuje 10 rdzeni CPU, czy też 10 rdzeni GPU?</w:t>
            </w:r>
          </w:p>
          <w:p w14:paraId="7AE33FBA" w14:textId="77777777" w:rsidR="00141EE7" w:rsidRDefault="00141EE7" w:rsidP="0037238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B10B595" w14:textId="77777777" w:rsidR="00B15534" w:rsidRDefault="00B15534" w:rsidP="00372382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odpowiedzi na zapytanie, Zamawiający dokonuje zmiany zapisów w pkt. 4 </w:t>
            </w:r>
            <w:proofErr w:type="spellStart"/>
            <w:r>
              <w:rPr>
                <w:bCs/>
                <w:sz w:val="22"/>
                <w:szCs w:val="22"/>
              </w:rPr>
              <w:t>ppkt</w:t>
            </w:r>
            <w:proofErr w:type="spellEnd"/>
            <w:r>
              <w:rPr>
                <w:bCs/>
                <w:sz w:val="22"/>
                <w:szCs w:val="22"/>
              </w:rPr>
              <w:t>. 4.1 SWZ notebook #2.</w:t>
            </w:r>
          </w:p>
          <w:p w14:paraId="4B130E70" w14:textId="77777777" w:rsidR="00B15534" w:rsidRDefault="00B15534" w:rsidP="00372382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351DBB86" w14:textId="77777777" w:rsidR="00B15534" w:rsidRPr="00391652" w:rsidRDefault="00B15534" w:rsidP="00B15534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391652">
              <w:rPr>
                <w:b/>
                <w:bCs/>
                <w:sz w:val="22"/>
                <w:szCs w:val="22"/>
              </w:rPr>
              <w:t>Z zapisów:</w:t>
            </w:r>
          </w:p>
          <w:p w14:paraId="50AFDF8B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b/>
                <w:sz w:val="22"/>
                <w:szCs w:val="22"/>
              </w:rPr>
              <w:t>Opis techniczny:</w:t>
            </w:r>
            <w:r w:rsidRPr="00391652">
              <w:rPr>
                <w:sz w:val="22"/>
                <w:szCs w:val="22"/>
              </w:rPr>
              <w:t xml:space="preserve"> </w:t>
            </w:r>
            <w:r w:rsidRPr="00391652">
              <w:rPr>
                <w:b/>
                <w:sz w:val="22"/>
                <w:szCs w:val="22"/>
              </w:rPr>
              <w:t>Notebook #2</w:t>
            </w:r>
          </w:p>
          <w:p w14:paraId="061FA580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</w:p>
          <w:p w14:paraId="071CD65A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 xml:space="preserve">Procesor (Wydajność nie mniejsza niż </w:t>
            </w:r>
            <w:r w:rsidRPr="00391652">
              <w:rPr>
                <w:color w:val="444444"/>
                <w:sz w:val="22"/>
                <w:szCs w:val="22"/>
                <w:shd w:val="clear" w:color="auto" w:fill="FBFCFD"/>
              </w:rPr>
              <w:t>14,472</w:t>
            </w:r>
            <w:r w:rsidRPr="0039165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91652">
              <w:rPr>
                <w:b/>
                <w:bCs/>
                <w:sz w:val="22"/>
                <w:szCs w:val="22"/>
              </w:rPr>
              <w:t>Passmark</w:t>
            </w:r>
            <w:proofErr w:type="spellEnd"/>
            <w:r w:rsidRPr="00391652">
              <w:rPr>
                <w:b/>
                <w:bCs/>
                <w:sz w:val="22"/>
                <w:szCs w:val="22"/>
              </w:rPr>
              <w:t xml:space="preserve"> CPU Mark</w:t>
            </w:r>
            <w:r w:rsidRPr="00391652">
              <w:rPr>
                <w:sz w:val="22"/>
                <w:szCs w:val="22"/>
              </w:rPr>
              <w:t xml:space="preserve"> wg niezależnych testów z dnia 22.09.2022, </w:t>
            </w:r>
            <w:hyperlink r:id="rId7" w:history="1">
              <w:r w:rsidRPr="00391652">
                <w:rPr>
                  <w:rStyle w:val="Hipercze"/>
                  <w:sz w:val="22"/>
                  <w:szCs w:val="22"/>
                </w:rPr>
                <w:t>http://www.cpubenchmark.net/cpu_list.php</w:t>
              </w:r>
            </w:hyperlink>
            <w:r w:rsidRPr="00391652">
              <w:rPr>
                <w:sz w:val="22"/>
                <w:szCs w:val="22"/>
              </w:rPr>
              <w:t xml:space="preserve"> 10 rdzeni)</w:t>
            </w:r>
          </w:p>
          <w:p w14:paraId="7857ECAB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</w:p>
          <w:p w14:paraId="601F623E" w14:textId="77777777" w:rsidR="00391652" w:rsidRPr="00391652" w:rsidRDefault="00391652" w:rsidP="00391652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>Przekątna ekranu</w:t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  <w:t>13,3''</w:t>
            </w:r>
          </w:p>
          <w:p w14:paraId="2F08C3C2" w14:textId="77777777" w:rsidR="00391652" w:rsidRPr="00391652" w:rsidRDefault="00391652" w:rsidP="00391652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>Rozdzielczość</w:t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52">
              <w:rPr>
                <w:rFonts w:ascii="Times New Roman" w:hAnsi="Times New Roman" w:cs="Times New Roman"/>
                <w:color w:val="1C1C1B"/>
                <w:sz w:val="22"/>
                <w:szCs w:val="22"/>
              </w:rPr>
              <w:t>2560 x 1600 pikseli</w:t>
            </w:r>
          </w:p>
          <w:p w14:paraId="7E4ABE24" w14:textId="77777777" w:rsidR="00391652" w:rsidRPr="00391652" w:rsidRDefault="00391652" w:rsidP="00391652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>Powierzchnia matrycy</w:t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  <w:t>Błyszcząca</w:t>
            </w:r>
          </w:p>
          <w:p w14:paraId="146D7506" w14:textId="77777777" w:rsidR="00391652" w:rsidRPr="00391652" w:rsidRDefault="00391652" w:rsidP="00391652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>Technologia podświetlania</w:t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bookmarkStart w:id="0" w:name="_Hlk119585552"/>
            <w:r w:rsidRPr="00391652">
              <w:rPr>
                <w:rFonts w:ascii="Times New Roman" w:hAnsi="Times New Roman" w:cs="Times New Roman"/>
                <w:sz w:val="22"/>
                <w:szCs w:val="22"/>
              </w:rPr>
              <w:t xml:space="preserve">LED, IPS, bardzo </w:t>
            </w:r>
            <w:bookmarkStart w:id="1" w:name="_Hlk119585591"/>
            <w:r w:rsidRPr="00391652">
              <w:rPr>
                <w:rFonts w:ascii="Times New Roman" w:hAnsi="Times New Roman" w:cs="Times New Roman"/>
                <w:sz w:val="22"/>
                <w:szCs w:val="22"/>
              </w:rPr>
              <w:t>wysokiej rozdzielczości</w:t>
            </w:r>
            <w:bookmarkEnd w:id="1"/>
          </w:p>
          <w:bookmarkEnd w:id="0"/>
          <w:p w14:paraId="462F2A17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lastRenderedPageBreak/>
              <w:t xml:space="preserve">Grafika 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Zintegrowany układ graficzny </w:t>
            </w:r>
          </w:p>
          <w:p w14:paraId="1A6E9611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Pamięć karty graficznej</w:t>
            </w:r>
            <w:r w:rsidRPr="00391652">
              <w:rPr>
                <w:sz w:val="22"/>
                <w:szCs w:val="22"/>
              </w:rPr>
              <w:tab/>
              <w:t>Współdzielona z pamięcią systemową</w:t>
            </w:r>
          </w:p>
          <w:p w14:paraId="1F7FB842" w14:textId="77777777" w:rsidR="00391652" w:rsidRPr="00391652" w:rsidRDefault="00391652" w:rsidP="00391652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>Zainstalowana pamięć RAM</w:t>
            </w:r>
            <w:r w:rsidRPr="00391652">
              <w:rPr>
                <w:rFonts w:ascii="Times New Roman" w:hAnsi="Times New Roman" w:cs="Times New Roman"/>
                <w:sz w:val="22"/>
                <w:szCs w:val="22"/>
              </w:rPr>
              <w:tab/>
              <w:t>16 GB (pamięć zunifikowana)</w:t>
            </w:r>
          </w:p>
          <w:p w14:paraId="01CC8AA8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Typ dysku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SSD </w:t>
            </w:r>
            <w:proofErr w:type="spellStart"/>
            <w:r w:rsidRPr="00391652">
              <w:rPr>
                <w:sz w:val="22"/>
                <w:szCs w:val="22"/>
              </w:rPr>
              <w:t>PCle</w:t>
            </w:r>
            <w:proofErr w:type="spellEnd"/>
          </w:p>
          <w:p w14:paraId="1EEFF7DF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Pojemność SSD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512 GB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</w:p>
          <w:p w14:paraId="7704D943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Interfejs dysku SSD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M.2 </w:t>
            </w:r>
            <w:proofErr w:type="spellStart"/>
            <w:r w:rsidRPr="00391652">
              <w:rPr>
                <w:sz w:val="22"/>
                <w:szCs w:val="22"/>
              </w:rPr>
              <w:t>PCIe</w:t>
            </w:r>
            <w:proofErr w:type="spellEnd"/>
          </w:p>
          <w:p w14:paraId="100FD97A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Dźwięk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Karta dźwiękowa zintegrowana 2.0, 2 wbudowane         </w:t>
            </w:r>
          </w:p>
          <w:p w14:paraId="4B16D3CB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 xml:space="preserve">                                               głośniki, mikrofon</w:t>
            </w:r>
          </w:p>
          <w:p w14:paraId="45C7EE9C" w14:textId="77777777" w:rsidR="00391652" w:rsidRPr="00391652" w:rsidRDefault="00391652" w:rsidP="00391652">
            <w:pPr>
              <w:pStyle w:val="Tekstpodstawowy"/>
              <w:rPr>
                <w:rFonts w:eastAsia="AR PL KaitiM GB"/>
                <w:kern w:val="2"/>
                <w:sz w:val="22"/>
                <w:szCs w:val="22"/>
                <w:lang w:eastAsia="zh-CN" w:bidi="hi-IN"/>
              </w:rPr>
            </w:pPr>
            <w:r w:rsidRPr="00391652">
              <w:rPr>
                <w:sz w:val="22"/>
                <w:szCs w:val="22"/>
              </w:rPr>
              <w:t>Kamera internetowa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bookmarkStart w:id="2" w:name="_Hlk119585617"/>
            <w:r w:rsidRPr="00391652">
              <w:rPr>
                <w:sz w:val="22"/>
                <w:szCs w:val="22"/>
              </w:rPr>
              <w:t xml:space="preserve">Wbudowana kamera </w:t>
            </w:r>
            <w:bookmarkEnd w:id="2"/>
            <w:r w:rsidRPr="00391652">
              <w:rPr>
                <w:sz w:val="22"/>
                <w:szCs w:val="22"/>
              </w:rPr>
              <w:t>1mln pikseli</w:t>
            </w:r>
          </w:p>
          <w:p w14:paraId="2219A4AD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Łączność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Wi-Fi 802.11 </w:t>
            </w:r>
            <w:proofErr w:type="spellStart"/>
            <w:r w:rsidRPr="00391652">
              <w:rPr>
                <w:sz w:val="22"/>
                <w:szCs w:val="22"/>
              </w:rPr>
              <w:t>ax</w:t>
            </w:r>
            <w:proofErr w:type="spellEnd"/>
          </w:p>
          <w:p w14:paraId="4CCF37B2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Moduł Bluetooth</w:t>
            </w:r>
          </w:p>
          <w:p w14:paraId="44988001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Złącza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USB Typu-C (z </w:t>
            </w:r>
            <w:proofErr w:type="spellStart"/>
            <w:r w:rsidRPr="00391652">
              <w:rPr>
                <w:sz w:val="22"/>
                <w:szCs w:val="22"/>
              </w:rPr>
              <w:t>Thunderbolt</w:t>
            </w:r>
            <w:proofErr w:type="spellEnd"/>
            <w:r w:rsidRPr="00391652">
              <w:rPr>
                <w:sz w:val="22"/>
                <w:szCs w:val="22"/>
              </w:rPr>
              <w:t xml:space="preserve"> 3) x 2</w:t>
            </w:r>
          </w:p>
          <w:p w14:paraId="29738620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Wyjście słuchawkowe/wejście mikrofonowe - 1 szt.</w:t>
            </w:r>
          </w:p>
          <w:p w14:paraId="4FED3258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Czytnik linii papilarnych</w:t>
            </w:r>
            <w:r w:rsidRPr="00391652">
              <w:rPr>
                <w:sz w:val="22"/>
                <w:szCs w:val="22"/>
              </w:rPr>
              <w:tab/>
              <w:t>Tak</w:t>
            </w:r>
          </w:p>
          <w:p w14:paraId="59B14710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Podświetlana klawiatura</w:t>
            </w:r>
            <w:r w:rsidRPr="00391652">
              <w:rPr>
                <w:sz w:val="22"/>
                <w:szCs w:val="22"/>
              </w:rPr>
              <w:tab/>
              <w:t>Tak</w:t>
            </w:r>
          </w:p>
          <w:p w14:paraId="01001CA3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Dodatkowe informacje</w:t>
            </w:r>
            <w:r w:rsidRPr="00391652">
              <w:rPr>
                <w:sz w:val="22"/>
                <w:szCs w:val="22"/>
              </w:rPr>
              <w:tab/>
              <w:t>Aluminiowa pokrywa matrycy</w:t>
            </w:r>
          </w:p>
          <w:p w14:paraId="7C575B4C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Aluminiowa obudowa</w:t>
            </w:r>
          </w:p>
          <w:p w14:paraId="3E567AC1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Aluminiowe wnętrze laptopa</w:t>
            </w:r>
          </w:p>
          <w:p w14:paraId="16B02524" w14:textId="77777777" w:rsidR="00391652" w:rsidRPr="00391652" w:rsidRDefault="00391652" w:rsidP="00391652">
            <w:pPr>
              <w:pStyle w:val="Tekstpodstawowy"/>
              <w:ind w:left="2836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Wielodotykowy gładzik dotykowy</w:t>
            </w:r>
            <w:r w:rsidRPr="00391652">
              <w:rPr>
                <w:sz w:val="22"/>
                <w:szCs w:val="22"/>
              </w:rPr>
              <w:br/>
              <w:t>Matryca z pokryciem barw 100% DCI-P3</w:t>
            </w:r>
          </w:p>
          <w:p w14:paraId="7E8DA68C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Dodatkowo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Czujnik światła</w:t>
            </w:r>
          </w:p>
          <w:p w14:paraId="1B3B4C36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Czytnik linii papilarnych</w:t>
            </w:r>
          </w:p>
          <w:p w14:paraId="4CE77721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Dolby </w:t>
            </w:r>
            <w:proofErr w:type="spellStart"/>
            <w:r w:rsidRPr="00391652">
              <w:rPr>
                <w:sz w:val="22"/>
                <w:szCs w:val="22"/>
              </w:rPr>
              <w:t>Atmos</w:t>
            </w:r>
            <w:proofErr w:type="spellEnd"/>
          </w:p>
          <w:p w14:paraId="66D1F9B6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Dołączone akcesoria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Zasilacz</w:t>
            </w:r>
          </w:p>
          <w:p w14:paraId="2065BB52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Kabel USB </w:t>
            </w:r>
            <w:proofErr w:type="spellStart"/>
            <w:r w:rsidRPr="00391652">
              <w:rPr>
                <w:sz w:val="22"/>
                <w:szCs w:val="22"/>
              </w:rPr>
              <w:t>Type</w:t>
            </w:r>
            <w:proofErr w:type="spellEnd"/>
            <w:r w:rsidRPr="00391652">
              <w:rPr>
                <w:sz w:val="22"/>
                <w:szCs w:val="22"/>
              </w:rPr>
              <w:t xml:space="preserve">-C </w:t>
            </w:r>
          </w:p>
          <w:p w14:paraId="79D00A75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System operacyjny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proofErr w:type="spellStart"/>
            <w:r w:rsidRPr="00391652">
              <w:rPr>
                <w:sz w:val="22"/>
                <w:szCs w:val="22"/>
              </w:rPr>
              <w:t>macOS</w:t>
            </w:r>
            <w:proofErr w:type="spellEnd"/>
            <w:r w:rsidRPr="00391652">
              <w:rPr>
                <w:sz w:val="22"/>
                <w:szCs w:val="22"/>
              </w:rPr>
              <w:t xml:space="preserve"> </w:t>
            </w:r>
            <w:proofErr w:type="spellStart"/>
            <w:r w:rsidRPr="00391652">
              <w:rPr>
                <w:sz w:val="22"/>
                <w:szCs w:val="22"/>
              </w:rPr>
              <w:t>Monterey</w:t>
            </w:r>
            <w:proofErr w:type="spellEnd"/>
            <w:r w:rsidRPr="00391652">
              <w:rPr>
                <w:sz w:val="22"/>
                <w:szCs w:val="22"/>
              </w:rPr>
              <w:t xml:space="preserve"> </w:t>
            </w:r>
            <w:bookmarkStart w:id="3" w:name="_Hlk119585490"/>
            <w:r w:rsidRPr="00391652">
              <w:rPr>
                <w:sz w:val="22"/>
                <w:szCs w:val="22"/>
              </w:rPr>
              <w:t>lub równoważny</w:t>
            </w:r>
          </w:p>
          <w:p w14:paraId="3D2E2A42" w14:textId="77777777" w:rsidR="00391652" w:rsidRPr="00391652" w:rsidRDefault="00391652" w:rsidP="00391652">
            <w:pPr>
              <w:pStyle w:val="Tekstpodstawowy"/>
              <w:numPr>
                <w:ilvl w:val="4"/>
                <w:numId w:val="8"/>
              </w:numPr>
              <w:suppressAutoHyphens/>
              <w:spacing w:line="276" w:lineRule="auto"/>
              <w:ind w:left="3261"/>
              <w:rPr>
                <w:bCs/>
                <w:color w:val="000000"/>
                <w:sz w:val="22"/>
                <w:szCs w:val="22"/>
              </w:rPr>
            </w:pPr>
            <w:r w:rsidRPr="00391652">
              <w:rPr>
                <w:bCs/>
                <w:color w:val="000000"/>
                <w:sz w:val="22"/>
                <w:szCs w:val="22"/>
              </w:rPr>
              <w:t>pozwalający na zakup aplikacji bezpośrednio ze sklepu producenta systemu,</w:t>
            </w:r>
          </w:p>
          <w:p w14:paraId="2F17F447" w14:textId="77777777" w:rsidR="00391652" w:rsidRPr="00391652" w:rsidRDefault="00391652" w:rsidP="00391652">
            <w:pPr>
              <w:pStyle w:val="Tekstpodstawowy"/>
              <w:numPr>
                <w:ilvl w:val="4"/>
                <w:numId w:val="8"/>
              </w:numPr>
              <w:suppressAutoHyphens/>
              <w:spacing w:line="276" w:lineRule="auto"/>
              <w:ind w:left="3261"/>
              <w:rPr>
                <w:bCs/>
                <w:color w:val="000000"/>
                <w:sz w:val="22"/>
                <w:szCs w:val="22"/>
              </w:rPr>
            </w:pPr>
            <w:r w:rsidRPr="00391652">
              <w:rPr>
                <w:bCs/>
                <w:color w:val="000000"/>
                <w:sz w:val="22"/>
                <w:szCs w:val="22"/>
              </w:rPr>
              <w:t>instalacja i użytkowanie aplikacji przystosowanych do powyższego systemu,</w:t>
            </w:r>
          </w:p>
          <w:p w14:paraId="45031A84" w14:textId="77777777" w:rsidR="00391652" w:rsidRPr="00391652" w:rsidRDefault="00391652" w:rsidP="00391652">
            <w:pPr>
              <w:pStyle w:val="Tekstpodstawowy"/>
              <w:numPr>
                <w:ilvl w:val="4"/>
                <w:numId w:val="8"/>
              </w:numPr>
              <w:suppressAutoHyphens/>
              <w:spacing w:line="276" w:lineRule="auto"/>
              <w:ind w:left="3261"/>
              <w:rPr>
                <w:bCs/>
                <w:color w:val="000000"/>
                <w:sz w:val="22"/>
                <w:szCs w:val="22"/>
              </w:rPr>
            </w:pPr>
            <w:r w:rsidRPr="00391652">
              <w:rPr>
                <w:bCs/>
                <w:color w:val="000000"/>
                <w:sz w:val="22"/>
                <w:szCs w:val="22"/>
              </w:rPr>
              <w:t xml:space="preserve">możliwość dołączenia do domeny </w:t>
            </w:r>
            <w:proofErr w:type="spellStart"/>
            <w:r w:rsidRPr="00391652">
              <w:rPr>
                <w:bCs/>
                <w:color w:val="000000"/>
                <w:sz w:val="22"/>
                <w:szCs w:val="22"/>
              </w:rPr>
              <w:t>App</w:t>
            </w:r>
            <w:proofErr w:type="spellEnd"/>
            <w:r w:rsidRPr="00391652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1652">
              <w:rPr>
                <w:bCs/>
                <w:color w:val="000000"/>
                <w:sz w:val="22"/>
                <w:szCs w:val="22"/>
              </w:rPr>
              <w:t>Store</w:t>
            </w:r>
            <w:proofErr w:type="spellEnd"/>
            <w:r w:rsidRPr="00391652">
              <w:rPr>
                <w:bCs/>
                <w:color w:val="000000"/>
                <w:sz w:val="22"/>
                <w:szCs w:val="22"/>
              </w:rPr>
              <w:t>,</w:t>
            </w:r>
          </w:p>
          <w:p w14:paraId="231D01D0" w14:textId="77777777" w:rsidR="00391652" w:rsidRPr="00391652" w:rsidRDefault="00391652" w:rsidP="00391652">
            <w:pPr>
              <w:pStyle w:val="Tekstpodstawowy"/>
              <w:numPr>
                <w:ilvl w:val="4"/>
                <w:numId w:val="8"/>
              </w:numPr>
              <w:suppressAutoHyphens/>
              <w:spacing w:line="276" w:lineRule="auto"/>
              <w:ind w:left="3261"/>
              <w:rPr>
                <w:bCs/>
                <w:color w:val="000000"/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możliwość pracy wielowątkowej</w:t>
            </w:r>
          </w:p>
          <w:p w14:paraId="2ADB4375" w14:textId="77777777" w:rsidR="00391652" w:rsidRPr="00391652" w:rsidRDefault="00391652" w:rsidP="00391652">
            <w:pPr>
              <w:pStyle w:val="Tekstpodstawowy"/>
              <w:numPr>
                <w:ilvl w:val="4"/>
                <w:numId w:val="8"/>
              </w:numPr>
              <w:suppressAutoHyphens/>
              <w:spacing w:line="276" w:lineRule="auto"/>
              <w:ind w:left="3261"/>
              <w:rPr>
                <w:sz w:val="22"/>
                <w:szCs w:val="22"/>
              </w:rPr>
            </w:pPr>
            <w:r w:rsidRPr="00391652">
              <w:rPr>
                <w:bCs/>
                <w:color w:val="000000"/>
                <w:sz w:val="22"/>
                <w:szCs w:val="22"/>
              </w:rPr>
              <w:t xml:space="preserve">posiadający wbudowanego klienta pocztowego umożliwiającego jednoczesną obsługę skrzynek pocztowych Zamawiającego oraz innych rodzajów kont mailowych (np. </w:t>
            </w:r>
            <w:proofErr w:type="spellStart"/>
            <w:r w:rsidRPr="00391652">
              <w:rPr>
                <w:bCs/>
                <w:color w:val="000000"/>
                <w:sz w:val="22"/>
                <w:szCs w:val="22"/>
              </w:rPr>
              <w:t>gmail</w:t>
            </w:r>
            <w:proofErr w:type="spellEnd"/>
            <w:r w:rsidRPr="00391652">
              <w:rPr>
                <w:bCs/>
                <w:color w:val="000000"/>
                <w:sz w:val="22"/>
                <w:szCs w:val="22"/>
              </w:rPr>
              <w:t>)</w:t>
            </w:r>
          </w:p>
          <w:p w14:paraId="38B7B081" w14:textId="77777777" w:rsidR="00391652" w:rsidRPr="00391652" w:rsidRDefault="00391652" w:rsidP="00391652">
            <w:pPr>
              <w:pStyle w:val="Tekstpodstawowy"/>
              <w:numPr>
                <w:ilvl w:val="4"/>
                <w:numId w:val="8"/>
              </w:numPr>
              <w:suppressAutoHyphens/>
              <w:spacing w:line="276" w:lineRule="auto"/>
              <w:ind w:left="3261"/>
              <w:rPr>
                <w:sz w:val="22"/>
                <w:szCs w:val="22"/>
              </w:rPr>
            </w:pPr>
            <w:r w:rsidRPr="00391652">
              <w:rPr>
                <w:bCs/>
                <w:color w:val="000000"/>
                <w:sz w:val="22"/>
                <w:szCs w:val="22"/>
              </w:rPr>
              <w:t>umożliwiający bezpośrednią synchronizację maili, kontaktów, kalendarza z kontem pocztowym użytkownika</w:t>
            </w:r>
          </w:p>
          <w:bookmarkEnd w:id="3"/>
          <w:p w14:paraId="79FB05E6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Dołączone oprogramowanie</w:t>
            </w:r>
            <w:r w:rsidRPr="00391652">
              <w:rPr>
                <w:sz w:val="22"/>
                <w:szCs w:val="22"/>
              </w:rPr>
              <w:tab/>
              <w:t xml:space="preserve">Partycja </w:t>
            </w:r>
            <w:proofErr w:type="spellStart"/>
            <w:r w:rsidRPr="00391652">
              <w:rPr>
                <w:sz w:val="22"/>
                <w:szCs w:val="22"/>
              </w:rPr>
              <w:t>recovery</w:t>
            </w:r>
            <w:proofErr w:type="spellEnd"/>
            <w:r w:rsidRPr="00391652">
              <w:rPr>
                <w:sz w:val="22"/>
                <w:szCs w:val="22"/>
              </w:rPr>
              <w:t xml:space="preserve"> (opcja przywrócenia systemu z dysku)</w:t>
            </w:r>
          </w:p>
          <w:p w14:paraId="2E1E3BDF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Wysokość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 xml:space="preserve"> mm (tolerancja 10%)</w:t>
            </w:r>
          </w:p>
          <w:p w14:paraId="58EBA277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Szerokość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304 mm (tolerancja 10%)</w:t>
            </w:r>
          </w:p>
          <w:p w14:paraId="62C4A1DE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Głębokość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212 mm (tolerancja 10%)</w:t>
            </w:r>
          </w:p>
          <w:p w14:paraId="2C82BE68" w14:textId="77777777" w:rsidR="00391652" w:rsidRPr="00391652" w:rsidRDefault="00391652" w:rsidP="00391652">
            <w:pPr>
              <w:pStyle w:val="Tekstpodstawowy"/>
              <w:rPr>
                <w:sz w:val="22"/>
                <w:szCs w:val="22"/>
              </w:rPr>
            </w:pPr>
            <w:r w:rsidRPr="00391652">
              <w:rPr>
                <w:sz w:val="22"/>
                <w:szCs w:val="22"/>
              </w:rPr>
              <w:t>Waga</w:t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</w:r>
            <w:r w:rsidRPr="00391652">
              <w:rPr>
                <w:sz w:val="22"/>
                <w:szCs w:val="22"/>
              </w:rPr>
              <w:tab/>
              <w:t>1,29 kg (z baterią) (tolerancja 10%)</w:t>
            </w:r>
          </w:p>
          <w:p w14:paraId="2ECF5FD1" w14:textId="77777777" w:rsidR="00B15534" w:rsidRPr="00391652" w:rsidRDefault="00391652" w:rsidP="00391652">
            <w:pPr>
              <w:spacing w:after="40"/>
              <w:ind w:right="-72"/>
              <w:rPr>
                <w:bCs/>
                <w:sz w:val="22"/>
                <w:szCs w:val="22"/>
              </w:rPr>
            </w:pPr>
            <w:r w:rsidRPr="00391652">
              <w:rPr>
                <w:rFonts w:eastAsia="Noto Sans CJK SC"/>
                <w:sz w:val="22"/>
                <w:szCs w:val="22"/>
              </w:rPr>
              <w:t>Gwarancja</w:t>
            </w:r>
            <w:r w:rsidRPr="00391652">
              <w:rPr>
                <w:rFonts w:eastAsia="Noto Sans CJK SC"/>
                <w:sz w:val="22"/>
                <w:szCs w:val="22"/>
              </w:rPr>
              <w:tab/>
            </w:r>
            <w:r w:rsidRPr="00391652">
              <w:rPr>
                <w:rFonts w:eastAsia="Noto Sans CJK SC"/>
                <w:sz w:val="22"/>
                <w:szCs w:val="22"/>
              </w:rPr>
              <w:tab/>
            </w:r>
            <w:r w:rsidRPr="00391652">
              <w:rPr>
                <w:rFonts w:eastAsia="Noto Sans CJK SC"/>
                <w:sz w:val="22"/>
                <w:szCs w:val="22"/>
              </w:rPr>
              <w:tab/>
            </w:r>
            <w:bookmarkStart w:id="4" w:name="_Hlk119585475"/>
            <w:r w:rsidRPr="00391652">
              <w:rPr>
                <w:rFonts w:eastAsia="Noto Sans CJK SC"/>
                <w:sz w:val="22"/>
                <w:szCs w:val="22"/>
              </w:rPr>
              <w:t xml:space="preserve">24 miesiące  </w:t>
            </w:r>
            <w:r w:rsidRPr="00391652">
              <w:rPr>
                <w:rFonts w:eastAsia="Noto Sans CJK SC"/>
                <w:b/>
                <w:color w:val="FF0000"/>
                <w:sz w:val="22"/>
                <w:szCs w:val="22"/>
              </w:rPr>
              <w:t>/kryterium oceny ofert/</w:t>
            </w:r>
            <w:bookmarkEnd w:id="4"/>
          </w:p>
          <w:p w14:paraId="649BAC11" w14:textId="77777777" w:rsidR="00141EE7" w:rsidRPr="00141EE7" w:rsidRDefault="00141EE7" w:rsidP="003723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A6C94B3" w14:textId="77777777" w:rsidR="00BE7BFD" w:rsidRPr="00391652" w:rsidRDefault="00391652" w:rsidP="00520165">
      <w:pPr>
        <w:jc w:val="both"/>
        <w:rPr>
          <w:b/>
          <w:sz w:val="22"/>
          <w:szCs w:val="22"/>
        </w:rPr>
      </w:pPr>
      <w:r w:rsidRPr="00391652">
        <w:rPr>
          <w:b/>
          <w:sz w:val="22"/>
          <w:szCs w:val="22"/>
        </w:rPr>
        <w:lastRenderedPageBreak/>
        <w:t>Na zapis:</w:t>
      </w:r>
    </w:p>
    <w:p w14:paraId="32917E21" w14:textId="667CFD5A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 xml:space="preserve">Procesor (Wydajność nie mniejsza </w:t>
      </w:r>
      <w:r w:rsidRPr="008011A1">
        <w:rPr>
          <w:sz w:val="22"/>
          <w:szCs w:val="22"/>
        </w:rPr>
        <w:t>niż 22,0</w:t>
      </w:r>
      <w:r w:rsidR="008011A1" w:rsidRPr="008011A1">
        <w:rPr>
          <w:sz w:val="22"/>
          <w:szCs w:val="22"/>
        </w:rPr>
        <w:t>06</w:t>
      </w:r>
      <w:r w:rsidRPr="00382B84">
        <w:rPr>
          <w:b/>
          <w:bCs/>
          <w:sz w:val="22"/>
          <w:szCs w:val="22"/>
        </w:rPr>
        <w:t xml:space="preserve"> </w:t>
      </w:r>
      <w:proofErr w:type="spellStart"/>
      <w:r w:rsidRPr="00382B84">
        <w:rPr>
          <w:b/>
          <w:bCs/>
          <w:sz w:val="22"/>
          <w:szCs w:val="22"/>
        </w:rPr>
        <w:t>Passmark</w:t>
      </w:r>
      <w:proofErr w:type="spellEnd"/>
      <w:r w:rsidRPr="00382B84">
        <w:rPr>
          <w:b/>
          <w:bCs/>
          <w:sz w:val="22"/>
          <w:szCs w:val="22"/>
        </w:rPr>
        <w:t xml:space="preserve"> CPU Mark</w:t>
      </w:r>
      <w:r w:rsidRPr="00382B84">
        <w:rPr>
          <w:sz w:val="22"/>
          <w:szCs w:val="22"/>
        </w:rPr>
        <w:t xml:space="preserve"> wg niezależnych testów z dnia </w:t>
      </w:r>
      <w:bookmarkStart w:id="5" w:name="_GoBack"/>
      <w:bookmarkEnd w:id="5"/>
      <w:r w:rsidR="008011A1">
        <w:rPr>
          <w:sz w:val="22"/>
          <w:szCs w:val="22"/>
        </w:rPr>
        <w:t>17</w:t>
      </w:r>
      <w:r w:rsidRPr="00382B84">
        <w:rPr>
          <w:sz w:val="22"/>
          <w:szCs w:val="22"/>
        </w:rPr>
        <w:t>.</w:t>
      </w:r>
      <w:r w:rsidR="008011A1">
        <w:rPr>
          <w:sz w:val="22"/>
          <w:szCs w:val="22"/>
        </w:rPr>
        <w:t>11</w:t>
      </w:r>
      <w:r w:rsidRPr="00382B84">
        <w:rPr>
          <w:sz w:val="22"/>
          <w:szCs w:val="22"/>
        </w:rPr>
        <w:t xml:space="preserve">.2022, </w:t>
      </w:r>
      <w:hyperlink r:id="rId8" w:history="1">
        <w:r w:rsidRPr="00382B84">
          <w:rPr>
            <w:rStyle w:val="Hipercze"/>
            <w:sz w:val="22"/>
            <w:szCs w:val="22"/>
          </w:rPr>
          <w:t>http://www.cpubenchmark.net/cpu_list.php</w:t>
        </w:r>
      </w:hyperlink>
      <w:r w:rsidRPr="00382B84">
        <w:rPr>
          <w:sz w:val="22"/>
          <w:szCs w:val="22"/>
        </w:rPr>
        <w:t xml:space="preserve"> 10 rdzeni)</w:t>
      </w:r>
    </w:p>
    <w:p w14:paraId="12A08F6F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</w:p>
    <w:p w14:paraId="34AB47D4" w14:textId="77777777" w:rsidR="00391652" w:rsidRPr="00382B84" w:rsidRDefault="00391652" w:rsidP="00391652">
      <w:pPr>
        <w:pStyle w:val="Zawartotabeli"/>
        <w:rPr>
          <w:rFonts w:ascii="Times New Roman" w:hAnsi="Times New Roman" w:cs="Times New Roman"/>
          <w:sz w:val="22"/>
          <w:szCs w:val="22"/>
        </w:rPr>
      </w:pPr>
      <w:r w:rsidRPr="00382B84">
        <w:rPr>
          <w:rFonts w:ascii="Times New Roman" w:hAnsi="Times New Roman" w:cs="Times New Roman"/>
          <w:sz w:val="22"/>
          <w:szCs w:val="22"/>
        </w:rPr>
        <w:t>Przekątna ekranu</w:t>
      </w:r>
      <w:r w:rsidRPr="00382B84">
        <w:rPr>
          <w:rFonts w:ascii="Times New Roman" w:hAnsi="Times New Roman" w:cs="Times New Roman"/>
          <w:sz w:val="22"/>
          <w:szCs w:val="22"/>
        </w:rPr>
        <w:tab/>
      </w:r>
      <w:r w:rsidRPr="00382B84">
        <w:rPr>
          <w:rFonts w:ascii="Times New Roman" w:hAnsi="Times New Roman" w:cs="Times New Roman"/>
          <w:sz w:val="22"/>
          <w:szCs w:val="22"/>
        </w:rPr>
        <w:tab/>
        <w:t>14,2''</w:t>
      </w:r>
    </w:p>
    <w:p w14:paraId="29EF53D4" w14:textId="77777777" w:rsidR="00391652" w:rsidRPr="00382B84" w:rsidRDefault="00391652" w:rsidP="00391652">
      <w:pPr>
        <w:pStyle w:val="Zawartotabeli"/>
        <w:rPr>
          <w:rFonts w:ascii="Times New Roman" w:hAnsi="Times New Roman" w:cs="Times New Roman"/>
          <w:sz w:val="22"/>
          <w:szCs w:val="22"/>
        </w:rPr>
      </w:pPr>
      <w:r w:rsidRPr="00382B84">
        <w:rPr>
          <w:rFonts w:ascii="Times New Roman" w:hAnsi="Times New Roman" w:cs="Times New Roman"/>
          <w:sz w:val="22"/>
          <w:szCs w:val="22"/>
        </w:rPr>
        <w:t>Rozdzielczość</w:t>
      </w:r>
      <w:r w:rsidRPr="00382B84">
        <w:rPr>
          <w:rFonts w:ascii="Times New Roman" w:hAnsi="Times New Roman" w:cs="Times New Roman"/>
          <w:sz w:val="22"/>
          <w:szCs w:val="22"/>
        </w:rPr>
        <w:tab/>
      </w:r>
      <w:r w:rsidRPr="00382B84">
        <w:rPr>
          <w:rFonts w:ascii="Times New Roman" w:hAnsi="Times New Roman" w:cs="Times New Roman"/>
          <w:sz w:val="22"/>
          <w:szCs w:val="22"/>
        </w:rPr>
        <w:tab/>
      </w:r>
      <w:r w:rsidRPr="00382B84">
        <w:rPr>
          <w:rFonts w:ascii="Times New Roman" w:hAnsi="Times New Roman" w:cs="Times New Roman"/>
          <w:sz w:val="22"/>
          <w:szCs w:val="22"/>
        </w:rPr>
        <w:tab/>
        <w:t>3024 x 1964 (WQXGA)</w:t>
      </w:r>
    </w:p>
    <w:p w14:paraId="5D6FAE40" w14:textId="77777777" w:rsidR="00391652" w:rsidRPr="00382B84" w:rsidRDefault="00391652" w:rsidP="00391652">
      <w:pPr>
        <w:pStyle w:val="Zawartotabeli"/>
        <w:rPr>
          <w:rFonts w:ascii="Times New Roman" w:hAnsi="Times New Roman" w:cs="Times New Roman"/>
          <w:sz w:val="22"/>
          <w:szCs w:val="22"/>
        </w:rPr>
      </w:pPr>
      <w:r w:rsidRPr="00382B84">
        <w:rPr>
          <w:rFonts w:ascii="Times New Roman" w:hAnsi="Times New Roman" w:cs="Times New Roman"/>
          <w:sz w:val="22"/>
          <w:szCs w:val="22"/>
        </w:rPr>
        <w:t>Powierzchnia matrycy</w:t>
      </w:r>
      <w:r w:rsidRPr="00382B84">
        <w:rPr>
          <w:rFonts w:ascii="Times New Roman" w:hAnsi="Times New Roman" w:cs="Times New Roman"/>
          <w:sz w:val="22"/>
          <w:szCs w:val="22"/>
        </w:rPr>
        <w:tab/>
        <w:t>Błyszczący</w:t>
      </w:r>
    </w:p>
    <w:p w14:paraId="207CBCF8" w14:textId="77777777" w:rsidR="00391652" w:rsidRPr="00382B84" w:rsidRDefault="00391652" w:rsidP="00391652">
      <w:pPr>
        <w:pStyle w:val="Zawartotabeli"/>
        <w:rPr>
          <w:rFonts w:ascii="Times New Roman" w:hAnsi="Times New Roman" w:cs="Times New Roman"/>
          <w:sz w:val="22"/>
          <w:szCs w:val="22"/>
        </w:rPr>
      </w:pPr>
      <w:r w:rsidRPr="00382B84">
        <w:rPr>
          <w:rFonts w:ascii="Times New Roman" w:hAnsi="Times New Roman" w:cs="Times New Roman"/>
          <w:sz w:val="22"/>
          <w:szCs w:val="22"/>
        </w:rPr>
        <w:t>Technologia podświetlania</w:t>
      </w:r>
      <w:r w:rsidRPr="00382B84">
        <w:rPr>
          <w:rFonts w:ascii="Times New Roman" w:hAnsi="Times New Roman" w:cs="Times New Roman"/>
          <w:sz w:val="22"/>
          <w:szCs w:val="22"/>
        </w:rPr>
        <w:tab/>
        <w:t>mini-LED, wysokiej rozdzielczości</w:t>
      </w:r>
    </w:p>
    <w:p w14:paraId="6C6A4943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 xml:space="preserve">Grafika 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(zintegrowana z procesorem 10 rdzeni)</w:t>
      </w:r>
    </w:p>
    <w:p w14:paraId="44898102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lastRenderedPageBreak/>
        <w:t>Pamięć karty graficznej</w:t>
      </w:r>
      <w:r w:rsidRPr="00382B84">
        <w:rPr>
          <w:sz w:val="22"/>
          <w:szCs w:val="22"/>
        </w:rPr>
        <w:tab/>
        <w:t xml:space="preserve">Pamięć współdzielona </w:t>
      </w:r>
    </w:p>
    <w:p w14:paraId="6A26F254" w14:textId="77777777" w:rsidR="00391652" w:rsidRPr="00382B84" w:rsidRDefault="00391652" w:rsidP="00391652">
      <w:pPr>
        <w:pStyle w:val="Zawartotabeli"/>
        <w:rPr>
          <w:rFonts w:ascii="Times New Roman" w:hAnsi="Times New Roman" w:cs="Times New Roman"/>
          <w:sz w:val="22"/>
          <w:szCs w:val="22"/>
        </w:rPr>
      </w:pPr>
      <w:r w:rsidRPr="00382B84">
        <w:rPr>
          <w:rFonts w:ascii="Times New Roman" w:hAnsi="Times New Roman" w:cs="Times New Roman"/>
          <w:sz w:val="22"/>
          <w:szCs w:val="22"/>
        </w:rPr>
        <w:t>Zainstalowana pamięć RAM</w:t>
      </w:r>
      <w:r w:rsidRPr="00382B84">
        <w:rPr>
          <w:rFonts w:ascii="Times New Roman" w:hAnsi="Times New Roman" w:cs="Times New Roman"/>
          <w:sz w:val="22"/>
          <w:szCs w:val="22"/>
        </w:rPr>
        <w:tab/>
        <w:t>16 GB (pamięć zunifikowana)</w:t>
      </w:r>
    </w:p>
    <w:p w14:paraId="732B8117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Typ dysku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SSD </w:t>
      </w:r>
      <w:proofErr w:type="spellStart"/>
      <w:r w:rsidRPr="00382B84">
        <w:rPr>
          <w:sz w:val="22"/>
          <w:szCs w:val="22"/>
        </w:rPr>
        <w:t>PCle</w:t>
      </w:r>
      <w:proofErr w:type="spellEnd"/>
    </w:p>
    <w:p w14:paraId="670443DE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Pojemność SSD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512 GB SSD </w:t>
      </w:r>
      <w:proofErr w:type="spellStart"/>
      <w:r w:rsidRPr="00382B84">
        <w:rPr>
          <w:sz w:val="22"/>
          <w:szCs w:val="22"/>
        </w:rPr>
        <w:t>PCle</w:t>
      </w:r>
      <w:proofErr w:type="spellEnd"/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</w:p>
    <w:p w14:paraId="29AC86DF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Interfejs dysku SSD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M.2 </w:t>
      </w:r>
      <w:proofErr w:type="spellStart"/>
      <w:r w:rsidRPr="00382B84">
        <w:rPr>
          <w:sz w:val="22"/>
          <w:szCs w:val="22"/>
        </w:rPr>
        <w:t>PCIe</w:t>
      </w:r>
      <w:proofErr w:type="spellEnd"/>
    </w:p>
    <w:p w14:paraId="5ABEF014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Dźwięk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="00851B4F">
        <w:rPr>
          <w:sz w:val="22"/>
          <w:szCs w:val="22"/>
        </w:rPr>
        <w:tab/>
      </w:r>
      <w:r w:rsidRPr="00382B84">
        <w:rPr>
          <w:sz w:val="22"/>
          <w:szCs w:val="22"/>
        </w:rPr>
        <w:t xml:space="preserve">Wbudowane głośniki stereo + cztery </w:t>
      </w:r>
      <w:proofErr w:type="spellStart"/>
      <w:r w:rsidRPr="00382B84">
        <w:rPr>
          <w:sz w:val="22"/>
          <w:szCs w:val="22"/>
        </w:rPr>
        <w:t>subwoofery</w:t>
      </w:r>
      <w:proofErr w:type="spellEnd"/>
    </w:p>
    <w:p w14:paraId="6A0D0BA6" w14:textId="77777777" w:rsidR="00391652" w:rsidRPr="00382B84" w:rsidRDefault="00391652" w:rsidP="00391652">
      <w:pPr>
        <w:rPr>
          <w:sz w:val="22"/>
          <w:szCs w:val="22"/>
        </w:rPr>
      </w:pPr>
      <w:r w:rsidRPr="00382B84">
        <w:rPr>
          <w:sz w:val="22"/>
          <w:szCs w:val="22"/>
        </w:rPr>
        <w:t xml:space="preserve">   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Wbudowane trzy mikrofony</w:t>
      </w:r>
    </w:p>
    <w:p w14:paraId="1184DE16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Kamera internetowa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Wbudowana kamera HD 2.1 </w:t>
      </w:r>
      <w:proofErr w:type="spellStart"/>
      <w:r w:rsidRPr="00382B84">
        <w:rPr>
          <w:sz w:val="22"/>
          <w:szCs w:val="22"/>
        </w:rPr>
        <w:t>Mpix</w:t>
      </w:r>
      <w:proofErr w:type="spellEnd"/>
    </w:p>
    <w:p w14:paraId="3148B25B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Łączność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Wi-Fi 6</w:t>
      </w:r>
    </w:p>
    <w:p w14:paraId="4CEF2805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Moduł Bluetooth 5.0</w:t>
      </w:r>
    </w:p>
    <w:p w14:paraId="0DDF354A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Złącza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USB Typu-C (z </w:t>
      </w:r>
      <w:proofErr w:type="spellStart"/>
      <w:r w:rsidRPr="00382B84">
        <w:rPr>
          <w:sz w:val="22"/>
          <w:szCs w:val="22"/>
        </w:rPr>
        <w:t>Thunderbolt</w:t>
      </w:r>
      <w:proofErr w:type="spellEnd"/>
      <w:r w:rsidRPr="00382B84">
        <w:rPr>
          <w:sz w:val="22"/>
          <w:szCs w:val="22"/>
        </w:rPr>
        <w:t xml:space="preserve"> 4) - 3 szt.</w:t>
      </w:r>
    </w:p>
    <w:p w14:paraId="470C19D2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Wyjście słuchawkowe/wejście mikrofonowe - 1 szt.</w:t>
      </w:r>
    </w:p>
    <w:p w14:paraId="36476122" w14:textId="77777777" w:rsidR="00391652" w:rsidRPr="00382B84" w:rsidRDefault="00391652" w:rsidP="00391652">
      <w:pPr>
        <w:pStyle w:val="Tekstpodstawowy"/>
        <w:ind w:left="2836"/>
        <w:rPr>
          <w:sz w:val="22"/>
          <w:szCs w:val="22"/>
        </w:rPr>
      </w:pPr>
      <w:r w:rsidRPr="00382B84">
        <w:rPr>
          <w:sz w:val="22"/>
          <w:szCs w:val="22"/>
        </w:rPr>
        <w:t>HDMI - 1 szt.</w:t>
      </w:r>
      <w:r w:rsidRPr="00382B84">
        <w:rPr>
          <w:sz w:val="22"/>
          <w:szCs w:val="22"/>
        </w:rPr>
        <w:br/>
        <w:t>Czytnik kart pamięci SD - 1 szt.</w:t>
      </w:r>
      <w:r w:rsidRPr="00382B84">
        <w:rPr>
          <w:sz w:val="22"/>
          <w:szCs w:val="22"/>
        </w:rPr>
        <w:br/>
        <w:t>ładowanie bezprzewodowe - 1 szt.</w:t>
      </w:r>
    </w:p>
    <w:p w14:paraId="6B663901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Czytnik linii papilarnych</w:t>
      </w:r>
      <w:r w:rsidRPr="00382B84">
        <w:rPr>
          <w:sz w:val="22"/>
          <w:szCs w:val="22"/>
        </w:rPr>
        <w:tab/>
        <w:t>Tak</w:t>
      </w:r>
    </w:p>
    <w:p w14:paraId="4BA5CB88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Podświetlana klawiatura</w:t>
      </w:r>
      <w:r w:rsidRPr="00382B84">
        <w:rPr>
          <w:sz w:val="22"/>
          <w:szCs w:val="22"/>
        </w:rPr>
        <w:tab/>
        <w:t>Tak</w:t>
      </w:r>
    </w:p>
    <w:p w14:paraId="327DF719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Dodatkowe informacje</w:t>
      </w:r>
      <w:r w:rsidRPr="00382B84">
        <w:rPr>
          <w:sz w:val="22"/>
          <w:szCs w:val="22"/>
        </w:rPr>
        <w:tab/>
      </w:r>
      <w:r w:rsidR="00851B4F">
        <w:rPr>
          <w:sz w:val="22"/>
          <w:szCs w:val="22"/>
        </w:rPr>
        <w:tab/>
      </w:r>
      <w:r w:rsidRPr="00382B84">
        <w:rPr>
          <w:sz w:val="22"/>
          <w:szCs w:val="22"/>
        </w:rPr>
        <w:t>Aluminiowa pokrywa matrycy</w:t>
      </w:r>
    </w:p>
    <w:p w14:paraId="257D59FE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Aluminiowa obudowa</w:t>
      </w:r>
    </w:p>
    <w:p w14:paraId="54F22BEE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Aluminiowe wnętrze laptopa</w:t>
      </w:r>
    </w:p>
    <w:p w14:paraId="698C2E50" w14:textId="77777777" w:rsidR="00391652" w:rsidRPr="00382B84" w:rsidRDefault="00391652" w:rsidP="00391652">
      <w:pPr>
        <w:pStyle w:val="Tekstpodstawowy"/>
        <w:ind w:left="2836"/>
        <w:rPr>
          <w:sz w:val="22"/>
          <w:szCs w:val="22"/>
        </w:rPr>
      </w:pPr>
      <w:r w:rsidRPr="00382B84">
        <w:rPr>
          <w:sz w:val="22"/>
          <w:szCs w:val="22"/>
        </w:rPr>
        <w:t>Wielodotykowy gładzik dotykowy</w:t>
      </w:r>
      <w:r w:rsidRPr="00382B84">
        <w:rPr>
          <w:sz w:val="22"/>
          <w:szCs w:val="22"/>
        </w:rPr>
        <w:br/>
        <w:t>Matryca z pokryciem barw 100% DCI-P3</w:t>
      </w:r>
    </w:p>
    <w:p w14:paraId="41D99FA2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Dodatkowo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Czujnik światła</w:t>
      </w:r>
    </w:p>
    <w:p w14:paraId="54CDEB42" w14:textId="5625F831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Czytnik </w:t>
      </w:r>
      <w:r w:rsidR="008011A1">
        <w:rPr>
          <w:sz w:val="22"/>
          <w:szCs w:val="22"/>
        </w:rPr>
        <w:t>twarzy/linii papilarnych</w:t>
      </w:r>
    </w:p>
    <w:p w14:paraId="7AC721E8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Szyfrowanie TPM</w:t>
      </w:r>
    </w:p>
    <w:p w14:paraId="446CC6CE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Dołączone akcesoria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Zasilacz</w:t>
      </w:r>
    </w:p>
    <w:p w14:paraId="1C139AB0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 xml:space="preserve">Kabel USB </w:t>
      </w:r>
      <w:proofErr w:type="spellStart"/>
      <w:r w:rsidRPr="00382B84">
        <w:rPr>
          <w:sz w:val="22"/>
          <w:szCs w:val="22"/>
        </w:rPr>
        <w:t>Type</w:t>
      </w:r>
      <w:proofErr w:type="spellEnd"/>
      <w:r w:rsidRPr="00382B84">
        <w:rPr>
          <w:sz w:val="22"/>
          <w:szCs w:val="22"/>
        </w:rPr>
        <w:t>-C -&gt; ładowanie bezprzewodowe</w:t>
      </w:r>
    </w:p>
    <w:p w14:paraId="37222136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System operacyjny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proofErr w:type="spellStart"/>
      <w:r w:rsidRPr="00382B84">
        <w:rPr>
          <w:sz w:val="22"/>
          <w:szCs w:val="22"/>
        </w:rPr>
        <w:t>macOS</w:t>
      </w:r>
      <w:proofErr w:type="spellEnd"/>
      <w:r w:rsidRPr="00382B84">
        <w:rPr>
          <w:sz w:val="22"/>
          <w:szCs w:val="22"/>
        </w:rPr>
        <w:t xml:space="preserve"> </w:t>
      </w:r>
      <w:proofErr w:type="spellStart"/>
      <w:r w:rsidRPr="00382B84">
        <w:rPr>
          <w:sz w:val="22"/>
          <w:szCs w:val="22"/>
        </w:rPr>
        <w:t>Monterey</w:t>
      </w:r>
      <w:proofErr w:type="spellEnd"/>
      <w:r w:rsidRPr="00382B84">
        <w:rPr>
          <w:sz w:val="22"/>
          <w:szCs w:val="22"/>
        </w:rPr>
        <w:t xml:space="preserve"> lub równoważny</w:t>
      </w:r>
    </w:p>
    <w:p w14:paraId="3360F533" w14:textId="77777777" w:rsidR="00391652" w:rsidRPr="00382B84" w:rsidRDefault="00391652" w:rsidP="00391652">
      <w:pPr>
        <w:pStyle w:val="Tekstpodstawowy"/>
        <w:numPr>
          <w:ilvl w:val="4"/>
          <w:numId w:val="8"/>
        </w:numPr>
        <w:suppressAutoHyphens/>
        <w:spacing w:line="276" w:lineRule="auto"/>
        <w:ind w:left="3261"/>
        <w:rPr>
          <w:bCs/>
          <w:color w:val="000000"/>
          <w:sz w:val="22"/>
          <w:szCs w:val="22"/>
        </w:rPr>
      </w:pPr>
      <w:r w:rsidRPr="00382B84">
        <w:rPr>
          <w:bCs/>
          <w:color w:val="000000"/>
          <w:sz w:val="22"/>
          <w:szCs w:val="22"/>
        </w:rPr>
        <w:t>pozwalający na zakup aplikacji bezpośrednio ze sklepu producenta systemu,</w:t>
      </w:r>
    </w:p>
    <w:p w14:paraId="29AB848A" w14:textId="77777777" w:rsidR="00391652" w:rsidRPr="00382B84" w:rsidRDefault="00391652" w:rsidP="00391652">
      <w:pPr>
        <w:pStyle w:val="Tekstpodstawowy"/>
        <w:numPr>
          <w:ilvl w:val="4"/>
          <w:numId w:val="8"/>
        </w:numPr>
        <w:suppressAutoHyphens/>
        <w:spacing w:line="276" w:lineRule="auto"/>
        <w:ind w:left="3261"/>
        <w:rPr>
          <w:bCs/>
          <w:color w:val="000000"/>
          <w:sz w:val="22"/>
          <w:szCs w:val="22"/>
        </w:rPr>
      </w:pPr>
      <w:r w:rsidRPr="00382B84">
        <w:rPr>
          <w:bCs/>
          <w:color w:val="000000"/>
          <w:sz w:val="22"/>
          <w:szCs w:val="22"/>
        </w:rPr>
        <w:t>instalacja i użytkowanie aplikacji przystosowanych do powyższego systemu,</w:t>
      </w:r>
    </w:p>
    <w:p w14:paraId="340861E6" w14:textId="77777777" w:rsidR="00391652" w:rsidRPr="00382B84" w:rsidRDefault="00391652" w:rsidP="00391652">
      <w:pPr>
        <w:pStyle w:val="Tekstpodstawowy"/>
        <w:numPr>
          <w:ilvl w:val="4"/>
          <w:numId w:val="8"/>
        </w:numPr>
        <w:suppressAutoHyphens/>
        <w:spacing w:line="276" w:lineRule="auto"/>
        <w:ind w:left="3261"/>
        <w:rPr>
          <w:bCs/>
          <w:color w:val="000000"/>
          <w:sz w:val="22"/>
          <w:szCs w:val="22"/>
        </w:rPr>
      </w:pPr>
      <w:r w:rsidRPr="00382B84">
        <w:rPr>
          <w:bCs/>
          <w:color w:val="000000"/>
          <w:sz w:val="22"/>
          <w:szCs w:val="22"/>
        </w:rPr>
        <w:t xml:space="preserve">możliwość dołączenia do domeny </w:t>
      </w:r>
      <w:proofErr w:type="spellStart"/>
      <w:r w:rsidRPr="00382B84">
        <w:rPr>
          <w:bCs/>
          <w:color w:val="000000"/>
          <w:sz w:val="22"/>
          <w:szCs w:val="22"/>
        </w:rPr>
        <w:t>App</w:t>
      </w:r>
      <w:proofErr w:type="spellEnd"/>
      <w:r w:rsidRPr="00382B84">
        <w:rPr>
          <w:bCs/>
          <w:color w:val="000000"/>
          <w:sz w:val="22"/>
          <w:szCs w:val="22"/>
        </w:rPr>
        <w:t xml:space="preserve"> </w:t>
      </w:r>
      <w:proofErr w:type="spellStart"/>
      <w:r w:rsidRPr="00382B84">
        <w:rPr>
          <w:bCs/>
          <w:color w:val="000000"/>
          <w:sz w:val="22"/>
          <w:szCs w:val="22"/>
        </w:rPr>
        <w:t>Store</w:t>
      </w:r>
      <w:proofErr w:type="spellEnd"/>
      <w:r w:rsidRPr="00382B84">
        <w:rPr>
          <w:bCs/>
          <w:color w:val="000000"/>
          <w:sz w:val="22"/>
          <w:szCs w:val="22"/>
        </w:rPr>
        <w:t>,</w:t>
      </w:r>
    </w:p>
    <w:p w14:paraId="40A07E22" w14:textId="77777777" w:rsidR="00391652" w:rsidRPr="00382B84" w:rsidRDefault="00391652" w:rsidP="00391652">
      <w:pPr>
        <w:pStyle w:val="Tekstpodstawowy"/>
        <w:numPr>
          <w:ilvl w:val="4"/>
          <w:numId w:val="8"/>
        </w:numPr>
        <w:suppressAutoHyphens/>
        <w:spacing w:line="276" w:lineRule="auto"/>
        <w:ind w:left="3261"/>
        <w:rPr>
          <w:bCs/>
          <w:color w:val="000000"/>
          <w:sz w:val="22"/>
          <w:szCs w:val="22"/>
        </w:rPr>
      </w:pPr>
      <w:r w:rsidRPr="00382B84">
        <w:rPr>
          <w:sz w:val="22"/>
          <w:szCs w:val="22"/>
        </w:rPr>
        <w:t>możliwość pracy wielowątkowej</w:t>
      </w:r>
    </w:p>
    <w:p w14:paraId="6813C66D" w14:textId="77777777" w:rsidR="00391652" w:rsidRPr="00382B84" w:rsidRDefault="00391652" w:rsidP="00391652">
      <w:pPr>
        <w:pStyle w:val="Tekstpodstawowy"/>
        <w:numPr>
          <w:ilvl w:val="4"/>
          <w:numId w:val="8"/>
        </w:numPr>
        <w:suppressAutoHyphens/>
        <w:spacing w:line="276" w:lineRule="auto"/>
        <w:ind w:left="3261"/>
        <w:rPr>
          <w:sz w:val="22"/>
          <w:szCs w:val="22"/>
        </w:rPr>
      </w:pPr>
      <w:r w:rsidRPr="00382B84">
        <w:rPr>
          <w:bCs/>
          <w:color w:val="000000"/>
          <w:sz w:val="22"/>
          <w:szCs w:val="22"/>
        </w:rPr>
        <w:t xml:space="preserve">posiadający wbudowanego klienta pocztowego umożliwiającego jednoczesną obsługę skrzynek pocztowych Zamawiającego oraz innych rodzajów kont mailowych (np. </w:t>
      </w:r>
      <w:proofErr w:type="spellStart"/>
      <w:r w:rsidRPr="00382B84">
        <w:rPr>
          <w:bCs/>
          <w:color w:val="000000"/>
          <w:sz w:val="22"/>
          <w:szCs w:val="22"/>
        </w:rPr>
        <w:t>gmail</w:t>
      </w:r>
      <w:proofErr w:type="spellEnd"/>
      <w:r w:rsidRPr="00382B84">
        <w:rPr>
          <w:bCs/>
          <w:color w:val="000000"/>
          <w:sz w:val="22"/>
          <w:szCs w:val="22"/>
        </w:rPr>
        <w:t>)</w:t>
      </w:r>
    </w:p>
    <w:p w14:paraId="59B028E6" w14:textId="77777777" w:rsidR="00391652" w:rsidRPr="00382B84" w:rsidRDefault="00391652" w:rsidP="00391652">
      <w:pPr>
        <w:pStyle w:val="Tekstpodstawowy"/>
        <w:numPr>
          <w:ilvl w:val="4"/>
          <w:numId w:val="8"/>
        </w:numPr>
        <w:suppressAutoHyphens/>
        <w:spacing w:line="276" w:lineRule="auto"/>
        <w:ind w:left="3261"/>
        <w:rPr>
          <w:sz w:val="22"/>
          <w:szCs w:val="22"/>
        </w:rPr>
      </w:pPr>
      <w:r w:rsidRPr="00382B84">
        <w:rPr>
          <w:bCs/>
          <w:color w:val="000000"/>
          <w:sz w:val="22"/>
          <w:szCs w:val="22"/>
        </w:rPr>
        <w:t>umożliwiający bezpośrednią synchronizację maili, kontaktów, kalendarza z kontem pocztowym użytkownika</w:t>
      </w:r>
    </w:p>
    <w:p w14:paraId="561DEF92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</w:p>
    <w:p w14:paraId="557CA315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Dołączone oprogramowanie</w:t>
      </w:r>
      <w:r w:rsidRPr="00382B84">
        <w:rPr>
          <w:sz w:val="22"/>
          <w:szCs w:val="22"/>
        </w:rPr>
        <w:tab/>
        <w:t xml:space="preserve">Partycja </w:t>
      </w:r>
      <w:proofErr w:type="spellStart"/>
      <w:r w:rsidRPr="00382B84">
        <w:rPr>
          <w:sz w:val="22"/>
          <w:szCs w:val="22"/>
        </w:rPr>
        <w:t>recovery</w:t>
      </w:r>
      <w:proofErr w:type="spellEnd"/>
      <w:r w:rsidRPr="00382B84">
        <w:rPr>
          <w:sz w:val="22"/>
          <w:szCs w:val="22"/>
        </w:rPr>
        <w:t xml:space="preserve"> (opcja przywrócenia systemu z dysku)</w:t>
      </w:r>
    </w:p>
    <w:p w14:paraId="29893DD0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Wysokość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15,5 mm (tolerancja 10%)</w:t>
      </w:r>
    </w:p>
    <w:p w14:paraId="11151E98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Szerokość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313 mm (tolerancja 10%)</w:t>
      </w:r>
    </w:p>
    <w:p w14:paraId="72437260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Głębokość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221 mm (tolerancja 10%)</w:t>
      </w:r>
    </w:p>
    <w:p w14:paraId="2087BFD1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82B84">
        <w:rPr>
          <w:sz w:val="22"/>
          <w:szCs w:val="22"/>
        </w:rPr>
        <w:t>Waga</w:t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</w:r>
      <w:r w:rsidRPr="00382B84">
        <w:rPr>
          <w:sz w:val="22"/>
          <w:szCs w:val="22"/>
        </w:rPr>
        <w:tab/>
        <w:t>1,61 kg (z baterią) (tolerancja 10%)</w:t>
      </w:r>
    </w:p>
    <w:p w14:paraId="12D680FB" w14:textId="77777777" w:rsidR="00391652" w:rsidRDefault="00391652" w:rsidP="00391652">
      <w:pPr>
        <w:pStyle w:val="Tekstwstpniesformatowany"/>
        <w:spacing w:after="283"/>
        <w:rPr>
          <w:rFonts w:ascii="Times New Roman" w:eastAsia="Noto Sans CJK SC" w:hAnsi="Times New Roman" w:cs="Times New Roman"/>
          <w:b/>
          <w:color w:val="FF0000"/>
          <w:sz w:val="22"/>
          <w:szCs w:val="22"/>
        </w:rPr>
      </w:pPr>
      <w:r w:rsidRPr="00382B84">
        <w:rPr>
          <w:rFonts w:ascii="Times New Roman" w:eastAsia="Noto Sans CJK SC" w:hAnsi="Times New Roman" w:cs="Times New Roman"/>
          <w:sz w:val="22"/>
          <w:szCs w:val="22"/>
        </w:rPr>
        <w:t>Gwarancja</w:t>
      </w:r>
      <w:r w:rsidRPr="00382B84">
        <w:rPr>
          <w:rFonts w:ascii="Times New Roman" w:eastAsia="Noto Sans CJK SC" w:hAnsi="Times New Roman" w:cs="Times New Roman"/>
          <w:sz w:val="22"/>
          <w:szCs w:val="22"/>
        </w:rPr>
        <w:tab/>
      </w:r>
      <w:r w:rsidRPr="00382B84">
        <w:rPr>
          <w:rFonts w:ascii="Times New Roman" w:eastAsia="Noto Sans CJK SC" w:hAnsi="Times New Roman" w:cs="Times New Roman"/>
          <w:sz w:val="22"/>
          <w:szCs w:val="22"/>
        </w:rPr>
        <w:tab/>
      </w:r>
      <w:r w:rsidRPr="00382B84">
        <w:rPr>
          <w:rFonts w:ascii="Times New Roman" w:eastAsia="Noto Sans CJK SC" w:hAnsi="Times New Roman" w:cs="Times New Roman"/>
          <w:sz w:val="22"/>
          <w:szCs w:val="22"/>
        </w:rPr>
        <w:tab/>
        <w:t xml:space="preserve">24 miesiące  </w:t>
      </w:r>
      <w:r w:rsidRPr="00382B84">
        <w:rPr>
          <w:rFonts w:ascii="Times New Roman" w:eastAsia="Noto Sans CJK SC" w:hAnsi="Times New Roman" w:cs="Times New Roman"/>
          <w:b/>
          <w:color w:val="FF0000"/>
          <w:sz w:val="22"/>
          <w:szCs w:val="22"/>
        </w:rPr>
        <w:t>/kryterium oceny ofert/</w:t>
      </w:r>
    </w:p>
    <w:p w14:paraId="4A1EDEAC" w14:textId="77777777" w:rsidR="00A74B3D" w:rsidRDefault="00A74B3D" w:rsidP="00A74B3D">
      <w:pPr>
        <w:spacing w:after="60"/>
        <w:ind w:right="-72"/>
        <w:jc w:val="both"/>
        <w:rPr>
          <w:sz w:val="22"/>
          <w:szCs w:val="22"/>
        </w:rPr>
      </w:pPr>
      <w:r w:rsidRPr="00A74B3D">
        <w:rPr>
          <w:sz w:val="22"/>
          <w:szCs w:val="22"/>
        </w:rPr>
        <w:t>Podane parametry są podane na poziomie minimalnym.</w:t>
      </w:r>
    </w:p>
    <w:p w14:paraId="1D513CE3" w14:textId="77777777" w:rsidR="00A74B3D" w:rsidRPr="00A74B3D" w:rsidRDefault="00A74B3D" w:rsidP="00A74B3D">
      <w:pPr>
        <w:spacing w:after="60"/>
        <w:ind w:right="-72"/>
        <w:jc w:val="both"/>
        <w:rPr>
          <w:sz w:val="22"/>
          <w:szCs w:val="22"/>
        </w:rPr>
      </w:pPr>
    </w:p>
    <w:p w14:paraId="5099801E" w14:textId="77777777" w:rsidR="00391652" w:rsidRPr="00391652" w:rsidRDefault="00391652" w:rsidP="00391652">
      <w:pPr>
        <w:pStyle w:val="Tekstpodstawowy"/>
        <w:rPr>
          <w:b/>
          <w:sz w:val="22"/>
          <w:szCs w:val="22"/>
        </w:rPr>
      </w:pPr>
      <w:r w:rsidRPr="00391652">
        <w:rPr>
          <w:b/>
          <w:sz w:val="22"/>
          <w:szCs w:val="22"/>
        </w:rPr>
        <w:t>Powyższe zmiany stanowią integralne zmiany SWZ.</w:t>
      </w:r>
    </w:p>
    <w:p w14:paraId="2BD4ECD2" w14:textId="77777777" w:rsidR="00391652" w:rsidRPr="00382B84" w:rsidRDefault="00391652" w:rsidP="00391652">
      <w:pPr>
        <w:pStyle w:val="Tekstpodstawowy"/>
        <w:rPr>
          <w:sz w:val="22"/>
          <w:szCs w:val="22"/>
        </w:rPr>
      </w:pPr>
      <w:r w:rsidRPr="00391652">
        <w:rPr>
          <w:b/>
          <w:sz w:val="22"/>
          <w:szCs w:val="22"/>
        </w:rPr>
        <w:t>Powyższe zmiany nie prowadzą do zmiany treści ogłoszenia.</w:t>
      </w:r>
    </w:p>
    <w:p w14:paraId="228DF9AD" w14:textId="77777777" w:rsidR="00391652" w:rsidRPr="00382B84" w:rsidRDefault="00391652" w:rsidP="00391652">
      <w:pPr>
        <w:rPr>
          <w:sz w:val="22"/>
          <w:szCs w:val="22"/>
        </w:rPr>
      </w:pPr>
    </w:p>
    <w:p w14:paraId="3BB01CF7" w14:textId="77777777" w:rsidR="00391652" w:rsidRPr="006A5DF1" w:rsidRDefault="00391652" w:rsidP="00520165">
      <w:pPr>
        <w:jc w:val="both"/>
        <w:rPr>
          <w:sz w:val="22"/>
          <w:szCs w:val="22"/>
        </w:rPr>
      </w:pPr>
    </w:p>
    <w:sectPr w:rsidR="00391652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EA8CD" w14:textId="77777777" w:rsidR="00032CAE" w:rsidRDefault="00032CAE">
      <w:r>
        <w:separator/>
      </w:r>
    </w:p>
  </w:endnote>
  <w:endnote w:type="continuationSeparator" w:id="0">
    <w:p w14:paraId="0C5A4862" w14:textId="77777777" w:rsidR="00032CAE" w:rsidRDefault="00032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 PL KaitiM GB">
    <w:altName w:val="Calibri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Liberation Mono">
    <w:altName w:val="Courier New"/>
    <w:charset w:val="01"/>
    <w:family w:val="modern"/>
    <w:pitch w:val="default"/>
  </w:font>
  <w:font w:name="Noto Sans Mono CJK SC">
    <w:charset w:val="01"/>
    <w:family w:val="modern"/>
    <w:pitch w:val="default"/>
  </w:font>
  <w:font w:name="Noto Sans CJK SC"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3E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49DD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FD698" w14:textId="5F0CD9F6" w:rsidR="00BF0A75" w:rsidRDefault="00BF0A7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51B4F">
      <w:rPr>
        <w:noProof/>
      </w:rPr>
      <w:t>2</w:t>
    </w:r>
    <w:r>
      <w:fldChar w:fldCharType="end"/>
    </w:r>
  </w:p>
  <w:p w14:paraId="7E784F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4E9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510B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42DFA8" w14:textId="77777777" w:rsidR="006D4AB3" w:rsidRDefault="006D4AB3">
    <w:pPr>
      <w:pStyle w:val="Stopka"/>
      <w:tabs>
        <w:tab w:val="clear" w:pos="4536"/>
        <w:tab w:val="left" w:pos="6237"/>
      </w:tabs>
    </w:pPr>
  </w:p>
  <w:p w14:paraId="0E8B0D1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97A09" w14:textId="77777777" w:rsidR="00032CAE" w:rsidRDefault="00032CAE">
      <w:r>
        <w:separator/>
      </w:r>
    </w:p>
  </w:footnote>
  <w:footnote w:type="continuationSeparator" w:id="0">
    <w:p w14:paraId="158E33BD" w14:textId="77777777" w:rsidR="00032CAE" w:rsidRDefault="00032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D2783" w14:textId="77777777" w:rsidR="00141EE7" w:rsidRDefault="00141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6B899" w14:textId="77777777" w:rsidR="00141EE7" w:rsidRDefault="00141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9BE0E" w14:textId="77777777" w:rsidR="00141EE7" w:rsidRDefault="00141E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B524BF4"/>
    <w:multiLevelType w:val="hybridMultilevel"/>
    <w:tmpl w:val="25D6D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253"/>
    <w:rsid w:val="00031374"/>
    <w:rsid w:val="00032CAE"/>
    <w:rsid w:val="000A1097"/>
    <w:rsid w:val="000E2A8F"/>
    <w:rsid w:val="0012774F"/>
    <w:rsid w:val="00141EE7"/>
    <w:rsid w:val="00144B7A"/>
    <w:rsid w:val="00180C6E"/>
    <w:rsid w:val="001D75AC"/>
    <w:rsid w:val="0029606A"/>
    <w:rsid w:val="00372382"/>
    <w:rsid w:val="0039165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1A1"/>
    <w:rsid w:val="00827E87"/>
    <w:rsid w:val="00833253"/>
    <w:rsid w:val="00851B4F"/>
    <w:rsid w:val="00870F9F"/>
    <w:rsid w:val="008804B6"/>
    <w:rsid w:val="00897AB0"/>
    <w:rsid w:val="008A3553"/>
    <w:rsid w:val="00947A50"/>
    <w:rsid w:val="009B3429"/>
    <w:rsid w:val="00A74B3D"/>
    <w:rsid w:val="00A905AC"/>
    <w:rsid w:val="00AD6285"/>
    <w:rsid w:val="00B15534"/>
    <w:rsid w:val="00BA6584"/>
    <w:rsid w:val="00BB55D0"/>
    <w:rsid w:val="00BE7BFD"/>
    <w:rsid w:val="00BF0A75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13196E"/>
  <w15:chartTrackingRefBased/>
  <w15:docId w15:val="{7770728D-7ADE-4F20-AB6E-8EC7430A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,Znak Znak Znak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391652"/>
    <w:rPr>
      <w:color w:val="0563C1"/>
      <w:u w:val="single"/>
    </w:rPr>
  </w:style>
  <w:style w:type="character" w:customStyle="1" w:styleId="TekstpodstawowyZnak">
    <w:name w:val="Tekst podstawowy Znak"/>
    <w:aliases w:val="Znak Znak Znak1,Znak Znak Znak Znak"/>
    <w:link w:val="Tekstpodstawowy"/>
    <w:rsid w:val="00391652"/>
    <w:rPr>
      <w:sz w:val="28"/>
    </w:rPr>
  </w:style>
  <w:style w:type="paragraph" w:customStyle="1" w:styleId="Zawartotabeli">
    <w:name w:val="Zawartość tabeli"/>
    <w:basedOn w:val="Normalny"/>
    <w:rsid w:val="00391652"/>
    <w:pPr>
      <w:suppressLineNumbers/>
      <w:suppressAutoHyphens/>
    </w:pPr>
    <w:rPr>
      <w:rFonts w:ascii="Liberation Serif" w:eastAsia="AR PL KaitiM GB" w:hAnsi="Liberation Serif" w:cs="FreeSans"/>
      <w:kern w:val="2"/>
      <w:sz w:val="24"/>
      <w:szCs w:val="24"/>
      <w:lang w:eastAsia="zh-CN" w:bidi="hi-IN"/>
    </w:rPr>
  </w:style>
  <w:style w:type="paragraph" w:customStyle="1" w:styleId="Tekstwstpniesformatowany">
    <w:name w:val="Tekst wstępnie sformatowany"/>
    <w:basedOn w:val="Normalny"/>
    <w:rsid w:val="00391652"/>
    <w:pPr>
      <w:suppressAutoHyphens/>
    </w:pPr>
    <w:rPr>
      <w:rFonts w:ascii="Liberation Mono" w:eastAsia="Noto Sans Mono CJK SC" w:hAnsi="Liberation Mono" w:cs="Liberation Mono"/>
      <w:kern w:val="2"/>
      <w:lang w:eastAsia="zh-CN" w:bidi="hi-IN"/>
    </w:rPr>
  </w:style>
  <w:style w:type="character" w:customStyle="1" w:styleId="StopkaZnak">
    <w:name w:val="Stopka Znak"/>
    <w:link w:val="Stopka"/>
    <w:uiPriority w:val="99"/>
    <w:rsid w:val="00BF0A75"/>
  </w:style>
  <w:style w:type="character" w:styleId="Odwoaniedokomentarza">
    <w:name w:val="annotation reference"/>
    <w:basedOn w:val="Domylnaczcionkaakapitu"/>
    <w:rsid w:val="00851B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B4F"/>
  </w:style>
  <w:style w:type="character" w:customStyle="1" w:styleId="TekstkomentarzaZnak">
    <w:name w:val="Tekst komentarza Znak"/>
    <w:basedOn w:val="Domylnaczcionkaakapitu"/>
    <w:link w:val="Tekstkomentarza"/>
    <w:rsid w:val="00851B4F"/>
  </w:style>
  <w:style w:type="paragraph" w:styleId="Tematkomentarza">
    <w:name w:val="annotation subject"/>
    <w:basedOn w:val="Tekstkomentarza"/>
    <w:next w:val="Tekstkomentarza"/>
    <w:link w:val="TematkomentarzaZnak"/>
    <w:rsid w:val="00851B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51B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6390</CharactersWithSpaces>
  <SharedDoc>false</SharedDoc>
  <HLinks>
    <vt:vector size="12" baseType="variant">
      <vt:variant>
        <vt:i4>7471131</vt:i4>
      </vt:variant>
      <vt:variant>
        <vt:i4>3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0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Pawel</dc:creator>
  <cp:keywords/>
  <cp:lastModifiedBy>Małgorzata Waligórska</cp:lastModifiedBy>
  <cp:revision>2</cp:revision>
  <cp:lastPrinted>2022-11-17T13:18:00Z</cp:lastPrinted>
  <dcterms:created xsi:type="dcterms:W3CDTF">2022-11-17T13:19:00Z</dcterms:created>
  <dcterms:modified xsi:type="dcterms:W3CDTF">2022-11-17T13:19:00Z</dcterms:modified>
</cp:coreProperties>
</file>