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568FF" w:rsidRDefault="00B22407" w:rsidP="006A5DF1">
      <w:pPr>
        <w:spacing w:after="240"/>
        <w:jc w:val="right"/>
        <w:rPr>
          <w:sz w:val="24"/>
          <w:szCs w:val="24"/>
        </w:rPr>
      </w:pPr>
      <w:r w:rsidRPr="00D568FF">
        <w:rPr>
          <w:sz w:val="24"/>
          <w:szCs w:val="24"/>
        </w:rPr>
        <w:t>Kraków</w:t>
      </w:r>
      <w:r w:rsidR="006A5DF1" w:rsidRPr="00D568FF">
        <w:rPr>
          <w:sz w:val="24"/>
          <w:szCs w:val="24"/>
        </w:rPr>
        <w:t xml:space="preserve"> dnia: </w:t>
      </w:r>
      <w:r w:rsidR="007441AA">
        <w:rPr>
          <w:sz w:val="24"/>
          <w:szCs w:val="24"/>
        </w:rPr>
        <w:t>15.11.2022 r.</w:t>
      </w:r>
    </w:p>
    <w:p w:rsidR="0029606A" w:rsidRPr="00D568FF" w:rsidRDefault="0029606A" w:rsidP="006A5DF1">
      <w:pPr>
        <w:spacing w:after="240"/>
        <w:jc w:val="right"/>
        <w:rPr>
          <w:sz w:val="24"/>
          <w:szCs w:val="24"/>
        </w:rPr>
      </w:pPr>
    </w:p>
    <w:p w:rsidR="00B22407" w:rsidRPr="00D568FF" w:rsidRDefault="00B22407" w:rsidP="006A5DF1">
      <w:pPr>
        <w:rPr>
          <w:b/>
          <w:bCs/>
          <w:sz w:val="24"/>
          <w:szCs w:val="24"/>
        </w:rPr>
      </w:pPr>
      <w:r w:rsidRPr="00D568FF">
        <w:rPr>
          <w:b/>
          <w:bCs/>
          <w:sz w:val="24"/>
          <w:szCs w:val="24"/>
        </w:rPr>
        <w:t>Szpital Miejski Specjalistyczny</w:t>
      </w:r>
    </w:p>
    <w:p w:rsidR="00B22407" w:rsidRPr="00D568FF" w:rsidRDefault="00B22407" w:rsidP="006A5DF1">
      <w:pPr>
        <w:rPr>
          <w:b/>
          <w:bCs/>
          <w:sz w:val="24"/>
          <w:szCs w:val="24"/>
        </w:rPr>
      </w:pPr>
      <w:r w:rsidRPr="00D568FF">
        <w:rPr>
          <w:b/>
          <w:bCs/>
          <w:sz w:val="24"/>
          <w:szCs w:val="24"/>
        </w:rPr>
        <w:t>im. Gabriela Narutowicza w Krakowie</w:t>
      </w:r>
    </w:p>
    <w:p w:rsidR="006A5DF1" w:rsidRPr="00D568FF" w:rsidRDefault="00B22407" w:rsidP="006A5DF1">
      <w:pPr>
        <w:rPr>
          <w:sz w:val="24"/>
          <w:szCs w:val="24"/>
        </w:rPr>
      </w:pPr>
      <w:r w:rsidRPr="00D568FF">
        <w:rPr>
          <w:sz w:val="24"/>
          <w:szCs w:val="24"/>
        </w:rPr>
        <w:t>ul. Prądnicka</w:t>
      </w:r>
      <w:r w:rsidR="006A5DF1" w:rsidRPr="00D568FF">
        <w:rPr>
          <w:sz w:val="24"/>
          <w:szCs w:val="24"/>
        </w:rPr>
        <w:t xml:space="preserve"> </w:t>
      </w:r>
      <w:r w:rsidRPr="00D568FF">
        <w:rPr>
          <w:sz w:val="24"/>
          <w:szCs w:val="24"/>
        </w:rPr>
        <w:t>35-37</w:t>
      </w:r>
    </w:p>
    <w:p w:rsidR="006A5DF1" w:rsidRPr="00D568FF" w:rsidRDefault="00B22407" w:rsidP="006A5DF1">
      <w:pPr>
        <w:rPr>
          <w:sz w:val="24"/>
          <w:szCs w:val="24"/>
        </w:rPr>
      </w:pPr>
      <w:r w:rsidRPr="00D568FF">
        <w:rPr>
          <w:sz w:val="24"/>
          <w:szCs w:val="24"/>
        </w:rPr>
        <w:t>31-202</w:t>
      </w:r>
      <w:r w:rsidR="006A5DF1" w:rsidRPr="00D568FF">
        <w:rPr>
          <w:sz w:val="24"/>
          <w:szCs w:val="24"/>
        </w:rPr>
        <w:t xml:space="preserve"> </w:t>
      </w:r>
      <w:r w:rsidRPr="00D568FF">
        <w:rPr>
          <w:sz w:val="24"/>
          <w:szCs w:val="24"/>
        </w:rPr>
        <w:t>Kraków</w:t>
      </w:r>
    </w:p>
    <w:p w:rsidR="006A5DF1" w:rsidRPr="00D568F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568F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568FF">
        <w:rPr>
          <w:sz w:val="24"/>
          <w:szCs w:val="24"/>
        </w:rPr>
        <w:tab/>
        <w:t xml:space="preserve"> </w:t>
      </w:r>
    </w:p>
    <w:p w:rsidR="006A5DF1" w:rsidRPr="00D568F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568F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568FF">
        <w:rPr>
          <w:b/>
          <w:sz w:val="24"/>
          <w:szCs w:val="24"/>
        </w:rPr>
        <w:t>WYKONAWCY</w:t>
      </w:r>
    </w:p>
    <w:p w:rsidR="006A5DF1" w:rsidRPr="00D568F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568FF">
        <w:rPr>
          <w:sz w:val="24"/>
          <w:szCs w:val="24"/>
        </w:rPr>
        <w:t>ubiegający się o zamówienie publiczne</w:t>
      </w:r>
    </w:p>
    <w:p w:rsidR="006D4AB3" w:rsidRPr="00D568F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D568F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D568F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568FF">
        <w:rPr>
          <w:rFonts w:ascii="Times New Roman" w:hAnsi="Times New Roman"/>
          <w:szCs w:val="28"/>
        </w:rPr>
        <w:t>WYJAŚNIENI</w:t>
      </w:r>
      <w:r w:rsidR="00520165" w:rsidRPr="00D568FF">
        <w:rPr>
          <w:rFonts w:ascii="Times New Roman" w:hAnsi="Times New Roman"/>
          <w:szCs w:val="28"/>
        </w:rPr>
        <w:t>A</w:t>
      </w:r>
      <w:r w:rsidR="00632C3C" w:rsidRPr="00D568FF">
        <w:rPr>
          <w:rFonts w:ascii="Times New Roman" w:hAnsi="Times New Roman"/>
          <w:szCs w:val="28"/>
        </w:rPr>
        <w:t xml:space="preserve"> TREŚCI</w:t>
      </w:r>
      <w:r w:rsidR="0029606A" w:rsidRPr="00D568FF">
        <w:rPr>
          <w:rFonts w:ascii="Times New Roman" w:hAnsi="Times New Roman"/>
          <w:szCs w:val="28"/>
        </w:rPr>
        <w:t xml:space="preserve"> SWZ</w:t>
      </w:r>
      <w:r w:rsidR="00C5565D">
        <w:rPr>
          <w:rFonts w:ascii="Times New Roman" w:hAnsi="Times New Roman"/>
          <w:szCs w:val="28"/>
        </w:rPr>
        <w:t>-1</w:t>
      </w:r>
    </w:p>
    <w:p w:rsidR="006D4AB3" w:rsidRPr="00D568F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568FF">
        <w:rPr>
          <w:sz w:val="24"/>
          <w:szCs w:val="24"/>
        </w:rPr>
        <w:t xml:space="preserve">Dotyczy: </w:t>
      </w:r>
      <w:r w:rsidR="006A5DF1" w:rsidRPr="00D568FF">
        <w:rPr>
          <w:sz w:val="24"/>
          <w:szCs w:val="24"/>
        </w:rPr>
        <w:t>p</w:t>
      </w:r>
      <w:r w:rsidRPr="00D568FF">
        <w:rPr>
          <w:sz w:val="24"/>
          <w:szCs w:val="24"/>
        </w:rPr>
        <w:t>ostępowani</w:t>
      </w:r>
      <w:r w:rsidR="006A5DF1" w:rsidRPr="00D568FF">
        <w:rPr>
          <w:sz w:val="24"/>
          <w:szCs w:val="24"/>
        </w:rPr>
        <w:t>a</w:t>
      </w:r>
      <w:r w:rsidRPr="00D568FF">
        <w:rPr>
          <w:sz w:val="24"/>
          <w:szCs w:val="24"/>
        </w:rPr>
        <w:t xml:space="preserve"> o udzielenie zamówienia publicznego, prowadzone</w:t>
      </w:r>
      <w:r w:rsidR="006A5DF1" w:rsidRPr="00D568FF">
        <w:rPr>
          <w:sz w:val="24"/>
          <w:szCs w:val="24"/>
        </w:rPr>
        <w:t>go</w:t>
      </w:r>
      <w:r w:rsidRPr="00D568FF">
        <w:rPr>
          <w:sz w:val="24"/>
          <w:szCs w:val="24"/>
        </w:rPr>
        <w:t xml:space="preserve"> w trybie </w:t>
      </w:r>
      <w:r w:rsidR="00B22407" w:rsidRPr="00D568FF">
        <w:rPr>
          <w:sz w:val="24"/>
          <w:szCs w:val="24"/>
        </w:rPr>
        <w:t>podstawowy</w:t>
      </w:r>
      <w:r w:rsidR="00D568FF">
        <w:rPr>
          <w:sz w:val="24"/>
          <w:szCs w:val="24"/>
        </w:rPr>
        <w:t>m</w:t>
      </w:r>
      <w:r w:rsidR="00B22407" w:rsidRPr="00D568FF">
        <w:rPr>
          <w:sz w:val="24"/>
          <w:szCs w:val="24"/>
        </w:rPr>
        <w:t xml:space="preserve"> bez negocjacji - art. 275 pkt. 1 ustawy </w:t>
      </w:r>
      <w:proofErr w:type="spellStart"/>
      <w:r w:rsidR="00B22407" w:rsidRPr="00D568FF">
        <w:rPr>
          <w:sz w:val="24"/>
          <w:szCs w:val="24"/>
        </w:rPr>
        <w:t>Pzp</w:t>
      </w:r>
      <w:proofErr w:type="spellEnd"/>
      <w:r w:rsidRPr="00D568FF">
        <w:rPr>
          <w:b/>
          <w:sz w:val="24"/>
          <w:szCs w:val="24"/>
        </w:rPr>
        <w:t xml:space="preserve"> </w:t>
      </w:r>
      <w:r w:rsidRPr="00D568FF">
        <w:rPr>
          <w:bCs/>
          <w:sz w:val="24"/>
          <w:szCs w:val="24"/>
        </w:rPr>
        <w:t>na</w:t>
      </w:r>
      <w:r w:rsidRPr="00D568FF">
        <w:rPr>
          <w:b/>
          <w:sz w:val="24"/>
          <w:szCs w:val="24"/>
        </w:rPr>
        <w:t xml:space="preserve"> </w:t>
      </w:r>
      <w:r w:rsidR="00E72428" w:rsidRPr="00D568FF">
        <w:rPr>
          <w:bCs/>
          <w:sz w:val="24"/>
          <w:szCs w:val="24"/>
        </w:rPr>
        <w:t>”</w:t>
      </w:r>
      <w:r w:rsidR="00B22407" w:rsidRPr="00D568FF">
        <w:rPr>
          <w:b/>
          <w:bCs/>
          <w:sz w:val="24"/>
          <w:szCs w:val="24"/>
        </w:rPr>
        <w:t>Całodobowe wykonywanie usług w zakresie transportu karetką transportową typu "T" w przypadku awarii karetki Zamawiającego oraz dużej ilości</w:t>
      </w:r>
      <w:r w:rsidR="00D568FF">
        <w:rPr>
          <w:b/>
          <w:bCs/>
          <w:sz w:val="24"/>
          <w:szCs w:val="24"/>
        </w:rPr>
        <w:t xml:space="preserve"> </w:t>
      </w:r>
      <w:r w:rsidR="00B22407" w:rsidRPr="00D568FF">
        <w:rPr>
          <w:b/>
          <w:bCs/>
          <w:sz w:val="24"/>
          <w:szCs w:val="24"/>
        </w:rPr>
        <w:t>transportów Zamawiającego</w:t>
      </w:r>
      <w:r w:rsidR="00E72428" w:rsidRPr="00D568FF">
        <w:rPr>
          <w:bCs/>
          <w:sz w:val="24"/>
          <w:szCs w:val="24"/>
        </w:rPr>
        <w:t>”</w:t>
      </w:r>
      <w:r w:rsidRPr="00D568FF">
        <w:rPr>
          <w:b/>
          <w:sz w:val="24"/>
          <w:szCs w:val="24"/>
        </w:rPr>
        <w:t xml:space="preserve"> </w:t>
      </w:r>
      <w:r w:rsidRPr="00D568FF">
        <w:rPr>
          <w:bCs/>
          <w:sz w:val="24"/>
          <w:szCs w:val="24"/>
        </w:rPr>
        <w:t>– znak sprawy</w:t>
      </w:r>
      <w:r w:rsidRPr="00D568FF">
        <w:rPr>
          <w:b/>
          <w:sz w:val="24"/>
          <w:szCs w:val="24"/>
        </w:rPr>
        <w:t xml:space="preserve"> </w:t>
      </w:r>
      <w:r w:rsidR="00B22407" w:rsidRPr="00D568FF">
        <w:rPr>
          <w:b/>
          <w:sz w:val="24"/>
          <w:szCs w:val="24"/>
        </w:rPr>
        <w:t>ZP/56/2022</w:t>
      </w:r>
      <w:r w:rsidRPr="00D568FF">
        <w:rPr>
          <w:b/>
          <w:sz w:val="24"/>
          <w:szCs w:val="24"/>
        </w:rPr>
        <w:t>.</w:t>
      </w:r>
    </w:p>
    <w:p w:rsidR="0012774F" w:rsidRPr="00D568FF" w:rsidRDefault="00520165" w:rsidP="00D568FF">
      <w:pPr>
        <w:spacing w:after="240" w:line="276" w:lineRule="auto"/>
        <w:jc w:val="both"/>
        <w:rPr>
          <w:sz w:val="24"/>
          <w:szCs w:val="24"/>
        </w:rPr>
      </w:pPr>
      <w:r w:rsidRPr="00D568FF">
        <w:rPr>
          <w:sz w:val="24"/>
          <w:szCs w:val="24"/>
        </w:rPr>
        <w:t>Zamawiający</w:t>
      </w:r>
      <w:r w:rsidR="00D568FF">
        <w:rPr>
          <w:sz w:val="24"/>
          <w:szCs w:val="24"/>
        </w:rPr>
        <w:t>,</w:t>
      </w:r>
      <w:r w:rsidRPr="00D568FF">
        <w:rPr>
          <w:sz w:val="24"/>
          <w:szCs w:val="24"/>
        </w:rPr>
        <w:t xml:space="preserve"> działając na podstawie art. </w:t>
      </w:r>
      <w:r w:rsidR="00E74BC3" w:rsidRPr="00D568FF">
        <w:rPr>
          <w:sz w:val="24"/>
          <w:szCs w:val="24"/>
        </w:rPr>
        <w:t>284</w:t>
      </w:r>
      <w:r w:rsidRPr="00D568FF">
        <w:rPr>
          <w:sz w:val="24"/>
          <w:szCs w:val="24"/>
        </w:rPr>
        <w:t xml:space="preserve"> ust. </w:t>
      </w:r>
      <w:r w:rsidR="0029606A" w:rsidRPr="00D568FF">
        <w:rPr>
          <w:sz w:val="24"/>
          <w:szCs w:val="24"/>
        </w:rPr>
        <w:t>6</w:t>
      </w:r>
      <w:r w:rsidRPr="00D568FF">
        <w:rPr>
          <w:sz w:val="24"/>
          <w:szCs w:val="24"/>
        </w:rPr>
        <w:t xml:space="preserve"> ustawy z dnia </w:t>
      </w:r>
      <w:r w:rsidR="0029606A" w:rsidRPr="00D568FF">
        <w:rPr>
          <w:sz w:val="24"/>
          <w:szCs w:val="24"/>
        </w:rPr>
        <w:t>11</w:t>
      </w:r>
      <w:r w:rsidRPr="00D568FF">
        <w:rPr>
          <w:sz w:val="24"/>
          <w:szCs w:val="24"/>
        </w:rPr>
        <w:t xml:space="preserve"> </w:t>
      </w:r>
      <w:r w:rsidR="0029606A" w:rsidRPr="00D568FF">
        <w:rPr>
          <w:sz w:val="24"/>
          <w:szCs w:val="24"/>
        </w:rPr>
        <w:t xml:space="preserve">września </w:t>
      </w:r>
      <w:r w:rsidRPr="00D568FF">
        <w:rPr>
          <w:sz w:val="24"/>
          <w:szCs w:val="24"/>
        </w:rPr>
        <w:t>20</w:t>
      </w:r>
      <w:r w:rsidR="0029606A" w:rsidRPr="00D568FF">
        <w:rPr>
          <w:sz w:val="24"/>
          <w:szCs w:val="24"/>
        </w:rPr>
        <w:t>19</w:t>
      </w:r>
      <w:r w:rsidRPr="00D568FF">
        <w:rPr>
          <w:sz w:val="24"/>
          <w:szCs w:val="24"/>
        </w:rPr>
        <w:t xml:space="preserve"> r</w:t>
      </w:r>
      <w:r w:rsidR="0029606A" w:rsidRPr="00D568FF">
        <w:rPr>
          <w:sz w:val="24"/>
          <w:szCs w:val="24"/>
        </w:rPr>
        <w:t>.</w:t>
      </w:r>
      <w:r w:rsidRPr="00D568FF">
        <w:rPr>
          <w:sz w:val="24"/>
          <w:szCs w:val="24"/>
        </w:rPr>
        <w:t xml:space="preserve"> Prawo </w:t>
      </w:r>
      <w:r w:rsidR="0029606A" w:rsidRPr="00D568FF">
        <w:rPr>
          <w:sz w:val="24"/>
          <w:szCs w:val="24"/>
        </w:rPr>
        <w:t>z</w:t>
      </w:r>
      <w:r w:rsidRPr="00D568FF">
        <w:rPr>
          <w:sz w:val="24"/>
          <w:szCs w:val="24"/>
        </w:rPr>
        <w:t xml:space="preserve">amówień </w:t>
      </w:r>
      <w:r w:rsidR="0029606A" w:rsidRPr="00D568FF">
        <w:rPr>
          <w:sz w:val="24"/>
          <w:szCs w:val="24"/>
        </w:rPr>
        <w:t>p</w:t>
      </w:r>
      <w:r w:rsidRPr="00D568FF">
        <w:rPr>
          <w:sz w:val="24"/>
          <w:szCs w:val="24"/>
        </w:rPr>
        <w:t>ublicznych</w:t>
      </w:r>
      <w:r w:rsidR="00D568FF">
        <w:rPr>
          <w:sz w:val="24"/>
          <w:szCs w:val="24"/>
        </w:rPr>
        <w:t xml:space="preserve">, </w:t>
      </w:r>
      <w:r w:rsidR="00E74BC3" w:rsidRPr="00D568FF">
        <w:rPr>
          <w:sz w:val="24"/>
          <w:szCs w:val="24"/>
        </w:rPr>
        <w:t>udostępnia</w:t>
      </w:r>
      <w:r w:rsidR="00BE7BFD" w:rsidRPr="00D568FF">
        <w:rPr>
          <w:sz w:val="24"/>
          <w:szCs w:val="24"/>
        </w:rPr>
        <w:t xml:space="preserve"> poniżej treść zapytań do S</w:t>
      </w:r>
      <w:r w:rsidR="0012774F" w:rsidRPr="00D568FF">
        <w:rPr>
          <w:sz w:val="24"/>
          <w:szCs w:val="24"/>
        </w:rPr>
        <w:t>pecyfikacji Warunków Zamówienia (</w:t>
      </w:r>
      <w:r w:rsidR="0012774F" w:rsidRPr="00D568FF">
        <w:rPr>
          <w:sz w:val="24"/>
          <w:szCs w:val="24"/>
          <w:lang w:eastAsia="ar-SA"/>
        </w:rPr>
        <w:t>zwanej dalej</w:t>
      </w:r>
      <w:r w:rsidR="0012774F" w:rsidRPr="00D568FF">
        <w:rPr>
          <w:b/>
          <w:sz w:val="24"/>
          <w:szCs w:val="24"/>
          <w:lang w:eastAsia="ar-SA"/>
        </w:rPr>
        <w:t xml:space="preserve"> </w:t>
      </w:r>
      <w:r w:rsidR="0012774F" w:rsidRPr="00D568FF">
        <w:rPr>
          <w:bCs/>
          <w:sz w:val="24"/>
          <w:szCs w:val="24"/>
          <w:lang w:eastAsia="ar-SA"/>
        </w:rPr>
        <w:t>”SWZ”)</w:t>
      </w:r>
      <w:r w:rsidR="00E74BC3" w:rsidRPr="00D568FF">
        <w:rPr>
          <w:bCs/>
          <w:sz w:val="24"/>
          <w:szCs w:val="24"/>
          <w:lang w:eastAsia="ar-SA"/>
        </w:rPr>
        <w:t xml:space="preserve"> </w:t>
      </w:r>
      <w:r w:rsidR="00E74BC3" w:rsidRPr="00D568FF">
        <w:rPr>
          <w:sz w:val="24"/>
          <w:szCs w:val="24"/>
        </w:rPr>
        <w:t>wraz z wyjaśnieniami</w:t>
      </w:r>
      <w:r w:rsidR="0012774F" w:rsidRPr="00D568F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407" w:rsidRPr="00D568FF" w:rsidTr="009515CF">
        <w:tc>
          <w:tcPr>
            <w:tcW w:w="9356" w:type="dxa"/>
            <w:shd w:val="clear" w:color="auto" w:fill="auto"/>
          </w:tcPr>
          <w:p w:rsidR="00B22407" w:rsidRPr="00D568FF" w:rsidRDefault="00B22407" w:rsidP="009515C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568FF">
              <w:rPr>
                <w:b/>
                <w:bCs/>
                <w:sz w:val="24"/>
                <w:szCs w:val="24"/>
              </w:rPr>
              <w:t>Pytanie nr 1</w:t>
            </w:r>
          </w:p>
          <w:p w:rsidR="00D568FF" w:rsidRDefault="00B22407" w:rsidP="009515C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568FF">
              <w:rPr>
                <w:sz w:val="24"/>
                <w:szCs w:val="24"/>
              </w:rPr>
              <w:t xml:space="preserve">Czy Zamawiający dopuści zmianę sposobu rozliczeń. Proponujemy: W przypadku usług świadczonych w ramach konsultacji – transporty w dwie strony, rozliczenie ryczałtowe za każdą rozpoczętą godzinę transportu, licząc transport od wyjazdu z bazy wykonawcy poprzez realizację zlecenia do powrotu do bazy wykonawcy. Przy transporcie trwającym powyżej jednej godziny, rozliczenie następuję za każde rozpoczęte 30 min realizacji usługi. W przypadku usług świadczonych jako transport w jedną stronę rozliczenie ryczałtowe. W granicach administracyjnych miasta Krakowa – ryczałt za 1 transport, poza granicami administracyjnymi miasta Krakowa, kwota wynagrodzenia będzie sumą stawki ryczałtowej za 1 transport oraz iloczynu stawki za jeden kilometr i faktycznej liczby kilometrów (licząc poza granicami miasta Krakowa). Prośbę swoją argumentujemy tym, że przy obecnych realiach rynkowych, znacznym kosztem realizacji usługi staje się koszt osobowy personelu, a proponowany przez Państwa sposób wyliczenia wynagrodzenia za transport nie uwzględnia rzeczywistego czasu poświęconego na realizację zlecenia. Co za tym idzie, w przypadku transportów związanych z koniecznością oczekiwania z pacjentem np. w poradni podczas konsultacji, jesteśmy zmuszeni do poniesienia dodatkowych bardzo wysokich kosztów związanych z niemożliwym do oszacowania czasem trwania zlecenia, często przekraczających należność opierającą się wyłącznie na opłacie ryczałtowej za wykonaną usługę. </w:t>
            </w:r>
          </w:p>
          <w:p w:rsidR="007441AA" w:rsidRPr="007441AA" w:rsidRDefault="00D568FF" w:rsidP="007441AA">
            <w:p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</w:t>
            </w:r>
            <w:r w:rsidRPr="007441AA">
              <w:rPr>
                <w:b/>
                <w:bCs/>
                <w:sz w:val="24"/>
                <w:szCs w:val="24"/>
              </w:rPr>
              <w:t>iedź:</w:t>
            </w:r>
            <w:r w:rsidR="007441AA" w:rsidRPr="007441AA">
              <w:rPr>
                <w:b/>
                <w:bCs/>
                <w:sz w:val="24"/>
                <w:szCs w:val="24"/>
              </w:rPr>
              <w:t xml:space="preserve"> </w:t>
            </w:r>
            <w:r w:rsidR="007441AA" w:rsidRPr="007441AA">
              <w:rPr>
                <w:sz w:val="24"/>
                <w:szCs w:val="24"/>
              </w:rPr>
              <w:t xml:space="preserve">W przypadku gdy Zamawiający zleci Wykonawcy transport "tam i z powrotem" </w:t>
            </w:r>
            <w:r w:rsidR="007441AA" w:rsidRPr="007441AA">
              <w:rPr>
                <w:sz w:val="24"/>
                <w:szCs w:val="24"/>
              </w:rPr>
              <w:lastRenderedPageBreak/>
              <w:t xml:space="preserve">np. na konsultację lub badanie w innej placówce leczniczej zespół transportowy będzie musiał oczekiwać z pacjentem i odwieźć go do miejsca początkowego transportu. </w:t>
            </w:r>
          </w:p>
          <w:p w:rsidR="007441AA" w:rsidRPr="007441AA" w:rsidRDefault="007441AA" w:rsidP="007441AA">
            <w:pPr>
              <w:jc w:val="both"/>
              <w:rPr>
                <w:sz w:val="24"/>
                <w:szCs w:val="24"/>
              </w:rPr>
            </w:pPr>
            <w:r w:rsidRPr="007441AA">
              <w:rPr>
                <w:sz w:val="24"/>
                <w:szCs w:val="24"/>
              </w:rPr>
              <w:t>Podkreślamy, iż zgodnie ze Specyfikacją Cenową cena za usługę na zawierać m.in. koszty paliwa, koszty pracownicze, koszty dojazdów/powrotów do/z miejsca</w:t>
            </w:r>
            <w:bookmarkStart w:id="0" w:name="_GoBack"/>
            <w:bookmarkEnd w:id="0"/>
            <w:r w:rsidRPr="007441AA">
              <w:rPr>
                <w:sz w:val="24"/>
                <w:szCs w:val="24"/>
              </w:rPr>
              <w:t xml:space="preserve"> rozpoczęcia i zakończenia zlecenia (nie są odrębnie finansowane i zawierają się w cenie usług), koszty ubezpieczeń i podatków oraz inne koszty związane z realizacją usług będących przedmiotem zamówienia.</w:t>
            </w:r>
          </w:p>
          <w:p w:rsidR="007441AA" w:rsidRPr="007441AA" w:rsidRDefault="007441AA" w:rsidP="007441AA">
            <w:pPr>
              <w:jc w:val="both"/>
              <w:rPr>
                <w:sz w:val="24"/>
                <w:szCs w:val="24"/>
              </w:rPr>
            </w:pPr>
            <w:r w:rsidRPr="007441AA">
              <w:rPr>
                <w:sz w:val="24"/>
                <w:szCs w:val="24"/>
              </w:rPr>
              <w:t>Cena usługi zawiera wszelkie koszty związane z jej realizacją, w tym w szczególności:</w:t>
            </w:r>
            <w:r w:rsidRPr="007441AA">
              <w:rPr>
                <w:sz w:val="24"/>
                <w:szCs w:val="24"/>
              </w:rPr>
              <w:br/>
              <w:t>- koszty transportu, w tym, dojazd do miejsca zlecenia i/lub powrót do miejsca stacjonowania;</w:t>
            </w:r>
          </w:p>
          <w:p w:rsidR="007441AA" w:rsidRPr="007441AA" w:rsidRDefault="007441AA" w:rsidP="007441AA">
            <w:pPr>
              <w:jc w:val="both"/>
              <w:rPr>
                <w:sz w:val="24"/>
                <w:szCs w:val="24"/>
              </w:rPr>
            </w:pPr>
            <w:r w:rsidRPr="007441AA">
              <w:rPr>
                <w:sz w:val="24"/>
                <w:szCs w:val="24"/>
              </w:rPr>
              <w:t>- koszty personalne, uwzględniający w szczególności czas na realizację usługi, tj. za okres od momentu podjęcia pacjenta do momentu zakończenia usługi (dowiezienia do miejsca i przekazania pacjenta w miejscu zlecenia);</w:t>
            </w:r>
          </w:p>
          <w:p w:rsidR="007441AA" w:rsidRPr="007441AA" w:rsidRDefault="007441AA" w:rsidP="007441AA">
            <w:pPr>
              <w:jc w:val="both"/>
              <w:rPr>
                <w:sz w:val="24"/>
                <w:szCs w:val="24"/>
              </w:rPr>
            </w:pPr>
            <w:r w:rsidRPr="007441AA">
              <w:rPr>
                <w:sz w:val="24"/>
                <w:szCs w:val="24"/>
              </w:rPr>
              <w:t>- wszelkie koszty związane z utrzymaniem taboru, tj. ubezpieczenia, koszty serwisowe;</w:t>
            </w:r>
          </w:p>
          <w:p w:rsidR="007441AA" w:rsidRPr="007441AA" w:rsidRDefault="007441AA" w:rsidP="007441AA">
            <w:pPr>
              <w:jc w:val="both"/>
              <w:rPr>
                <w:sz w:val="24"/>
                <w:szCs w:val="24"/>
              </w:rPr>
            </w:pPr>
            <w:r w:rsidRPr="007441AA">
              <w:rPr>
                <w:sz w:val="24"/>
                <w:szCs w:val="24"/>
              </w:rPr>
              <w:t>- inne koszty związane z prowadzeniem działalności, np. podatki, polisy ubezpieczeniowe.</w:t>
            </w:r>
          </w:p>
          <w:p w:rsidR="00D568FF" w:rsidRPr="007441AA" w:rsidRDefault="00D568FF" w:rsidP="009515C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568FF" w:rsidRPr="007441AA" w:rsidRDefault="00D568FF" w:rsidP="00D568F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441AA">
              <w:rPr>
                <w:b/>
                <w:bCs/>
                <w:sz w:val="24"/>
                <w:szCs w:val="24"/>
              </w:rPr>
              <w:t>Pytanie nr 2</w:t>
            </w:r>
          </w:p>
          <w:p w:rsidR="00B22407" w:rsidRPr="00D568FF" w:rsidRDefault="00B22407" w:rsidP="009515C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568FF">
              <w:rPr>
                <w:sz w:val="24"/>
                <w:szCs w:val="24"/>
              </w:rPr>
              <w:t>Czy zamawiający dopuszcza zatrudnienie osób wykonujących zadanie na podstawie umowy innej niż umowa o pracę to jest umowy cywilnoprawnej? Utrzymanie zapisu o konieczności zatrudnienia na podstawie umowy o pracę generuje dodatkowe koszty pracodawcy co bezpośrednio przekłada się na wzrost ceny realizacji usługi. Liczymy na przychylne ustosunkowanie się do naszej prośby.</w:t>
            </w:r>
          </w:p>
          <w:p w:rsidR="00B22407" w:rsidRPr="00D568FF" w:rsidRDefault="00D568FF" w:rsidP="009515C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C5565D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</w:tc>
      </w:tr>
    </w:tbl>
    <w:p w:rsidR="00BE7BFD" w:rsidRDefault="00BE7BFD" w:rsidP="00520165">
      <w:pPr>
        <w:jc w:val="both"/>
        <w:rPr>
          <w:sz w:val="24"/>
          <w:szCs w:val="24"/>
        </w:rPr>
      </w:pPr>
    </w:p>
    <w:p w:rsidR="00D568FF" w:rsidRPr="00D568FF" w:rsidRDefault="00D568FF" w:rsidP="00520165">
      <w:pPr>
        <w:jc w:val="both"/>
        <w:rPr>
          <w:sz w:val="24"/>
          <w:szCs w:val="24"/>
        </w:rPr>
      </w:pPr>
    </w:p>
    <w:p w:rsidR="006D4AB3" w:rsidRPr="00D568FF" w:rsidRDefault="00D568FF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6D4AB3" w:rsidRPr="00D568FF" w:rsidRDefault="00D568FF" w:rsidP="00D568F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22407" w:rsidRPr="00D568FF">
        <w:rPr>
          <w:sz w:val="24"/>
          <w:szCs w:val="24"/>
        </w:rPr>
        <w:t>Rafał</w:t>
      </w:r>
      <w:r w:rsidR="006D4AB3" w:rsidRPr="00D568FF">
        <w:rPr>
          <w:sz w:val="24"/>
          <w:szCs w:val="24"/>
        </w:rPr>
        <w:t xml:space="preserve"> </w:t>
      </w:r>
      <w:proofErr w:type="spellStart"/>
      <w:r w:rsidR="00B22407" w:rsidRPr="00D568FF">
        <w:rPr>
          <w:sz w:val="24"/>
          <w:szCs w:val="24"/>
        </w:rPr>
        <w:t>Ryzner</w:t>
      </w:r>
      <w:proofErr w:type="spellEnd"/>
    </w:p>
    <w:sectPr w:rsidR="006D4AB3" w:rsidRPr="00D568F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A4A" w:rsidRDefault="00D63A4A">
      <w:r>
        <w:separator/>
      </w:r>
    </w:p>
  </w:endnote>
  <w:endnote w:type="continuationSeparator" w:id="0">
    <w:p w:rsidR="00D63A4A" w:rsidRDefault="00D6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441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A4A" w:rsidRDefault="00D63A4A">
      <w:r>
        <w:separator/>
      </w:r>
    </w:p>
  </w:footnote>
  <w:footnote w:type="continuationSeparator" w:id="0">
    <w:p w:rsidR="00D63A4A" w:rsidRDefault="00D63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407" w:rsidRDefault="00B224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407" w:rsidRDefault="00B224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407" w:rsidRDefault="00B224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A4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1AA"/>
    <w:rsid w:val="007D7198"/>
    <w:rsid w:val="00864A4B"/>
    <w:rsid w:val="00870F9F"/>
    <w:rsid w:val="008804B6"/>
    <w:rsid w:val="00897AB0"/>
    <w:rsid w:val="008A3553"/>
    <w:rsid w:val="00A905AC"/>
    <w:rsid w:val="00B22407"/>
    <w:rsid w:val="00BA6584"/>
    <w:rsid w:val="00BE7BFD"/>
    <w:rsid w:val="00C370F2"/>
    <w:rsid w:val="00C44EEC"/>
    <w:rsid w:val="00C5565D"/>
    <w:rsid w:val="00D22FFA"/>
    <w:rsid w:val="00D568FF"/>
    <w:rsid w:val="00D63A4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9DEA10"/>
  <w15:chartTrackingRefBased/>
  <w15:docId w15:val="{2EAEEA89-00D5-4CB6-B007-0D7E6D574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514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2022-11-15T10:33:00Z</cp:lastPrinted>
  <dcterms:created xsi:type="dcterms:W3CDTF">2022-11-15T10:34:00Z</dcterms:created>
  <dcterms:modified xsi:type="dcterms:W3CDTF">2022-11-15T10:34:00Z</dcterms:modified>
</cp:coreProperties>
</file>