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6709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6709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6709C">
        <w:rPr>
          <w:sz w:val="22"/>
          <w:szCs w:val="22"/>
        </w:rPr>
        <w:t>2022-11-14</w:t>
      </w:r>
    </w:p>
    <w:p w:rsidR="00F6709C" w:rsidRPr="00F6709C" w:rsidRDefault="00F6709C" w:rsidP="00890B92">
      <w:pPr>
        <w:rPr>
          <w:b/>
          <w:bCs/>
          <w:sz w:val="22"/>
          <w:szCs w:val="22"/>
        </w:rPr>
      </w:pPr>
      <w:r w:rsidRPr="00F6709C">
        <w:rPr>
          <w:b/>
          <w:bCs/>
          <w:sz w:val="22"/>
          <w:szCs w:val="22"/>
        </w:rPr>
        <w:t>Akademia Górniczo - Hutnicza</w:t>
      </w:r>
    </w:p>
    <w:p w:rsidR="00F6709C" w:rsidRPr="00F6709C" w:rsidRDefault="00F6709C" w:rsidP="00890B92">
      <w:pPr>
        <w:rPr>
          <w:b/>
          <w:bCs/>
          <w:sz w:val="22"/>
          <w:szCs w:val="22"/>
        </w:rPr>
      </w:pPr>
      <w:r w:rsidRPr="00F6709C">
        <w:rPr>
          <w:b/>
          <w:bCs/>
          <w:sz w:val="22"/>
          <w:szCs w:val="22"/>
        </w:rPr>
        <w:t>im. Stanisława Staszica w Krakowie</w:t>
      </w:r>
    </w:p>
    <w:p w:rsidR="00890B92" w:rsidRPr="00D91931" w:rsidRDefault="00F6709C" w:rsidP="00890B92">
      <w:pPr>
        <w:rPr>
          <w:b/>
          <w:bCs/>
          <w:sz w:val="22"/>
          <w:szCs w:val="22"/>
        </w:rPr>
      </w:pPr>
      <w:r w:rsidRPr="00F6709C">
        <w:rPr>
          <w:b/>
          <w:bCs/>
          <w:sz w:val="22"/>
          <w:szCs w:val="22"/>
        </w:rPr>
        <w:t>Dział Zamówień Publicznych</w:t>
      </w:r>
    </w:p>
    <w:p w:rsidR="00890B92" w:rsidRPr="00BD5546" w:rsidRDefault="00F6709C" w:rsidP="00890B92">
      <w:pPr>
        <w:rPr>
          <w:sz w:val="22"/>
          <w:szCs w:val="22"/>
        </w:rPr>
      </w:pPr>
      <w:r w:rsidRPr="00F6709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6709C">
        <w:rPr>
          <w:sz w:val="22"/>
          <w:szCs w:val="22"/>
        </w:rPr>
        <w:t>30</w:t>
      </w:r>
    </w:p>
    <w:p w:rsidR="00890B92" w:rsidRPr="00BD5546" w:rsidRDefault="00F6709C" w:rsidP="00890B92">
      <w:pPr>
        <w:rPr>
          <w:sz w:val="22"/>
          <w:szCs w:val="22"/>
        </w:rPr>
      </w:pPr>
      <w:r w:rsidRPr="00F6709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6709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6709C" w:rsidRPr="00F6709C">
        <w:rPr>
          <w:b/>
          <w:sz w:val="22"/>
          <w:szCs w:val="22"/>
        </w:rPr>
        <w:t>KC-zp.272-589/22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6709C" w:rsidRPr="00F6709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6709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6709C">
        <w:rPr>
          <w:b/>
          <w:sz w:val="22"/>
          <w:szCs w:val="22"/>
        </w:rPr>
        <w:t>dostawa i uruchomienie spektrometru FTIR dla WIMiIP AGH - KC-zp.272-589/22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6709C" w:rsidP="00A80738">
      <w:pPr>
        <w:spacing w:before="120" w:after="120"/>
        <w:jc w:val="both"/>
        <w:rPr>
          <w:sz w:val="22"/>
          <w:szCs w:val="22"/>
        </w:rPr>
      </w:pPr>
      <w:r w:rsidRPr="00F6709C">
        <w:rPr>
          <w:b/>
          <w:sz w:val="22"/>
          <w:szCs w:val="22"/>
        </w:rPr>
        <w:t>150 000.00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7EC" w:rsidRDefault="00AE07EC">
      <w:r>
        <w:separator/>
      </w:r>
    </w:p>
  </w:endnote>
  <w:endnote w:type="continuationSeparator" w:id="0">
    <w:p w:rsidR="00AE07EC" w:rsidRDefault="00AE0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7EC" w:rsidRDefault="00AE07EC">
      <w:r>
        <w:separator/>
      </w:r>
    </w:p>
  </w:footnote>
  <w:footnote w:type="continuationSeparator" w:id="0">
    <w:p w:rsidR="00AE07EC" w:rsidRDefault="00AE07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9C" w:rsidRDefault="00F670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9C" w:rsidRDefault="00F670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9C" w:rsidRDefault="00F670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07E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AE07EC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6709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8FC8B02-CDBC-4BBA-9522-1209C482D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2022-11-14T09:55:00Z</dcterms:created>
  <dcterms:modified xsi:type="dcterms:W3CDTF">2022-11-14T09:55:00Z</dcterms:modified>
</cp:coreProperties>
</file>