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9003D1" w:rsidRDefault="000064A8" w:rsidP="001F1CD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064A8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0064A8">
        <w:rPr>
          <w:rFonts w:ascii="Arial" w:hAnsi="Arial" w:cs="Arial"/>
          <w:sz w:val="24"/>
          <w:szCs w:val="24"/>
        </w:rPr>
        <w:t>2022-10-28</w:t>
      </w:r>
    </w:p>
    <w:p w:rsidR="000064A8" w:rsidRPr="000064A8" w:rsidRDefault="000064A8" w:rsidP="006A5DF1">
      <w:pPr>
        <w:rPr>
          <w:rFonts w:ascii="Arial" w:hAnsi="Arial" w:cs="Arial"/>
          <w:b/>
          <w:bCs/>
          <w:sz w:val="24"/>
          <w:szCs w:val="24"/>
        </w:rPr>
      </w:pPr>
      <w:r w:rsidRPr="000064A8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0064A8" w:rsidRPr="000064A8" w:rsidRDefault="000064A8" w:rsidP="006A5DF1">
      <w:pPr>
        <w:rPr>
          <w:rFonts w:ascii="Arial" w:hAnsi="Arial" w:cs="Arial"/>
          <w:b/>
          <w:bCs/>
          <w:sz w:val="24"/>
          <w:szCs w:val="24"/>
        </w:rPr>
      </w:pPr>
      <w:r w:rsidRPr="000064A8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9003D1" w:rsidRDefault="000064A8" w:rsidP="006A5DF1">
      <w:pPr>
        <w:rPr>
          <w:rFonts w:ascii="Arial" w:hAnsi="Arial" w:cs="Arial"/>
          <w:b/>
          <w:bCs/>
          <w:sz w:val="24"/>
          <w:szCs w:val="24"/>
        </w:rPr>
      </w:pPr>
      <w:r w:rsidRPr="000064A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9003D1" w:rsidRDefault="000064A8" w:rsidP="006A5DF1">
      <w:pPr>
        <w:rPr>
          <w:rFonts w:ascii="Arial" w:hAnsi="Arial" w:cs="Arial"/>
          <w:sz w:val="24"/>
          <w:szCs w:val="24"/>
        </w:rPr>
      </w:pPr>
      <w:r w:rsidRPr="000064A8">
        <w:rPr>
          <w:rFonts w:ascii="Arial" w:hAnsi="Arial" w:cs="Arial"/>
          <w:sz w:val="24"/>
          <w:szCs w:val="24"/>
        </w:rPr>
        <w:t>Al. Mickiewicza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064A8">
        <w:rPr>
          <w:rFonts w:ascii="Arial" w:hAnsi="Arial" w:cs="Arial"/>
          <w:sz w:val="24"/>
          <w:szCs w:val="24"/>
        </w:rPr>
        <w:t>30</w:t>
      </w:r>
    </w:p>
    <w:p w:rsidR="006A5DF1" w:rsidRPr="009003D1" w:rsidRDefault="000064A8" w:rsidP="006A5DF1">
      <w:pPr>
        <w:rPr>
          <w:rFonts w:ascii="Arial" w:hAnsi="Arial" w:cs="Arial"/>
          <w:sz w:val="24"/>
          <w:szCs w:val="24"/>
        </w:rPr>
      </w:pPr>
      <w:r w:rsidRPr="000064A8">
        <w:rPr>
          <w:rFonts w:ascii="Arial" w:hAnsi="Arial" w:cs="Arial"/>
          <w:sz w:val="24"/>
          <w:szCs w:val="24"/>
        </w:rPr>
        <w:t>30-059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0064A8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1F1CD2" w:rsidRDefault="00E21B49" w:rsidP="001F1CD2">
      <w:pPr>
        <w:pStyle w:val="Nagwek1"/>
        <w:spacing w:before="0" w:after="0"/>
        <w:jc w:val="center"/>
        <w:rPr>
          <w:rFonts w:cs="Arial"/>
          <w:szCs w:val="28"/>
        </w:rPr>
      </w:pPr>
      <w:r w:rsidRPr="001F1CD2">
        <w:rPr>
          <w:rFonts w:cs="Arial"/>
          <w:szCs w:val="28"/>
        </w:rPr>
        <w:t>WYJAŚNIENI</w:t>
      </w:r>
      <w:r w:rsidR="00520165" w:rsidRPr="001F1CD2">
        <w:rPr>
          <w:rFonts w:cs="Arial"/>
          <w:szCs w:val="28"/>
        </w:rPr>
        <w:t>A</w:t>
      </w:r>
      <w:r w:rsidR="00632C3C" w:rsidRPr="001F1CD2">
        <w:rPr>
          <w:rFonts w:cs="Arial"/>
          <w:szCs w:val="28"/>
        </w:rPr>
        <w:t xml:space="preserve"> TREŚCI</w:t>
      </w:r>
      <w:r w:rsidR="0029606A" w:rsidRPr="001F1CD2">
        <w:rPr>
          <w:rFonts w:cs="Arial"/>
          <w:szCs w:val="28"/>
        </w:rPr>
        <w:t xml:space="preserve"> SWZ</w:t>
      </w:r>
    </w:p>
    <w:p w:rsidR="001F1CD2" w:rsidRDefault="001F1CD2" w:rsidP="001F1CD2">
      <w:pPr>
        <w:jc w:val="center"/>
        <w:rPr>
          <w:rFonts w:ascii="Arial" w:hAnsi="Arial" w:cs="Arial"/>
          <w:b/>
          <w:sz w:val="28"/>
          <w:szCs w:val="28"/>
        </w:rPr>
      </w:pPr>
      <w:r w:rsidRPr="001F1CD2">
        <w:rPr>
          <w:rFonts w:ascii="Arial" w:hAnsi="Arial" w:cs="Arial"/>
          <w:b/>
          <w:sz w:val="28"/>
          <w:szCs w:val="28"/>
        </w:rPr>
        <w:t>I POWIADOMIENIE O ZMIANACH SWZ</w:t>
      </w:r>
    </w:p>
    <w:p w:rsidR="001F1CD2" w:rsidRPr="001F1CD2" w:rsidRDefault="001F1CD2" w:rsidP="001F1CD2">
      <w:pPr>
        <w:jc w:val="center"/>
        <w:rPr>
          <w:rFonts w:ascii="Arial" w:hAnsi="Arial" w:cs="Arial"/>
          <w:b/>
          <w:sz w:val="28"/>
          <w:szCs w:val="28"/>
        </w:rPr>
      </w:pPr>
    </w:p>
    <w:p w:rsidR="001F1CD2" w:rsidRPr="001F1CD2" w:rsidRDefault="001F1CD2" w:rsidP="001F1CD2"/>
    <w:p w:rsidR="006D4AB3" w:rsidRPr="001F1CD2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1F1CD2">
        <w:rPr>
          <w:rFonts w:ascii="Arial" w:hAnsi="Arial" w:cs="Arial"/>
          <w:sz w:val="22"/>
          <w:szCs w:val="22"/>
        </w:rPr>
        <w:t xml:space="preserve">Dotyczy: </w:t>
      </w:r>
      <w:r w:rsidR="006A5DF1" w:rsidRPr="001F1CD2">
        <w:rPr>
          <w:rFonts w:ascii="Arial" w:hAnsi="Arial" w:cs="Arial"/>
          <w:sz w:val="22"/>
          <w:szCs w:val="22"/>
        </w:rPr>
        <w:t>p</w:t>
      </w:r>
      <w:r w:rsidRPr="001F1CD2">
        <w:rPr>
          <w:rFonts w:ascii="Arial" w:hAnsi="Arial" w:cs="Arial"/>
          <w:sz w:val="22"/>
          <w:szCs w:val="22"/>
        </w:rPr>
        <w:t>ostępowani</w:t>
      </w:r>
      <w:r w:rsidR="006A5DF1" w:rsidRPr="001F1CD2">
        <w:rPr>
          <w:rFonts w:ascii="Arial" w:hAnsi="Arial" w:cs="Arial"/>
          <w:sz w:val="22"/>
          <w:szCs w:val="22"/>
        </w:rPr>
        <w:t>a</w:t>
      </w:r>
      <w:r w:rsidRPr="001F1CD2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1F1CD2">
        <w:rPr>
          <w:rFonts w:ascii="Arial" w:hAnsi="Arial" w:cs="Arial"/>
          <w:sz w:val="22"/>
          <w:szCs w:val="22"/>
        </w:rPr>
        <w:t>go</w:t>
      </w:r>
      <w:r w:rsidRPr="001F1CD2">
        <w:rPr>
          <w:rFonts w:ascii="Arial" w:hAnsi="Arial" w:cs="Arial"/>
          <w:sz w:val="22"/>
          <w:szCs w:val="22"/>
        </w:rPr>
        <w:t xml:space="preserve"> w trybie </w:t>
      </w:r>
      <w:r w:rsidR="000064A8" w:rsidRPr="001F1CD2">
        <w:rPr>
          <w:rFonts w:ascii="Arial" w:hAnsi="Arial" w:cs="Arial"/>
          <w:sz w:val="22"/>
          <w:szCs w:val="22"/>
        </w:rPr>
        <w:t>przetarg nieograniczony</w:t>
      </w:r>
      <w:r w:rsidRPr="001F1CD2">
        <w:rPr>
          <w:rFonts w:ascii="Arial" w:hAnsi="Arial" w:cs="Arial"/>
          <w:b/>
          <w:sz w:val="22"/>
          <w:szCs w:val="22"/>
        </w:rPr>
        <w:t xml:space="preserve"> </w:t>
      </w:r>
      <w:r w:rsidRPr="001F1CD2">
        <w:rPr>
          <w:rFonts w:ascii="Arial" w:hAnsi="Arial" w:cs="Arial"/>
          <w:bCs/>
          <w:sz w:val="22"/>
          <w:szCs w:val="22"/>
        </w:rPr>
        <w:t>na</w:t>
      </w:r>
      <w:r w:rsidRPr="001F1CD2">
        <w:rPr>
          <w:rFonts w:ascii="Arial" w:hAnsi="Arial" w:cs="Arial"/>
          <w:b/>
          <w:sz w:val="22"/>
          <w:szCs w:val="22"/>
        </w:rPr>
        <w:t xml:space="preserve"> </w:t>
      </w:r>
      <w:r w:rsidR="00E72428" w:rsidRPr="001F1CD2">
        <w:rPr>
          <w:rFonts w:ascii="Arial" w:hAnsi="Arial" w:cs="Arial"/>
          <w:bCs/>
          <w:sz w:val="22"/>
          <w:szCs w:val="22"/>
        </w:rPr>
        <w:t>”</w:t>
      </w:r>
      <w:r w:rsidR="000064A8" w:rsidRPr="001F1CD2">
        <w:rPr>
          <w:rFonts w:ascii="Arial" w:hAnsi="Arial" w:cs="Arial"/>
          <w:b/>
          <w:bCs/>
          <w:sz w:val="22"/>
          <w:szCs w:val="22"/>
        </w:rPr>
        <w:t xml:space="preserve">dostawa i uruchomienie spektrometru FTIR dla </w:t>
      </w:r>
      <w:proofErr w:type="spellStart"/>
      <w:r w:rsidR="000064A8" w:rsidRPr="001F1CD2">
        <w:rPr>
          <w:rFonts w:ascii="Arial" w:hAnsi="Arial" w:cs="Arial"/>
          <w:b/>
          <w:bCs/>
          <w:sz w:val="22"/>
          <w:szCs w:val="22"/>
        </w:rPr>
        <w:t>WIMiIP</w:t>
      </w:r>
      <w:proofErr w:type="spellEnd"/>
      <w:r w:rsidR="000064A8" w:rsidRPr="001F1CD2">
        <w:rPr>
          <w:rFonts w:ascii="Arial" w:hAnsi="Arial" w:cs="Arial"/>
          <w:b/>
          <w:bCs/>
          <w:sz w:val="22"/>
          <w:szCs w:val="22"/>
        </w:rPr>
        <w:t xml:space="preserve"> AGH - KC-zp.272-589/22</w:t>
      </w:r>
      <w:r w:rsidR="00E72428" w:rsidRPr="001F1CD2">
        <w:rPr>
          <w:rFonts w:ascii="Arial" w:hAnsi="Arial" w:cs="Arial"/>
          <w:bCs/>
          <w:sz w:val="22"/>
          <w:szCs w:val="22"/>
        </w:rPr>
        <w:t>”</w:t>
      </w:r>
      <w:r w:rsidRPr="001F1CD2">
        <w:rPr>
          <w:rFonts w:ascii="Arial" w:hAnsi="Arial" w:cs="Arial"/>
          <w:b/>
          <w:sz w:val="22"/>
          <w:szCs w:val="22"/>
        </w:rPr>
        <w:t xml:space="preserve"> </w:t>
      </w:r>
      <w:r w:rsidRPr="001F1CD2">
        <w:rPr>
          <w:rFonts w:ascii="Arial" w:hAnsi="Arial" w:cs="Arial"/>
          <w:bCs/>
          <w:sz w:val="22"/>
          <w:szCs w:val="22"/>
        </w:rPr>
        <w:t>– znak sprawy</w:t>
      </w:r>
      <w:r w:rsidRPr="001F1CD2">
        <w:rPr>
          <w:rFonts w:ascii="Arial" w:hAnsi="Arial" w:cs="Arial"/>
          <w:b/>
          <w:sz w:val="22"/>
          <w:szCs w:val="22"/>
        </w:rPr>
        <w:t xml:space="preserve"> </w:t>
      </w:r>
      <w:r w:rsidR="000064A8" w:rsidRPr="001F1CD2">
        <w:rPr>
          <w:rFonts w:ascii="Arial" w:hAnsi="Arial" w:cs="Arial"/>
          <w:b/>
          <w:sz w:val="22"/>
          <w:szCs w:val="22"/>
        </w:rPr>
        <w:t>KC-zp.272-589/22</w:t>
      </w:r>
      <w:r w:rsidRPr="001F1CD2">
        <w:rPr>
          <w:rFonts w:ascii="Arial" w:hAnsi="Arial" w:cs="Arial"/>
          <w:b/>
          <w:sz w:val="22"/>
          <w:szCs w:val="22"/>
        </w:rPr>
        <w:t>.</w:t>
      </w:r>
    </w:p>
    <w:p w:rsidR="0012774F" w:rsidRPr="001F1CD2" w:rsidRDefault="00520165" w:rsidP="001F1CD2">
      <w:pPr>
        <w:jc w:val="both"/>
        <w:rPr>
          <w:rFonts w:ascii="Arial" w:hAnsi="Arial" w:cs="Arial"/>
          <w:sz w:val="22"/>
          <w:szCs w:val="22"/>
        </w:rPr>
      </w:pPr>
      <w:r w:rsidRPr="001F1CD2">
        <w:rPr>
          <w:rFonts w:ascii="Arial" w:hAnsi="Arial" w:cs="Arial"/>
          <w:sz w:val="22"/>
          <w:szCs w:val="22"/>
        </w:rPr>
        <w:t xml:space="preserve">Zamawiający, </w:t>
      </w:r>
      <w:r w:rsidR="000064A8" w:rsidRPr="001F1CD2">
        <w:rPr>
          <w:rFonts w:ascii="Arial" w:hAnsi="Arial" w:cs="Arial"/>
          <w:b/>
          <w:sz w:val="22"/>
          <w:szCs w:val="22"/>
        </w:rPr>
        <w:t xml:space="preserve">Akademia Górniczo </w:t>
      </w:r>
      <w:r w:rsidR="001F1CD2" w:rsidRPr="001F1CD2">
        <w:rPr>
          <w:rFonts w:ascii="Arial" w:hAnsi="Arial" w:cs="Arial"/>
          <w:b/>
          <w:sz w:val="22"/>
          <w:szCs w:val="22"/>
        </w:rPr>
        <w:t>–</w:t>
      </w:r>
      <w:r w:rsidR="000064A8" w:rsidRPr="001F1CD2">
        <w:rPr>
          <w:rFonts w:ascii="Arial" w:hAnsi="Arial" w:cs="Arial"/>
          <w:b/>
          <w:sz w:val="22"/>
          <w:szCs w:val="22"/>
        </w:rPr>
        <w:t xml:space="preserve"> Hutnicza</w:t>
      </w:r>
      <w:r w:rsidR="001F1CD2" w:rsidRPr="001F1CD2">
        <w:rPr>
          <w:rFonts w:ascii="Arial" w:hAnsi="Arial" w:cs="Arial"/>
          <w:b/>
          <w:sz w:val="22"/>
          <w:szCs w:val="22"/>
        </w:rPr>
        <w:t xml:space="preserve"> </w:t>
      </w:r>
      <w:r w:rsidR="000064A8" w:rsidRPr="001F1CD2">
        <w:rPr>
          <w:rFonts w:ascii="Arial" w:hAnsi="Arial" w:cs="Arial"/>
          <w:b/>
          <w:sz w:val="22"/>
          <w:szCs w:val="22"/>
        </w:rPr>
        <w:t>im. Stanisława Staszica w Krakowie</w:t>
      </w:r>
      <w:r w:rsidR="001F1CD2" w:rsidRPr="001F1CD2">
        <w:rPr>
          <w:rFonts w:ascii="Arial" w:hAnsi="Arial" w:cs="Arial"/>
          <w:b/>
          <w:sz w:val="22"/>
          <w:szCs w:val="22"/>
        </w:rPr>
        <w:t xml:space="preserve"> </w:t>
      </w:r>
      <w:r w:rsidR="000064A8" w:rsidRPr="001F1CD2">
        <w:rPr>
          <w:rFonts w:ascii="Arial" w:hAnsi="Arial" w:cs="Arial"/>
          <w:b/>
          <w:sz w:val="22"/>
          <w:szCs w:val="22"/>
        </w:rPr>
        <w:t>Dział Zamówień Publicznych</w:t>
      </w:r>
      <w:r w:rsidRPr="001F1CD2">
        <w:rPr>
          <w:rFonts w:ascii="Arial" w:hAnsi="Arial" w:cs="Arial"/>
          <w:sz w:val="22"/>
          <w:szCs w:val="22"/>
        </w:rPr>
        <w:t xml:space="preserve">, działając na podstawie art. </w:t>
      </w:r>
      <w:r w:rsidR="0029606A" w:rsidRPr="001F1CD2">
        <w:rPr>
          <w:rFonts w:ascii="Arial" w:hAnsi="Arial" w:cs="Arial"/>
          <w:sz w:val="22"/>
          <w:szCs w:val="22"/>
        </w:rPr>
        <w:t>1</w:t>
      </w:r>
      <w:r w:rsidRPr="001F1CD2">
        <w:rPr>
          <w:rFonts w:ascii="Arial" w:hAnsi="Arial" w:cs="Arial"/>
          <w:sz w:val="22"/>
          <w:szCs w:val="22"/>
        </w:rPr>
        <w:t>3</w:t>
      </w:r>
      <w:r w:rsidR="0029606A" w:rsidRPr="001F1CD2">
        <w:rPr>
          <w:rFonts w:ascii="Arial" w:hAnsi="Arial" w:cs="Arial"/>
          <w:sz w:val="22"/>
          <w:szCs w:val="22"/>
        </w:rPr>
        <w:t>5</w:t>
      </w:r>
      <w:r w:rsidRPr="001F1CD2">
        <w:rPr>
          <w:rFonts w:ascii="Arial" w:hAnsi="Arial" w:cs="Arial"/>
          <w:sz w:val="22"/>
          <w:szCs w:val="22"/>
        </w:rPr>
        <w:t xml:space="preserve"> ust</w:t>
      </w:r>
      <w:r w:rsidR="00D9049C" w:rsidRPr="001F1CD2">
        <w:rPr>
          <w:rFonts w:ascii="Arial" w:hAnsi="Arial" w:cs="Arial"/>
          <w:sz w:val="22"/>
          <w:szCs w:val="22"/>
        </w:rPr>
        <w:t xml:space="preserve">. </w:t>
      </w:r>
      <w:r w:rsidR="0029606A" w:rsidRPr="001F1CD2">
        <w:rPr>
          <w:rFonts w:ascii="Arial" w:hAnsi="Arial" w:cs="Arial"/>
          <w:sz w:val="22"/>
          <w:szCs w:val="22"/>
        </w:rPr>
        <w:t>6</w:t>
      </w:r>
      <w:r w:rsidRPr="001F1CD2">
        <w:rPr>
          <w:rFonts w:ascii="Arial" w:hAnsi="Arial" w:cs="Arial"/>
          <w:sz w:val="22"/>
          <w:szCs w:val="22"/>
        </w:rPr>
        <w:t xml:space="preserve"> ustawy z dnia </w:t>
      </w:r>
      <w:r w:rsidR="0029606A" w:rsidRPr="001F1CD2">
        <w:rPr>
          <w:rFonts w:ascii="Arial" w:hAnsi="Arial" w:cs="Arial"/>
          <w:sz w:val="22"/>
          <w:szCs w:val="22"/>
        </w:rPr>
        <w:t>11</w:t>
      </w:r>
      <w:r w:rsidRPr="001F1CD2">
        <w:rPr>
          <w:rFonts w:ascii="Arial" w:hAnsi="Arial" w:cs="Arial"/>
          <w:sz w:val="22"/>
          <w:szCs w:val="22"/>
        </w:rPr>
        <w:t xml:space="preserve"> </w:t>
      </w:r>
      <w:r w:rsidR="0029606A" w:rsidRPr="001F1CD2">
        <w:rPr>
          <w:rFonts w:ascii="Arial" w:hAnsi="Arial" w:cs="Arial"/>
          <w:sz w:val="22"/>
          <w:szCs w:val="22"/>
        </w:rPr>
        <w:t xml:space="preserve">września </w:t>
      </w:r>
      <w:r w:rsidRPr="001F1CD2">
        <w:rPr>
          <w:rFonts w:ascii="Arial" w:hAnsi="Arial" w:cs="Arial"/>
          <w:sz w:val="22"/>
          <w:szCs w:val="22"/>
        </w:rPr>
        <w:t>20</w:t>
      </w:r>
      <w:r w:rsidR="0029606A" w:rsidRPr="001F1CD2">
        <w:rPr>
          <w:rFonts w:ascii="Arial" w:hAnsi="Arial" w:cs="Arial"/>
          <w:sz w:val="22"/>
          <w:szCs w:val="22"/>
        </w:rPr>
        <w:t>19</w:t>
      </w:r>
      <w:r w:rsidRPr="001F1CD2">
        <w:rPr>
          <w:rFonts w:ascii="Arial" w:hAnsi="Arial" w:cs="Arial"/>
          <w:sz w:val="22"/>
          <w:szCs w:val="22"/>
        </w:rPr>
        <w:t xml:space="preserve"> r</w:t>
      </w:r>
      <w:r w:rsidR="0029606A" w:rsidRPr="001F1CD2">
        <w:rPr>
          <w:rFonts w:ascii="Arial" w:hAnsi="Arial" w:cs="Arial"/>
          <w:sz w:val="22"/>
          <w:szCs w:val="22"/>
        </w:rPr>
        <w:t>.</w:t>
      </w:r>
      <w:r w:rsidRPr="001F1CD2">
        <w:rPr>
          <w:rFonts w:ascii="Arial" w:hAnsi="Arial" w:cs="Arial"/>
          <w:sz w:val="22"/>
          <w:szCs w:val="22"/>
        </w:rPr>
        <w:t xml:space="preserve"> Prawo </w:t>
      </w:r>
      <w:r w:rsidR="0029606A" w:rsidRPr="001F1CD2">
        <w:rPr>
          <w:rFonts w:ascii="Arial" w:hAnsi="Arial" w:cs="Arial"/>
          <w:sz w:val="22"/>
          <w:szCs w:val="22"/>
        </w:rPr>
        <w:t>z</w:t>
      </w:r>
      <w:r w:rsidRPr="001F1CD2">
        <w:rPr>
          <w:rFonts w:ascii="Arial" w:hAnsi="Arial" w:cs="Arial"/>
          <w:sz w:val="22"/>
          <w:szCs w:val="22"/>
        </w:rPr>
        <w:t xml:space="preserve">amówień </w:t>
      </w:r>
      <w:r w:rsidR="0029606A" w:rsidRPr="001F1CD2">
        <w:rPr>
          <w:rFonts w:ascii="Arial" w:hAnsi="Arial" w:cs="Arial"/>
          <w:sz w:val="22"/>
          <w:szCs w:val="22"/>
        </w:rPr>
        <w:t>p</w:t>
      </w:r>
      <w:r w:rsidRPr="001F1CD2">
        <w:rPr>
          <w:rFonts w:ascii="Arial" w:hAnsi="Arial" w:cs="Arial"/>
          <w:sz w:val="22"/>
          <w:szCs w:val="22"/>
        </w:rPr>
        <w:t xml:space="preserve">ublicznych </w:t>
      </w:r>
      <w:r w:rsidR="000064A8" w:rsidRPr="001F1CD2">
        <w:rPr>
          <w:rFonts w:ascii="Arial" w:hAnsi="Arial" w:cs="Arial"/>
          <w:sz w:val="22"/>
          <w:szCs w:val="22"/>
        </w:rPr>
        <w:t>(</w:t>
      </w:r>
      <w:proofErr w:type="spellStart"/>
      <w:r w:rsidR="000064A8" w:rsidRPr="001F1CD2">
        <w:rPr>
          <w:rFonts w:ascii="Arial" w:hAnsi="Arial" w:cs="Arial"/>
          <w:sz w:val="22"/>
          <w:szCs w:val="22"/>
        </w:rPr>
        <w:t>t.j</w:t>
      </w:r>
      <w:proofErr w:type="spellEnd"/>
      <w:r w:rsidR="000064A8" w:rsidRPr="001F1CD2">
        <w:rPr>
          <w:rFonts w:ascii="Arial" w:hAnsi="Arial" w:cs="Arial"/>
          <w:sz w:val="22"/>
          <w:szCs w:val="22"/>
        </w:rPr>
        <w:t>. Dz.U. z 2021r. poz. 1129)</w:t>
      </w:r>
      <w:r w:rsidR="00BE7BFD" w:rsidRPr="001F1CD2">
        <w:rPr>
          <w:rFonts w:ascii="Arial" w:hAnsi="Arial" w:cs="Arial"/>
          <w:sz w:val="22"/>
          <w:szCs w:val="22"/>
        </w:rPr>
        <w:t xml:space="preserve">, </w:t>
      </w:r>
      <w:r w:rsidR="00D9049C" w:rsidRPr="001F1CD2">
        <w:rPr>
          <w:rFonts w:ascii="Arial" w:hAnsi="Arial" w:cs="Arial"/>
          <w:sz w:val="22"/>
          <w:szCs w:val="22"/>
        </w:rPr>
        <w:t>udostępnia</w:t>
      </w:r>
      <w:r w:rsidR="00BE7BFD" w:rsidRPr="001F1CD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1F1CD2">
        <w:rPr>
          <w:rFonts w:ascii="Arial" w:hAnsi="Arial" w:cs="Arial"/>
          <w:sz w:val="22"/>
          <w:szCs w:val="22"/>
        </w:rPr>
        <w:t>pecyfikacji Warunków Zamówienia (</w:t>
      </w:r>
      <w:r w:rsidR="0012774F" w:rsidRPr="001F1CD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1F1CD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1F1CD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D9049C" w:rsidRPr="001F1CD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D9049C" w:rsidRPr="001F1CD2">
        <w:rPr>
          <w:rFonts w:ascii="Arial" w:hAnsi="Arial" w:cs="Arial"/>
          <w:sz w:val="22"/>
          <w:szCs w:val="22"/>
        </w:rPr>
        <w:t>wraz z wyjaśnieniami</w:t>
      </w:r>
      <w:r w:rsidR="0012774F" w:rsidRPr="001F1CD2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064A8" w:rsidRPr="009003D1" w:rsidTr="00F109E0">
        <w:tc>
          <w:tcPr>
            <w:tcW w:w="9356" w:type="dxa"/>
            <w:shd w:val="clear" w:color="auto" w:fill="auto"/>
          </w:tcPr>
          <w:p w:rsidR="001F1CD2" w:rsidRDefault="001F1CD2" w:rsidP="001F1CD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F1CD2" w:rsidRPr="001F1CD2" w:rsidRDefault="000064A8" w:rsidP="001F1CD2">
            <w:pPr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1F1CD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</w:t>
            </w:r>
            <w:r w:rsidR="001F1CD2" w:rsidRPr="001F1CD2">
              <w:rPr>
                <w:rFonts w:ascii="Arial" w:hAnsi="Arial" w:cs="Arial"/>
                <w:b/>
                <w:sz w:val="22"/>
                <w:szCs w:val="22"/>
              </w:rPr>
              <w:t>dotyczące Wzoru umowy</w:t>
            </w:r>
            <w:r w:rsidR="001F1CD2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1/ </w:t>
            </w:r>
            <w:r w:rsidRPr="001F1CD2">
              <w:rPr>
                <w:rFonts w:ascii="Arial" w:hAnsi="Arial" w:cs="Arial"/>
                <w:sz w:val="22"/>
                <w:szCs w:val="22"/>
              </w:rPr>
              <w:t xml:space="preserve">Czy Zamawiający wyrazi zgodę na dodanie w § 8 ust. 5 pkt. c) następującego zapisu: </w:t>
            </w: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1CD2">
              <w:rPr>
                <w:rFonts w:ascii="Arial" w:hAnsi="Arial" w:cs="Arial"/>
                <w:sz w:val="22"/>
                <w:szCs w:val="22"/>
              </w:rPr>
              <w:t>W przypadku konieczności sprowadzenia części zamiennych z zagranicy termin ten może zostać przedłużony o kolejne 14 dni roboczych.</w:t>
            </w: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2/ </w:t>
            </w:r>
            <w:r w:rsidRPr="001F1CD2">
              <w:rPr>
                <w:rFonts w:ascii="Arial" w:hAnsi="Arial" w:cs="Arial"/>
                <w:sz w:val="22"/>
                <w:szCs w:val="22"/>
              </w:rPr>
              <w:t xml:space="preserve">Czy Zamawiający wyrazi zgodę na zmianę następującego zapisu § 8 ust. 5 pkt. f): </w:t>
            </w: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1CD2">
              <w:rPr>
                <w:rFonts w:ascii="Arial" w:hAnsi="Arial" w:cs="Arial"/>
                <w:sz w:val="22"/>
                <w:szCs w:val="22"/>
              </w:rPr>
              <w:t>"f) Jeśli czas usunięcia wady lub usterki będzie przekraczał ….. dni robocze, Wykonawca niezwłocznie dostarczy Zamawiającemu na czas naprawy sprzęt zastępczy o nie gorszych parametrach technicznych."</w:t>
            </w:r>
          </w:p>
          <w:p w:rsidR="001F1CD2" w:rsidRPr="001F1CD2" w:rsidRDefault="001F1CD2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F1CD2">
              <w:rPr>
                <w:rFonts w:ascii="Arial" w:hAnsi="Arial" w:cs="Arial"/>
                <w:sz w:val="22"/>
                <w:szCs w:val="22"/>
              </w:rPr>
              <w:t>na następujący:</w:t>
            </w:r>
            <w:bookmarkStart w:id="0" w:name="_GoBack"/>
            <w:bookmarkEnd w:id="0"/>
          </w:p>
          <w:p w:rsidR="001F1CD2" w:rsidRDefault="001F1CD2" w:rsidP="001F1CD2">
            <w:pPr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1F1CD2">
              <w:rPr>
                <w:rFonts w:ascii="Arial" w:hAnsi="Arial" w:cs="Arial"/>
                <w:sz w:val="22"/>
                <w:szCs w:val="22"/>
              </w:rPr>
              <w:t>"f)  Jeśli czas usunięcia wady lub usterki będzie przekraczał 28 dni roboczych, Wykonawca niezwłocznie dostarczy Zamawiającemu na czas naprawy sprzęt zastępczy o nie gorszych parametrach technicznych."</w:t>
            </w:r>
          </w:p>
          <w:p w:rsidR="001F1CD2" w:rsidRDefault="001F1CD2" w:rsidP="001F1CD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0064A8" w:rsidRPr="009003D1" w:rsidRDefault="001F1CD2" w:rsidP="001F1CD2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Odpowiedzi </w:t>
            </w:r>
            <w:r w:rsidR="000064A8" w:rsidRPr="009003D1">
              <w:rPr>
                <w:rFonts w:ascii="Arial" w:hAnsi="Arial" w:cs="Arial"/>
                <w:b/>
                <w:bCs/>
                <w:sz w:val="22"/>
                <w:szCs w:val="22"/>
              </w:rPr>
              <w:t>Zamawiającego:</w:t>
            </w:r>
          </w:p>
          <w:p w:rsidR="000064A8" w:rsidRPr="000064A8" w:rsidRDefault="000064A8" w:rsidP="001F1CD2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Default="001F1CD2" w:rsidP="0052016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Ad. 1 i </w:t>
      </w:r>
      <w:r>
        <w:rPr>
          <w:rFonts w:ascii="Arial" w:hAnsi="Arial" w:cs="Arial"/>
          <w:sz w:val="22"/>
          <w:szCs w:val="22"/>
        </w:rPr>
        <w:t xml:space="preserve">Ad. 2 </w:t>
      </w:r>
      <w:r>
        <w:rPr>
          <w:rFonts w:ascii="Arial" w:hAnsi="Arial" w:cs="Arial"/>
          <w:sz w:val="22"/>
          <w:szCs w:val="22"/>
        </w:rPr>
        <w:t xml:space="preserve"> – Zamawiający wyraża zgodę na zaproponowane zmiany. </w:t>
      </w:r>
    </w:p>
    <w:p w:rsidR="001F1CD2" w:rsidRPr="001F1CD2" w:rsidRDefault="001F1CD2" w:rsidP="00520165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związku z powyższym Zamawiający dokonuje zmian w załączniku nr 3 SWZ i zamieszcza na stronie internetowej nowy obowiązujący załącznik nr 3 pod nazwą </w:t>
      </w:r>
      <w:r w:rsidRPr="001F1CD2">
        <w:rPr>
          <w:rFonts w:ascii="Arial" w:hAnsi="Arial" w:cs="Arial"/>
          <w:b/>
          <w:sz w:val="22"/>
          <w:szCs w:val="22"/>
        </w:rPr>
        <w:t>NOWY WZÓR UMOWY.</w:t>
      </w:r>
    </w:p>
    <w:p w:rsidR="001F1CD2" w:rsidRPr="009003D1" w:rsidRDefault="001F1CD2">
      <w:pPr>
        <w:jc w:val="both"/>
        <w:rPr>
          <w:rFonts w:ascii="Arial" w:hAnsi="Arial" w:cs="Arial"/>
          <w:sz w:val="22"/>
          <w:szCs w:val="22"/>
        </w:rPr>
      </w:pPr>
    </w:p>
    <w:sectPr w:rsidR="001F1CD2" w:rsidRPr="009003D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212" w:rsidRDefault="00591212">
      <w:r>
        <w:separator/>
      </w:r>
    </w:p>
  </w:endnote>
  <w:endnote w:type="continuationSeparator" w:id="0">
    <w:p w:rsidR="00591212" w:rsidRDefault="00591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212" w:rsidRDefault="00591212">
      <w:r>
        <w:separator/>
      </w:r>
    </w:p>
  </w:footnote>
  <w:footnote w:type="continuationSeparator" w:id="0">
    <w:p w:rsidR="00591212" w:rsidRDefault="00591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4A8" w:rsidRDefault="00006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4A8" w:rsidRDefault="00006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64A8" w:rsidRDefault="00006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212"/>
    <w:rsid w:val="000064A8"/>
    <w:rsid w:val="00031374"/>
    <w:rsid w:val="000A1097"/>
    <w:rsid w:val="000E2A8F"/>
    <w:rsid w:val="0012774F"/>
    <w:rsid w:val="00144B7A"/>
    <w:rsid w:val="00180C6E"/>
    <w:rsid w:val="001F1CD2"/>
    <w:rsid w:val="0029606A"/>
    <w:rsid w:val="004848F3"/>
    <w:rsid w:val="004A75F2"/>
    <w:rsid w:val="005144A9"/>
    <w:rsid w:val="00520165"/>
    <w:rsid w:val="0059121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326C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317044"/>
  <w15:chartTrackingRefBased/>
  <w15:docId w15:val="{FE3F9DBB-CEB2-48AF-92A2-41FDF4196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2022-10-28T10:04:00Z</dcterms:created>
  <dcterms:modified xsi:type="dcterms:W3CDTF">2022-10-28T10:04:00Z</dcterms:modified>
</cp:coreProperties>
</file>